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61" w:rsidRDefault="00591E6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91E61" w:rsidRDefault="00591E6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591E61">
        <w:tc>
          <w:tcPr>
            <w:tcW w:w="4677" w:type="dxa"/>
            <w:tcMar>
              <w:top w:w="0" w:type="dxa"/>
              <w:left w:w="0" w:type="dxa"/>
              <w:bottom w:w="0" w:type="dxa"/>
              <w:right w:w="0" w:type="dxa"/>
            </w:tcMar>
          </w:tcPr>
          <w:p w:rsidR="00591E61" w:rsidRDefault="00591E61">
            <w:pPr>
              <w:widowControl w:val="0"/>
              <w:autoSpaceDE w:val="0"/>
              <w:autoSpaceDN w:val="0"/>
              <w:adjustRightInd w:val="0"/>
              <w:spacing w:after="0" w:line="240" w:lineRule="auto"/>
              <w:rPr>
                <w:rFonts w:ascii="Calibri" w:hAnsi="Calibri" w:cs="Calibri"/>
              </w:rPr>
            </w:pPr>
            <w:r>
              <w:rPr>
                <w:rFonts w:ascii="Calibri" w:hAnsi="Calibri" w:cs="Calibri"/>
              </w:rPr>
              <w:t>11 июня 2013 года</w:t>
            </w:r>
          </w:p>
        </w:tc>
        <w:tc>
          <w:tcPr>
            <w:tcW w:w="4677" w:type="dxa"/>
            <w:tcMar>
              <w:top w:w="0" w:type="dxa"/>
              <w:left w:w="0" w:type="dxa"/>
              <w:bottom w:w="0" w:type="dxa"/>
              <w:right w:w="0" w:type="dxa"/>
            </w:tcMar>
          </w:tcPr>
          <w:p w:rsidR="00591E61" w:rsidRDefault="00591E61">
            <w:pPr>
              <w:widowControl w:val="0"/>
              <w:autoSpaceDE w:val="0"/>
              <w:autoSpaceDN w:val="0"/>
              <w:adjustRightInd w:val="0"/>
              <w:spacing w:after="0" w:line="240" w:lineRule="auto"/>
              <w:jc w:val="right"/>
              <w:rPr>
                <w:rFonts w:ascii="Calibri" w:hAnsi="Calibri" w:cs="Calibri"/>
              </w:rPr>
            </w:pPr>
            <w:r>
              <w:rPr>
                <w:rFonts w:ascii="Calibri" w:hAnsi="Calibri" w:cs="Calibri"/>
              </w:rPr>
              <w:t>N 40-З</w:t>
            </w:r>
          </w:p>
        </w:tc>
      </w:tr>
    </w:tbl>
    <w:p w:rsidR="00591E61" w:rsidRDefault="00591E6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91E61" w:rsidRDefault="00591E61">
      <w:pPr>
        <w:widowControl w:val="0"/>
        <w:autoSpaceDE w:val="0"/>
        <w:autoSpaceDN w:val="0"/>
        <w:adjustRightInd w:val="0"/>
        <w:spacing w:after="0" w:line="240" w:lineRule="auto"/>
        <w:jc w:val="both"/>
        <w:rPr>
          <w:rFonts w:ascii="Calibri" w:hAnsi="Calibri" w:cs="Calibri"/>
        </w:rPr>
      </w:pPr>
    </w:p>
    <w:p w:rsidR="00591E61" w:rsidRDefault="00591E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591E61" w:rsidRDefault="00591E61">
      <w:pPr>
        <w:widowControl w:val="0"/>
        <w:autoSpaceDE w:val="0"/>
        <w:autoSpaceDN w:val="0"/>
        <w:adjustRightInd w:val="0"/>
        <w:spacing w:after="0" w:line="240" w:lineRule="auto"/>
        <w:jc w:val="center"/>
        <w:rPr>
          <w:rFonts w:ascii="Calibri" w:hAnsi="Calibri" w:cs="Calibri"/>
          <w:b/>
          <w:bCs/>
        </w:rPr>
      </w:pPr>
    </w:p>
    <w:p w:rsidR="00591E61" w:rsidRDefault="00591E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БРЯНСКОЙ ОБЛАСТИ</w:t>
      </w:r>
    </w:p>
    <w:p w:rsidR="00591E61" w:rsidRDefault="00591E61">
      <w:pPr>
        <w:widowControl w:val="0"/>
        <w:autoSpaceDE w:val="0"/>
        <w:autoSpaceDN w:val="0"/>
        <w:adjustRightInd w:val="0"/>
        <w:spacing w:after="0" w:line="240" w:lineRule="auto"/>
        <w:jc w:val="center"/>
        <w:rPr>
          <w:rFonts w:ascii="Calibri" w:hAnsi="Calibri" w:cs="Calibri"/>
          <w:b/>
          <w:bCs/>
        </w:rPr>
      </w:pPr>
    </w:p>
    <w:p w:rsidR="00591E61" w:rsidRDefault="00591E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ПРОВЕДЕНИЯ</w:t>
      </w:r>
    </w:p>
    <w:p w:rsidR="00591E61" w:rsidRDefault="00591E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КАПИТАЛЬНОГО РЕМОНТА ОБЩЕГО ИМУЩЕСТВА</w:t>
      </w:r>
    </w:p>
    <w:p w:rsidR="00591E61" w:rsidRDefault="00591E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МНОГОКВАРТИРНЫХ ДОМАХ, РАСПОЛОЖЕННЫХ</w:t>
      </w:r>
    </w:p>
    <w:p w:rsidR="00591E61" w:rsidRDefault="00591E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91E61" w:rsidRDefault="00591E61">
      <w:pPr>
        <w:widowControl w:val="0"/>
        <w:autoSpaceDE w:val="0"/>
        <w:autoSpaceDN w:val="0"/>
        <w:adjustRightInd w:val="0"/>
        <w:spacing w:after="0" w:line="240" w:lineRule="auto"/>
        <w:jc w:val="right"/>
        <w:rPr>
          <w:rFonts w:ascii="Calibri" w:hAnsi="Calibri" w:cs="Calibri"/>
        </w:rPr>
      </w:pPr>
      <w:r>
        <w:rPr>
          <w:rFonts w:ascii="Calibri" w:hAnsi="Calibri" w:cs="Calibri"/>
        </w:rPr>
        <w:t>Брянской областной Думой</w:t>
      </w:r>
    </w:p>
    <w:p w:rsidR="00591E61" w:rsidRDefault="00591E61">
      <w:pPr>
        <w:widowControl w:val="0"/>
        <w:autoSpaceDE w:val="0"/>
        <w:autoSpaceDN w:val="0"/>
        <w:adjustRightInd w:val="0"/>
        <w:spacing w:after="0" w:line="240" w:lineRule="auto"/>
        <w:jc w:val="right"/>
        <w:rPr>
          <w:rFonts w:ascii="Calibri" w:hAnsi="Calibri" w:cs="Calibri"/>
        </w:rPr>
      </w:pPr>
      <w:r>
        <w:rPr>
          <w:rFonts w:ascii="Calibri" w:hAnsi="Calibri" w:cs="Calibri"/>
        </w:rPr>
        <w:t>30 мая 2013 года</w:t>
      </w:r>
    </w:p>
    <w:p w:rsidR="00591E61" w:rsidRDefault="00591E61">
      <w:pPr>
        <w:widowControl w:val="0"/>
        <w:autoSpaceDE w:val="0"/>
        <w:autoSpaceDN w:val="0"/>
        <w:adjustRightInd w:val="0"/>
        <w:spacing w:after="0" w:line="240" w:lineRule="auto"/>
        <w:jc w:val="center"/>
        <w:rPr>
          <w:rFonts w:ascii="Calibri" w:hAnsi="Calibri" w:cs="Calibri"/>
        </w:rPr>
      </w:pPr>
    </w:p>
    <w:p w:rsidR="00591E61" w:rsidRDefault="00591E61">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Брянской области</w:t>
      </w:r>
    </w:p>
    <w:p w:rsidR="00591E61" w:rsidRDefault="00591E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06.03.2014 </w:t>
      </w:r>
      <w:hyperlink r:id="rId5" w:history="1">
        <w:r>
          <w:rPr>
            <w:rFonts w:ascii="Calibri" w:hAnsi="Calibri" w:cs="Calibri"/>
            <w:color w:val="0000FF"/>
          </w:rPr>
          <w:t>N 12-З</w:t>
        </w:r>
      </w:hyperlink>
      <w:r>
        <w:rPr>
          <w:rFonts w:ascii="Calibri" w:hAnsi="Calibri" w:cs="Calibri"/>
        </w:rPr>
        <w:t xml:space="preserve">, от 05.02.2015 </w:t>
      </w:r>
      <w:hyperlink r:id="rId6" w:history="1">
        <w:r>
          <w:rPr>
            <w:rFonts w:ascii="Calibri" w:hAnsi="Calibri" w:cs="Calibri"/>
            <w:color w:val="0000FF"/>
          </w:rPr>
          <w:t>N 8-З</w:t>
        </w:r>
      </w:hyperlink>
      <w:r>
        <w:rPr>
          <w:rFonts w:ascii="Calibri" w:hAnsi="Calibri" w:cs="Calibri"/>
        </w:rPr>
        <w:t>)</w:t>
      </w:r>
    </w:p>
    <w:p w:rsidR="00591E61" w:rsidRDefault="00591E61">
      <w:pPr>
        <w:widowControl w:val="0"/>
        <w:autoSpaceDE w:val="0"/>
        <w:autoSpaceDN w:val="0"/>
        <w:adjustRightInd w:val="0"/>
        <w:spacing w:after="0" w:line="240" w:lineRule="auto"/>
        <w:jc w:val="right"/>
        <w:rPr>
          <w:rFonts w:ascii="Calibri" w:hAnsi="Calibri" w:cs="Calibri"/>
        </w:rPr>
      </w:pPr>
    </w:p>
    <w:p w:rsidR="00591E61" w:rsidRDefault="00591E61">
      <w:pPr>
        <w:widowControl w:val="0"/>
        <w:autoSpaceDE w:val="0"/>
        <w:autoSpaceDN w:val="0"/>
        <w:adjustRightInd w:val="0"/>
        <w:spacing w:after="0" w:line="240" w:lineRule="auto"/>
        <w:jc w:val="center"/>
        <w:outlineLvl w:val="0"/>
        <w:rPr>
          <w:rFonts w:ascii="Calibri" w:hAnsi="Calibri" w:cs="Calibri"/>
          <w:b/>
          <w:bCs/>
        </w:rPr>
      </w:pPr>
      <w:bookmarkStart w:id="0" w:name="Par20"/>
      <w:bookmarkEnd w:id="0"/>
      <w:r>
        <w:rPr>
          <w:rFonts w:ascii="Calibri" w:hAnsi="Calibri" w:cs="Calibri"/>
          <w:b/>
          <w:bCs/>
        </w:rPr>
        <w:t>Глава 1. ОБЩИЕ ПОЛОЖЕНИЯ</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1" w:name="Par22"/>
      <w:bookmarkEnd w:id="1"/>
      <w:r>
        <w:rPr>
          <w:rFonts w:ascii="Calibri" w:hAnsi="Calibri" w:cs="Calibri"/>
        </w:rPr>
        <w:t>Статья 1. Предмет регулирования Закона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требованиями Жилищного </w:t>
      </w:r>
      <w:hyperlink r:id="rId7" w:history="1">
        <w:r>
          <w:rPr>
            <w:rFonts w:ascii="Calibri" w:hAnsi="Calibri" w:cs="Calibri"/>
            <w:color w:val="0000FF"/>
          </w:rPr>
          <w:t>кодекса</w:t>
        </w:r>
      </w:hyperlink>
      <w:r>
        <w:rPr>
          <w:rFonts w:ascii="Calibri" w:hAnsi="Calibri" w:cs="Calibri"/>
        </w:rP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регулирует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а также порядок подготовки и утверждения региональных программ капитального ремонта общего имущества в многоквартирных домах и требования к этим программам.</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jc w:val="center"/>
        <w:outlineLvl w:val="0"/>
        <w:rPr>
          <w:rFonts w:ascii="Calibri" w:hAnsi="Calibri" w:cs="Calibri"/>
          <w:b/>
          <w:bCs/>
        </w:rPr>
      </w:pPr>
      <w:bookmarkStart w:id="2" w:name="Par26"/>
      <w:bookmarkEnd w:id="2"/>
      <w:r>
        <w:rPr>
          <w:rFonts w:ascii="Calibri" w:hAnsi="Calibri" w:cs="Calibri"/>
          <w:b/>
          <w:bCs/>
        </w:rPr>
        <w:t>Глава 2. ФОРМИРОВАНИЕ ФОНДА КАПИТАЛЬНОГО РЕМОНТА</w:t>
      </w:r>
    </w:p>
    <w:p w:rsidR="00591E61" w:rsidRDefault="00591E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МНОГОКВАРТИРНОГО ДОМА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3" w:name="Par29"/>
      <w:bookmarkEnd w:id="3"/>
      <w:r>
        <w:rPr>
          <w:rFonts w:ascii="Calibri" w:hAnsi="Calibri" w:cs="Calibri"/>
        </w:rPr>
        <w:t>Статья 2. Взносы на капитальный ремонт общего имущества в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4" w:name="Par31"/>
      <w:bookmarkEnd w:id="4"/>
      <w:r>
        <w:rPr>
          <w:rFonts w:ascii="Calibri" w:hAnsi="Calibri" w:cs="Calibri"/>
        </w:rPr>
        <w:t xml:space="preserve">1. Минимальный размер взноса на капитальный ремонт (далее - минимальный размер взноса) устанавливается в порядке, предусмотренном настоящим Законом,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r:id="rId8"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 перечня работ по капитальному ремонту общего имущества в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настоящим Законом, в размере, установленном в соответствии с </w:t>
      </w:r>
      <w:hyperlink w:anchor="Par31" w:history="1">
        <w:r>
          <w:rPr>
            <w:rFonts w:ascii="Calibri" w:hAnsi="Calibri" w:cs="Calibri"/>
            <w:color w:val="0000FF"/>
          </w:rPr>
          <w:t>пунктом 1</w:t>
        </w:r>
      </w:hyperlink>
      <w:r>
        <w:rPr>
          <w:rFonts w:ascii="Calibri" w:hAnsi="Calibri" w:cs="Calibri"/>
        </w:rP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Закона</w:t>
        </w:r>
      </w:hyperlink>
      <w:r>
        <w:rPr>
          <w:rFonts w:ascii="Calibri" w:hAnsi="Calibri" w:cs="Calibri"/>
        </w:rPr>
        <w:t xml:space="preserve"> Брянской области от 06.03.2014 N 12-З)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Брянской области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 признании многоквартирного дома аварийным и подлежащим сносу или решение об изъятии земельного участка.</w:t>
      </w: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5" w:name="Par36"/>
      <w:bookmarkEnd w:id="5"/>
      <w:r>
        <w:rPr>
          <w:rFonts w:ascii="Calibri" w:hAnsi="Calibri" w:cs="Calibri"/>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Правительством Брянской области, засчитываются в порядке, установленном </w:t>
      </w:r>
      <w:hyperlink w:anchor="Par38" w:history="1">
        <w:r>
          <w:rPr>
            <w:rFonts w:ascii="Calibri" w:hAnsi="Calibri" w:cs="Calibri"/>
            <w:color w:val="0000FF"/>
          </w:rPr>
          <w:t>пунктами 6</w:t>
        </w:r>
      </w:hyperlink>
      <w:r>
        <w:rPr>
          <w:rFonts w:ascii="Calibri" w:hAnsi="Calibri" w:cs="Calibri"/>
        </w:rPr>
        <w:t xml:space="preserve"> - </w:t>
      </w:r>
      <w:hyperlink w:anchor="Par57" w:history="1">
        <w:r>
          <w:rPr>
            <w:rFonts w:ascii="Calibri" w:hAnsi="Calibri" w:cs="Calibri"/>
            <w:color w:val="0000FF"/>
          </w:rPr>
          <w:t>10</w:t>
        </w:r>
      </w:hyperlink>
      <w:r>
        <w:rPr>
          <w:rFonts w:ascii="Calibri" w:hAnsi="Calibri" w:cs="Calibri"/>
        </w:rPr>
        <w:t xml:space="preserve"> настоящей статьи,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6" w:name="Par38"/>
      <w:bookmarkEnd w:id="6"/>
      <w:r>
        <w:rPr>
          <w:rFonts w:ascii="Calibri" w:hAnsi="Calibri" w:cs="Calibri"/>
        </w:rPr>
        <w:t>6. Зачет средств осуществляется региональным оператором после окончания выполнения работ по капитальному ремонту общего имущества многоквартирного дома, произведенных после опубликования региональной программы капитального ремонта, в которую включен такой многоквартирный дом, и полной оплаты таких работ подрядной организации.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средств осуществляется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следующие документы:</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протокола общего собрания собственников помещений в многоквартирном доме, содержащего решение такого собрания о выполнении работ по капитальному ремонту, предусмотренных региональной программой капитального ремонта, и определении лица, уполномоченного представлять региональному оператору документы, необходимые для зачета средств. Протокол должен быть оформлен в соответствии с общими требованиями, установленными </w:t>
      </w:r>
      <w:hyperlink r:id="rId11" w:history="1">
        <w:r>
          <w:rPr>
            <w:rFonts w:ascii="Calibri" w:hAnsi="Calibri" w:cs="Calibri"/>
            <w:color w:val="0000FF"/>
          </w:rPr>
          <w:t>частью 5 статьи 189</w:t>
        </w:r>
      </w:hyperlink>
      <w:r>
        <w:rPr>
          <w:rFonts w:ascii="Calibri" w:hAnsi="Calibri" w:cs="Calibri"/>
        </w:rPr>
        <w:t xml:space="preserve"> Жилищного кодекса Российской Федерации;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сметы расходов на капитальный ремонт, утвержденной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договора о выполнении работ по капитальному ремонту общего имущества в многоквартирном доме и акта об их приемке;</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документов, подтверждающих оплату подрядной организации выполненных работ по договору о выполнении работ по капитальному ремонту общего имущества в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копия решения, принимаемого в соответствии с порядком установления необходимости </w:t>
      </w:r>
      <w:r>
        <w:rPr>
          <w:rFonts w:ascii="Calibri" w:hAnsi="Calibri" w:cs="Calibri"/>
        </w:rPr>
        <w:lastRenderedPageBreak/>
        <w:t>проведения капитального ремонта общего имущества в многоквартирном доме, утвержденным Правительством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региональному оператору вместе с их оригиналами. Каждая копия документа сверяется с оригиналом, оригинал подлежит немедленному возвращению обратившемуся лицу.</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12" w:history="1">
        <w:r>
          <w:rPr>
            <w:rFonts w:ascii="Calibri" w:hAnsi="Calibri" w:cs="Calibri"/>
            <w:color w:val="0000FF"/>
          </w:rPr>
          <w:t>Законом</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его размере и периоде или мотивированное решение об отказе в осуществлении зачета, о котором в течение 10 рабочих дней с даты принятия соответствующего решения уведомляет лицо, уполномоченное собственниками помещений в многоквартирном доме на представление региональному оператору документов, необходимых для зачета средств. В целях проверки документов региональный оператор запрашивает у исполнительных органов государственной власти Брянской области и органов местного самоуправления муниципального образования, в котором расположен многоквартирный дом, информацию о наличии (отсутствии) фактов выделения из соответствующего бюджета средств на оплату работ, выполненных ранее срока.</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13" w:history="1">
        <w:r>
          <w:rPr>
            <w:rFonts w:ascii="Calibri" w:hAnsi="Calibri" w:cs="Calibri"/>
            <w:color w:val="0000FF"/>
          </w:rPr>
          <w:t>Законом</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отказа в осуществлении зачета средств является наличие одного или нескольких следующих обстоятельств:</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документов о зачете средств лицом, не уполномоченным действовать от имени собственников помещений в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не в полном объеме сведений или непредставление документов, указанных в </w:t>
      </w:r>
      <w:hyperlink w:anchor="Par38" w:history="1">
        <w:r>
          <w:rPr>
            <w:rFonts w:ascii="Calibri" w:hAnsi="Calibri" w:cs="Calibri"/>
            <w:color w:val="0000FF"/>
          </w:rPr>
          <w:t>пункте 6</w:t>
        </w:r>
      </w:hyperlink>
      <w:r>
        <w:rPr>
          <w:rFonts w:ascii="Calibri" w:hAnsi="Calibri" w:cs="Calibri"/>
        </w:rPr>
        <w:t xml:space="preserve"> настоящей статьи;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работ была осуществлена с использованием бюджетных средств или средств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решения, принимаемого в соответствии с порядком установления необходимости проведения капитального ремонта общего имущества в многоквартирном доме, утвержденным Правительством Брянской области, о необходимости повторного выполнения в срок, установленный региональной программой капитального ремонта, отдельных работ по капитальному ремонту общего имущества в многоквартирном доме, выполненных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14" w:history="1">
        <w:r>
          <w:rPr>
            <w:rFonts w:ascii="Calibri" w:hAnsi="Calibri" w:cs="Calibri"/>
            <w:color w:val="0000FF"/>
          </w:rPr>
          <w:t>Законом</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7" w:name="Par55"/>
      <w:bookmarkEnd w:id="7"/>
      <w:r>
        <w:rPr>
          <w:rFonts w:ascii="Calibri" w:hAnsi="Calibri" w:cs="Calibri"/>
        </w:rPr>
        <w:t xml:space="preserve">9. Средства в размере, равном стоимости работ, указанных в </w:t>
      </w:r>
      <w:hyperlink w:anchor="Par36" w:history="1">
        <w:r>
          <w:rPr>
            <w:rFonts w:ascii="Calibri" w:hAnsi="Calibri" w:cs="Calibri"/>
            <w:color w:val="0000FF"/>
          </w:rPr>
          <w:t>пункте 5</w:t>
        </w:r>
      </w:hyperlink>
      <w:r>
        <w:rPr>
          <w:rFonts w:ascii="Calibri" w:hAnsi="Calibri" w:cs="Calibri"/>
        </w:rPr>
        <w:t xml:space="preserve"> настоящей статьи, засчитываются пропорционально площади помещений, принадлежащих собственникам в многоквартирном доме.</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15" w:history="1">
        <w:r>
          <w:rPr>
            <w:rFonts w:ascii="Calibri" w:hAnsi="Calibri" w:cs="Calibri"/>
            <w:color w:val="0000FF"/>
          </w:rPr>
          <w:t>Законом</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8" w:name="Par57"/>
      <w:bookmarkEnd w:id="8"/>
      <w:r>
        <w:rPr>
          <w:rFonts w:ascii="Calibri" w:hAnsi="Calibri" w:cs="Calibri"/>
        </w:rPr>
        <w:t xml:space="preserve">10. Собственник помещения, в отношении которого осуществляется зачет средств, освобождается от уплаты взносов на капитальный ремонт в размере, рассчитанном в соответствии с </w:t>
      </w:r>
      <w:hyperlink w:anchor="Par55" w:history="1">
        <w:r>
          <w:rPr>
            <w:rFonts w:ascii="Calibri" w:hAnsi="Calibri" w:cs="Calibri"/>
            <w:color w:val="0000FF"/>
          </w:rPr>
          <w:t>пунктом 9</w:t>
        </w:r>
      </w:hyperlink>
      <w:r>
        <w:rPr>
          <w:rFonts w:ascii="Calibri" w:hAnsi="Calibri" w:cs="Calibri"/>
        </w:rPr>
        <w:t xml:space="preserve"> настоящей статьи, на период, указанный в решении об осуществлении зачета, начиная с месяца, следующего за месяцем, в котором региональным оператором принято такое решение.</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16" w:history="1">
        <w:r>
          <w:rPr>
            <w:rFonts w:ascii="Calibri" w:hAnsi="Calibri" w:cs="Calibri"/>
            <w:color w:val="0000FF"/>
          </w:rPr>
          <w:t>Законом</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9" w:name="Par60"/>
      <w:bookmarkEnd w:id="9"/>
      <w:r>
        <w:rPr>
          <w:rFonts w:ascii="Calibri" w:hAnsi="Calibri" w:cs="Calibri"/>
        </w:rPr>
        <w:t>Статья 3. Порядок расчета и установления минимального размера взноса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Минимальный размер взноса определяется на основе оценки потребности в средствах на финансирование услуг и (или) работ по капитальному ремонту общего имущества в многоквартирных домах,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 конструктивных и технических параметров многоквартирных домов, возможностей дополнительного софинансирования расходов на капитальный ремонт за счет средств бюджета Брянской области и местных бюджетов.</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Устанавливаемый минимальный размер взноса должен быть доступным для граждан с учетом совокупных расходов на оплату жилого помещения и коммунальных услуг. Критерии доступности для граждан устанавливаются Правительством Брянской области с учетом доли расходов граждан на оплату жилого помещения и коммунальных услуг в совокупном доходе семьи в процентах.</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Минимальный размер взноса устанавливается Правительством Брянской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на трехлетний период реализации региональной программы капитального ремонта с разбивкой по годам. Минимальный размер взноса, установленный на второй и третий год указанного трехлетнего периода, подлежит индексации исходя из уровня инфляции. Минимальный размер взноса устанавливается в срок до 1 октября года, предшествующего очередному трехлетнему периоду реализации региональной программы капитального ремонта.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10" w:name="Par67"/>
      <w:bookmarkEnd w:id="10"/>
      <w:r>
        <w:rPr>
          <w:rFonts w:ascii="Calibri" w:hAnsi="Calibri" w:cs="Calibri"/>
        </w:rPr>
        <w:t>Статья 4. Фонд капитального ремонта и способы формирования данного фонда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11" w:name="Par69"/>
      <w:bookmarkEnd w:id="11"/>
      <w:r>
        <w:rPr>
          <w:rFonts w:ascii="Calibri" w:hAnsi="Calibri" w:cs="Calibri"/>
        </w:rPr>
        <w:t>1. Фонд капитального ремонта образуют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а также иные источники, предусмотренные настоящим Законом.</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фонда капитального ремонта исчисляется как сумма указанных в </w:t>
      </w:r>
      <w:hyperlink w:anchor="Par69" w:history="1">
        <w:r>
          <w:rPr>
            <w:rFonts w:ascii="Calibri" w:hAnsi="Calibri" w:cs="Calibri"/>
            <w:color w:val="0000FF"/>
          </w:rPr>
          <w:t>пункте 1</w:t>
        </w:r>
      </w:hyperlink>
      <w:r>
        <w:rPr>
          <w:rFonts w:ascii="Calibri" w:hAnsi="Calibri" w:cs="Calibri"/>
        </w:rP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12" w:name="Par72"/>
      <w:bookmarkEnd w:id="12"/>
      <w:r>
        <w:rPr>
          <w:rFonts w:ascii="Calibri" w:hAnsi="Calibri" w:cs="Calibri"/>
        </w:rPr>
        <w:t>4. Собственники помещений в многоквартирном доме вправе выбрать один из следующих способов формирования фонда капитального ремонта: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счетах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13" w:name="Par75"/>
      <w:bookmarkEnd w:id="13"/>
      <w:r>
        <w:rPr>
          <w:rFonts w:ascii="Calibri" w:hAnsi="Calibri" w:cs="Calibri"/>
        </w:rPr>
        <w:t>5.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в соответствии с </w:t>
      </w:r>
      <w:hyperlink w:anchor="Par31" w:history="1">
        <w:r>
          <w:rPr>
            <w:rFonts w:ascii="Calibri" w:hAnsi="Calibri" w:cs="Calibri"/>
            <w:color w:val="0000FF"/>
          </w:rPr>
          <w:t>пунктом 1 статьи 2</w:t>
        </w:r>
      </w:hyperlink>
      <w:r>
        <w:rPr>
          <w:rFonts w:ascii="Calibri" w:hAnsi="Calibri" w:cs="Calibri"/>
        </w:rPr>
        <w:t xml:space="preserve"> настоящего Закона;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w:t>
      </w:r>
      <w:r>
        <w:rPr>
          <w:rFonts w:ascii="Calibri" w:hAnsi="Calibri" w:cs="Calibri"/>
        </w:rPr>
        <w:lastRenderedPageBreak/>
        <w:t>предусмотренный региональной программой капитального ремонта;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кредитная организация, в которой будет открыт специальный счет.</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Владельцем специального счета может быть:</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осуществляющий управление многоквартирным домом жилищный кооператив или иной специализированный потребительский кооператив;</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в случае, если собственники помещений в многоквартирном доме приняли решение о выборе регионального оператора в качестве владельца специального счета.</w:t>
      </w: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14" w:name="Par87"/>
      <w:bookmarkEnd w:id="14"/>
      <w:r>
        <w:rPr>
          <w:rFonts w:ascii="Calibri" w:hAnsi="Calibri" w:cs="Calibri"/>
        </w:rPr>
        <w:t>7.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владельцем которого будет являться региональный оператор,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Брянской области от 06.03.2014 N 12-З)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чем за один месяц до окончания срока, установленного </w:t>
      </w:r>
      <w:hyperlink w:anchor="Par87" w:history="1">
        <w:r>
          <w:rPr>
            <w:rFonts w:ascii="Calibri" w:hAnsi="Calibri" w:cs="Calibri"/>
            <w:color w:val="0000FF"/>
          </w:rPr>
          <w:t>пунктом 7</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15" w:name="Par90"/>
      <w:bookmarkEnd w:id="15"/>
      <w:r>
        <w:rPr>
          <w:rFonts w:ascii="Calibri" w:hAnsi="Calibri" w:cs="Calibri"/>
        </w:rPr>
        <w:t xml:space="preserve">9. В случае, если собственники помещений в многоквартирном доме в срок, установленный </w:t>
      </w:r>
      <w:hyperlink w:anchor="Par87" w:history="1">
        <w:r>
          <w:rPr>
            <w:rFonts w:ascii="Calibri" w:hAnsi="Calibri" w:cs="Calibri"/>
            <w:color w:val="0000FF"/>
          </w:rPr>
          <w:t>пунктом 7</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87" w:history="1">
        <w:r>
          <w:rPr>
            <w:rFonts w:ascii="Calibri" w:hAnsi="Calibri" w:cs="Calibri"/>
            <w:color w:val="0000FF"/>
          </w:rPr>
          <w:t>пунктом 7</w:t>
        </w:r>
      </w:hyperlink>
      <w:r>
        <w:rPr>
          <w:rFonts w:ascii="Calibri" w:hAnsi="Calibri" w:cs="Calibri"/>
        </w:rPr>
        <w:t xml:space="preserve"> настоящей статьи срок, а также в случае, предусмотренном </w:t>
      </w:r>
      <w:hyperlink r:id="rId19" w:history="1">
        <w:r>
          <w:rPr>
            <w:rFonts w:ascii="Calibri" w:hAnsi="Calibri" w:cs="Calibri"/>
            <w:color w:val="0000FF"/>
          </w:rPr>
          <w:t>частью 7 статьи 189</w:t>
        </w:r>
      </w:hyperlink>
      <w:r>
        <w:rPr>
          <w:rFonts w:ascii="Calibri" w:hAnsi="Calibri" w:cs="Calibri"/>
        </w:rPr>
        <w:t xml:space="preserve">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многоквартирного дома на счете, счетах регионального оператора. Указанное решение направляется органом местного самоуправления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счетах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законодательством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w:t>
      </w:r>
      <w:r>
        <w:rPr>
          <w:rFonts w:ascii="Calibri" w:hAnsi="Calibri" w:cs="Calibri"/>
        </w:rPr>
        <w:lastRenderedPageBreak/>
        <w:t>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16" w:name="Par94"/>
      <w:bookmarkEnd w:id="16"/>
      <w:r>
        <w:rPr>
          <w:rFonts w:ascii="Calibri" w:hAnsi="Calibri" w:cs="Calibri"/>
        </w:rPr>
        <w:t>Статья 5. Порядок расчета и установления минимального размера фонда капитального ремонта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Минимальный размер фонда капитального ремонта многоквартирного дома устанавливается как доля от оценочной стоимости капитального ремонта такого многоквартирного дома, включающего все услуги и работы, входящие в установленный перечень минимально необходимых услуг и работ по капитальному ремонту многоквартирного дома с учетом уровня благоустройства, конструктивных и технических параметров многоквартирного дома.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фонда капитального ремонта устанавливается на три года с разбивкой по годам в срок до 1 октября года, предшествующего очередному трехлетнему периоду реализации региональной программы капитального ремонта очередному году реализации региональной программы капитального ремонта. Минимальный размер фонда, установленный на второй и третий год указанного трехлетнего периода, подлежит индексации исходя из уровня инфляции.</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17" w:name="Par99"/>
      <w:bookmarkEnd w:id="17"/>
      <w:r>
        <w:rPr>
          <w:rFonts w:ascii="Calibri" w:hAnsi="Calibri" w:cs="Calibri"/>
        </w:rPr>
        <w:t>Статья 6. Особенности уплаты взносов на капитальный ремонт</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ежемесячно до 25-го числа месяца, следующего за истекшим месяцем, уплачивают взносы на капитальный ремонт на основании платежных документов, представленных региональным оператором. В случае формирования фонда капитального ремонта на специальном счете собственники помещений в многоквартирном доме уплачивают взносы на капитальный ремонт в срок, установленный для внесения платы за жилое помещение и коммунальные услуги.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ресурсоснабжающей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владелец специального счета вправе осуществлять представление платежных документов в целях уплаты взносов на капитальный ремонт, сбор и учет таких взносов при участии определенного им лица, являющегося платежным агентом, осуществляющим деятельность по приему платежей физических лиц, а также банковским платежным агентом, осуществляющим деятельность в соответствии с законодательством о банках и банковской деятельности. При этом обязательным условием соглашения должно являться обеспечение перечисления взносов на капитальный ремонт непосредственно на счет (счета) регионального оператора или специальный счет в день поступления взносов на счет такого лица.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18" w:name="Par107"/>
      <w:bookmarkEnd w:id="18"/>
      <w:r>
        <w:rPr>
          <w:rFonts w:ascii="Calibri" w:hAnsi="Calibri" w:cs="Calibri"/>
        </w:rPr>
        <w:t>Статья 7. Контроль за формированием фонда капитального ремонта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19" w:name="Par109"/>
      <w:bookmarkEnd w:id="19"/>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Брянской области уведомление о выбранном собственниками помещений в соответствующем </w:t>
      </w:r>
      <w:r>
        <w:rPr>
          <w:rFonts w:ascii="Calibri" w:hAnsi="Calibri" w:cs="Calibri"/>
        </w:rPr>
        <w:lastRenderedPageBreak/>
        <w:t xml:space="preserve">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72" w:history="1">
        <w:r>
          <w:rPr>
            <w:rFonts w:ascii="Calibri" w:hAnsi="Calibri" w:cs="Calibri"/>
            <w:color w:val="0000FF"/>
          </w:rPr>
          <w:t>пунктами 4</w:t>
        </w:r>
      </w:hyperlink>
      <w:r>
        <w:rPr>
          <w:rFonts w:ascii="Calibri" w:hAnsi="Calibri" w:cs="Calibri"/>
        </w:rPr>
        <w:t xml:space="preserve">, </w:t>
      </w:r>
      <w:hyperlink w:anchor="Par75" w:history="1">
        <w:r>
          <w:rPr>
            <w:rFonts w:ascii="Calibri" w:hAnsi="Calibri" w:cs="Calibri"/>
            <w:color w:val="0000FF"/>
          </w:rPr>
          <w:t>5 статьи 4</w:t>
        </w:r>
      </w:hyperlink>
      <w:r>
        <w:rPr>
          <w:rFonts w:ascii="Calibri" w:hAnsi="Calibri" w:cs="Calibri"/>
        </w:rPr>
        <w:t xml:space="preserve"> настоящего Закона, справки банка об открытии специального счета.</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Брянской области сведения о размере остатка средств на специальном счете. Владелец специального счета также обязан ежемесячно в срок до 25 числа месяца, следующего за расчетным периодом,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обязан ежегодно в срок не позднее 1 февраля года, следующего за отчетным, представлять в орган государственного жилищного надзора Брянской области сведения о многоквартирных домах, собственники помещений в которых формируют фонды капитального ремонта на счетах регионального оператора. Региональный оператор также обязан ежемесячно в срок до 25 числа месяца, следующего за расчетным периодом, представлять в орган государственного жилищного надзора Брянской области сведения о поступлении взносов на капитальный ремонт от собственников помещений в таких многоквартирных домах.</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20" w:name="Par114"/>
      <w:bookmarkEnd w:id="20"/>
      <w:r>
        <w:rPr>
          <w:rFonts w:ascii="Calibri" w:hAnsi="Calibri" w:cs="Calibri"/>
        </w:rPr>
        <w:t xml:space="preserve">4. Орган государственного жилищного надзора ведет реестр уведомлений, указанных в </w:t>
      </w:r>
      <w:hyperlink w:anchor="Par109" w:history="1">
        <w:r>
          <w:rPr>
            <w:rFonts w:ascii="Calibri" w:hAnsi="Calibri" w:cs="Calibri"/>
            <w:color w:val="0000FF"/>
          </w:rPr>
          <w:t>пункте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указанных реестров осуществляется органом государственного жилищного надзора Брянской области в электронной форме. Информирование органа местного самоуправления и регионального оператора, предусмотренного </w:t>
      </w:r>
      <w:hyperlink w:anchor="Par114" w:history="1">
        <w:r>
          <w:rPr>
            <w:rFonts w:ascii="Calibri" w:hAnsi="Calibri" w:cs="Calibri"/>
            <w:color w:val="0000FF"/>
          </w:rPr>
          <w:t>пунктом 4</w:t>
        </w:r>
      </w:hyperlink>
      <w:r>
        <w:rPr>
          <w:rFonts w:ascii="Calibri" w:hAnsi="Calibri" w:cs="Calibri"/>
        </w:rPr>
        <w:t xml:space="preserve"> настоящей статьи,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пяти дней с даты его поступления в орган государственного жилищного надзора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21" w:name="Par117"/>
      <w:bookmarkEnd w:id="21"/>
      <w:r>
        <w:rPr>
          <w:rFonts w:ascii="Calibri" w:hAnsi="Calibri" w:cs="Calibri"/>
        </w:rPr>
        <w:t>Статья 8. Использование средств фонда капитального ремонта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счет средств фонда капитального ремонта в пределах суммы, сформированной исходя из минимального размера взноса на капитальный ремонт, могут осуществляться финансирование только работ, предусмотренных </w:t>
      </w:r>
      <w:hyperlink w:anchor="Par215" w:history="1">
        <w:r>
          <w:rPr>
            <w:rFonts w:ascii="Calibri" w:hAnsi="Calibri" w:cs="Calibri"/>
            <w:color w:val="0000FF"/>
          </w:rPr>
          <w:t>статьей 17</w:t>
        </w:r>
      </w:hyperlink>
      <w:r>
        <w:rPr>
          <w:rFonts w:ascii="Calibri" w:hAnsi="Calibri" w:cs="Calibri"/>
        </w:rPr>
        <w:t xml:space="preserve"> настоящего Закона,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Брянской области от 06.03.2014 N 12-З)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w:t>
      </w:r>
      <w:hyperlink r:id="rId24" w:history="1">
        <w:r>
          <w:rPr>
            <w:rFonts w:ascii="Calibri" w:hAnsi="Calibri" w:cs="Calibri"/>
            <w:color w:val="0000FF"/>
          </w:rPr>
          <w:t>Закон</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25" w:history="1">
        <w:r>
          <w:rPr>
            <w:rFonts w:ascii="Calibri" w:hAnsi="Calibri" w:cs="Calibri"/>
            <w:color w:val="0000FF"/>
          </w:rPr>
          <w:t>кодексом</w:t>
        </w:r>
      </w:hyperlink>
      <w:r>
        <w:rPr>
          <w:rFonts w:ascii="Calibri" w:hAnsi="Calibri" w:cs="Calibri"/>
        </w:rPr>
        <w:t xml:space="preserve"> Российской Федерации, устанавливаются Правительством Брянской области.</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26" w:history="1">
        <w:r>
          <w:rPr>
            <w:rFonts w:ascii="Calibri" w:hAnsi="Calibri" w:cs="Calibri"/>
            <w:color w:val="0000FF"/>
          </w:rPr>
          <w:t>Законом</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устанавливается Правительством Брянской области.</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27" w:history="1">
        <w:r>
          <w:rPr>
            <w:rFonts w:ascii="Calibri" w:hAnsi="Calibri" w:cs="Calibri"/>
            <w:color w:val="0000FF"/>
          </w:rPr>
          <w:t>Законом</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22" w:name="Par128"/>
      <w:bookmarkEnd w:id="22"/>
      <w:r>
        <w:rPr>
          <w:rFonts w:ascii="Calibri" w:hAnsi="Calibri" w:cs="Calibri"/>
        </w:rPr>
        <w:t>Статья 9. Меры государственной поддержки, муниципальной поддержки капитального ремонта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Правительства Брянской области, указанным в </w:t>
      </w:r>
      <w:hyperlink w:anchor="Par144" w:history="1">
        <w:r>
          <w:rPr>
            <w:rFonts w:ascii="Calibri" w:hAnsi="Calibri" w:cs="Calibri"/>
            <w:color w:val="0000FF"/>
          </w:rPr>
          <w:t>подпункте 1 пункта 2 статьи 10</w:t>
        </w:r>
      </w:hyperlink>
      <w:r>
        <w:rPr>
          <w:rFonts w:ascii="Calibri" w:hAnsi="Calibri" w:cs="Calibri"/>
        </w:rPr>
        <w:t xml:space="preserve"> настоящего Закона,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средств федерального бюджета, средств бюджета Брянской области, местного бюджета в порядке и на условиях, которые предусмотрены соответственно федеральными законами, законами и иными нормативными правовыми актами Брянской области, муниципальными правовыми актами (далее - государственная поддержка, муниципальная поддержка капитального ремонта).</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государственной поддержки на проведение капитального ремонта общего имущества в многоквартирных домах, в том числе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Брянской области о бюджете Брянской области, устанавливается нормативным правовым актом Правительства Брянской области.</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0"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jc w:val="center"/>
        <w:outlineLvl w:val="0"/>
        <w:rPr>
          <w:rFonts w:ascii="Calibri" w:hAnsi="Calibri" w:cs="Calibri"/>
          <w:b/>
          <w:bCs/>
        </w:rPr>
      </w:pPr>
      <w:bookmarkStart w:id="23" w:name="Par137"/>
      <w:bookmarkEnd w:id="23"/>
      <w:r>
        <w:rPr>
          <w:rFonts w:ascii="Calibri" w:hAnsi="Calibri" w:cs="Calibri"/>
          <w:b/>
          <w:bCs/>
        </w:rPr>
        <w:t>Глава 3. РЕГИОНАЛЬНАЯ ПРОГРАММА КАПИТАЛЬНОГО РЕМОНТА</w:t>
      </w:r>
    </w:p>
    <w:p w:rsidR="00591E61" w:rsidRDefault="00591E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24" w:name="Par140"/>
      <w:bookmarkEnd w:id="24"/>
      <w:r>
        <w:rPr>
          <w:rFonts w:ascii="Calibri" w:hAnsi="Calibri" w:cs="Calibri"/>
        </w:rPr>
        <w:t>Статья 10. Региональная программа капитального ремонта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капитального ремонта (далее - региональная программа) утверждается Правительством Брянской области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формируется на срок 30 лет, необходимый для проведения капитального ремонта общего имущества во всех многоквартирных домах, расположенных на территории Брянской области, и включает в себя:</w:t>
      </w: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25" w:name="Par144"/>
      <w:bookmarkEnd w:id="25"/>
      <w:r>
        <w:rPr>
          <w:rFonts w:ascii="Calibri" w:hAnsi="Calibri" w:cs="Calibri"/>
        </w:rPr>
        <w:t>1) перечень всех многоквартирных домов, расположенных на территории Брянской области,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каждом многоквартирном доме, включенном в региональную программу;</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период проведения капитального ремонта общего имущества в каждом многоквартирном доме, включенном в региональную программу.</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Закона многоквартирным домом признается совокупность двух и </w:t>
      </w:r>
      <w:r>
        <w:rPr>
          <w:rFonts w:ascii="Calibri" w:hAnsi="Calibri" w:cs="Calibri"/>
        </w:rPr>
        <w:lastRenderedPageBreak/>
        <w:t>более квартир, имеющих самостоятельные выходы либо на земельный участок, прилегающий к жилому дому, либо в помещения общего пользования в таком доме, а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региональную программу не включаются многоквартирные дома, по которым принято решение о признании их аварийными и подлежащими сносу в соответствии с порядком, установленным Правительством Российской Федерации. В региональную программу капитального ремонта не включаются также дома, в которых имеется менее чем три квартиры.</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2"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принятия решения собственниками о переносе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продление межремонтных сроков осуществляется с учетом результатов технических осмотров многоквартирного дома, проводимых в порядке, установленном Правительством Российской Федерации. Решение о продлении межремонтных сроков принимается собственниками помещений на основании акта, составляемого в случае формирования фонда капитального ремонта на специальном счете.</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реализации региональной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Правительство Брянской области, органы местного самоуправления утверждают краткосрочные планы реализации региональной программы в порядке, установленном настоящим Законом.</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26" w:name="Par156"/>
      <w:bookmarkEnd w:id="26"/>
      <w:r>
        <w:rPr>
          <w:rFonts w:ascii="Calibri" w:hAnsi="Calibri" w:cs="Calibri"/>
        </w:rPr>
        <w:t>Статья 11. Порядок разработки и утверждения региональной программы. Порядок предоставления органами местного самоуправления сведений, необходимых для подготовки региональной программы</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27" w:name="Par159"/>
      <w:bookmarkEnd w:id="27"/>
      <w:r>
        <w:rPr>
          <w:rFonts w:ascii="Calibri" w:hAnsi="Calibri" w:cs="Calibri"/>
        </w:rPr>
        <w:t>1. Для формирования региональной программы лица, осуществляющие управление многоквартирными домами, в течение одного месяца с даты вступления настоящего Закона в силу представляют в органы местного самоуправления информацию о многоквартирных домах, управление которыми они осуществляют, по форме, утвержденной исполнительным органом государственной власти Брянской области, участвующим в проведении на областном уровне единой государственной политики в сфере реформирования, регулирования и функционирования топливно-энергетического комплекса, жилищно-коммунального и водопроводно-канализационного хозяйства (далее - уполномоченный орган по разработке программы капитального ремонта многоквартирных домов на территории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местного самоуправления обобщает поступившую информацию, а также собирает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w:t>
      </w:r>
      <w:hyperlink w:anchor="Par159" w:history="1">
        <w:r>
          <w:rPr>
            <w:rFonts w:ascii="Calibri" w:hAnsi="Calibri" w:cs="Calibri"/>
            <w:color w:val="0000FF"/>
          </w:rPr>
          <w:t>пункте 1</w:t>
        </w:r>
      </w:hyperlink>
      <w:r>
        <w:rPr>
          <w:rFonts w:ascii="Calibri" w:hAnsi="Calibri" w:cs="Calibri"/>
        </w:rPr>
        <w:t xml:space="preserve"> настоящей статьи. Обобщенная информация обо всех многоквартирных домах, расположенных на территории муниципального образования, представляется органом местного самоуправления в уполномоченный орган по разработке программы капитального </w:t>
      </w:r>
      <w:r>
        <w:rPr>
          <w:rFonts w:ascii="Calibri" w:hAnsi="Calibri" w:cs="Calibri"/>
        </w:rPr>
        <w:lastRenderedPageBreak/>
        <w:t>ремонта многоквартирных домов на территории Брянской области не позднее двух месяцев с даты вступления настоящего Закона в силу.</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разработке программы капитального ремонта многоквартирных домов на территории Брянской области на основании сведений, представленных органами местного самоуправления, в течение одного месяца с момента их поступления формирует проект региональной программы и направляет его на рассмотрение Правительства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Брянской области утверждает региональную программу не позднее одного месяца с даты поступления ее проекта от уполномоченного органа по разработке программы капитального ремонта многоквартирных домов на территории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подлежит ежегодной актуализации в порядке, установленном Правительством Брянской области. Правительство Брянской области утверждает региональную программу с учетом внесенных в нее изменений и дополнений не позднее 1 октября каждого года.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28" w:name="Par165"/>
      <w:bookmarkEnd w:id="28"/>
      <w:r>
        <w:rPr>
          <w:rFonts w:ascii="Calibri" w:hAnsi="Calibri" w:cs="Calibri"/>
        </w:rPr>
        <w:t>Статья 12. Порядок разработки и утверждения краткосрочных планов реализации региональной программы</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утверждают краткосрочные (сроком до трех лет) планы реализации региональной программы ежегодно до 15 июля года, предшествующего планируемому.</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Утвержденные органами местного самоуправления краткосрочные планы реализации региональной программы в срок до 1 сентября года, предшествующего планируемому, направляются в орган, уполномоченный по разработке программы капитального ремонта многоквартирных домов, и в Фонд.</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Планы реализации региональной программы капитального ремонта и порядок их разработки утверждаются Правительством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29" w:name="Par171"/>
      <w:bookmarkEnd w:id="29"/>
      <w:r>
        <w:rPr>
          <w:rFonts w:ascii="Calibri" w:hAnsi="Calibri" w:cs="Calibri"/>
        </w:rPr>
        <w:t>Статья 13. Порядок определения в региональной программе очередности проведения капитального ремонта общего имущества в многоквартирных домах</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30" w:name="Par173"/>
      <w:bookmarkEnd w:id="30"/>
      <w:r>
        <w:rPr>
          <w:rFonts w:ascii="Calibri" w:hAnsi="Calibri" w:cs="Calibri"/>
        </w:rPr>
        <w:t>1. В первоочередном порядке региональной программой предусматривается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35"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31" w:name="Par175"/>
      <w:bookmarkEnd w:id="31"/>
      <w:r>
        <w:rPr>
          <w:rFonts w:ascii="Calibri" w:hAnsi="Calibri" w:cs="Calibri"/>
        </w:rPr>
        <w:t>2.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ввода в эксплуатацию многоквартирного дома;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последнего проведения капитального ремонта многоквартирного дома;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полнота поступлений взносов на капитальный ремонт собственников помещений в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проведения капитального ремонта общего имущества в многоквартирном доме, установленная в порядке, определенном нормативным правовым актом Правительства Брянской области.</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36" w:history="1">
        <w:r>
          <w:rPr>
            <w:rFonts w:ascii="Calibri" w:hAnsi="Calibri" w:cs="Calibri"/>
            <w:color w:val="0000FF"/>
          </w:rPr>
          <w:t>Законом</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очередности проведения капитального ремонта среди многоквартирных домов, отвечающих требованиям, установленным в </w:t>
      </w:r>
      <w:hyperlink w:anchor="Par173" w:history="1">
        <w:r>
          <w:rPr>
            <w:rFonts w:ascii="Calibri" w:hAnsi="Calibri" w:cs="Calibri"/>
            <w:color w:val="0000FF"/>
          </w:rPr>
          <w:t>пункте 1</w:t>
        </w:r>
      </w:hyperlink>
      <w:r>
        <w:rPr>
          <w:rFonts w:ascii="Calibri" w:hAnsi="Calibri" w:cs="Calibri"/>
        </w:rPr>
        <w:t xml:space="preserve"> настоящей статьи, осуществляется с использованием критериев, указанных в </w:t>
      </w:r>
      <w:hyperlink w:anchor="Par175" w:history="1">
        <w:r>
          <w:rPr>
            <w:rFonts w:ascii="Calibri" w:hAnsi="Calibri" w:cs="Calibri"/>
            <w:color w:val="0000FF"/>
          </w:rPr>
          <w:t>пункте 2</w:t>
        </w:r>
      </w:hyperlink>
      <w:r>
        <w:rPr>
          <w:rFonts w:ascii="Calibri" w:hAnsi="Calibri" w:cs="Calibri"/>
        </w:rPr>
        <w:t xml:space="preserve"> настоящей статьи.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использования критериев, указанных в </w:t>
      </w:r>
      <w:hyperlink w:anchor="Par175" w:history="1">
        <w:r>
          <w:rPr>
            <w:rFonts w:ascii="Calibri" w:hAnsi="Calibri" w:cs="Calibri"/>
            <w:color w:val="0000FF"/>
          </w:rPr>
          <w:t>пункте 2</w:t>
        </w:r>
      </w:hyperlink>
      <w:r>
        <w:rPr>
          <w:rFonts w:ascii="Calibri" w:hAnsi="Calibri" w:cs="Calibri"/>
        </w:rPr>
        <w:t xml:space="preserve"> настоящей статьи, при определении в региональной программе очередности проведения капитального ремонта общего имущества в многоквартирных домах устанавливается нормативным правовым актом </w:t>
      </w:r>
      <w:r>
        <w:rPr>
          <w:rFonts w:ascii="Calibri" w:hAnsi="Calibri" w:cs="Calibri"/>
        </w:rPr>
        <w:lastRenderedPageBreak/>
        <w:t>Правительства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32" w:name="Par184"/>
      <w:bookmarkEnd w:id="32"/>
      <w:r>
        <w:rPr>
          <w:rFonts w:ascii="Calibri" w:hAnsi="Calibri" w:cs="Calibri"/>
        </w:rPr>
        <w:t>Статья 14. Мониторинг технического состояния многоквартирных домов</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технического состояния многоквартирных домов в целях реализации настоящего Закона осуществляется органом государственного жилищного надзора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осуществляющие управление многоквартирными домами, обязаны ежегодно представлять в орган государственного жилищного надзора Брянской области информацию о результатах технического обследования многоквартирных домов. Указанная информация представляется в срок до 15 июля года, предшествующего планируемому, по форме, утвержденной органом государственного жилищного надзора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jc w:val="center"/>
        <w:outlineLvl w:val="0"/>
        <w:rPr>
          <w:rFonts w:ascii="Calibri" w:hAnsi="Calibri" w:cs="Calibri"/>
          <w:b/>
          <w:bCs/>
        </w:rPr>
      </w:pPr>
      <w:bookmarkStart w:id="33" w:name="Par189"/>
      <w:bookmarkEnd w:id="33"/>
      <w:r>
        <w:rPr>
          <w:rFonts w:ascii="Calibri" w:hAnsi="Calibri" w:cs="Calibri"/>
          <w:b/>
          <w:bCs/>
        </w:rPr>
        <w:t>Глава 4. ПРОВЕДЕНИЕ КАПИТАЛЬНОГО РЕМОНТА ОБЩЕГО ИМУЩЕСТВА</w:t>
      </w:r>
    </w:p>
    <w:p w:rsidR="00591E61" w:rsidRDefault="00591E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34" w:name="Par192"/>
      <w:bookmarkEnd w:id="34"/>
      <w:r>
        <w:rPr>
          <w:rFonts w:ascii="Calibri" w:hAnsi="Calibri" w:cs="Calibri"/>
        </w:rPr>
        <w:t>Статья 15. Решение о проведении капитального ремонта общего имущества в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199" w:history="1">
        <w:r>
          <w:rPr>
            <w:rFonts w:ascii="Calibri" w:hAnsi="Calibri" w:cs="Calibri"/>
            <w:color w:val="0000FF"/>
          </w:rPr>
          <w:t>пунктом 5</w:t>
        </w:r>
      </w:hyperlink>
      <w:r>
        <w:rPr>
          <w:rFonts w:ascii="Calibri" w:hAnsi="Calibri" w:cs="Calibri"/>
        </w:rPr>
        <w:t xml:space="preserve"> настоящей статьи.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35" w:name="Par196"/>
      <w:bookmarkEnd w:id="35"/>
      <w:r>
        <w:rPr>
          <w:rFonts w:ascii="Calibri" w:hAnsi="Calibri" w:cs="Calibri"/>
        </w:rPr>
        <w:t>3. Не менее чем за четыре месяца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36" w:name="Par198"/>
      <w:bookmarkEnd w:id="36"/>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196" w:history="1">
        <w:r>
          <w:rPr>
            <w:rFonts w:ascii="Calibri" w:hAnsi="Calibri" w:cs="Calibri"/>
            <w:color w:val="0000FF"/>
          </w:rPr>
          <w:t>пункте 3</w:t>
        </w:r>
      </w:hyperlink>
      <w:r>
        <w:rPr>
          <w:rFonts w:ascii="Calibri" w:hAnsi="Calibri" w:cs="Calibri"/>
        </w:rPr>
        <w:t xml:space="preserve"> настоящей статьи, обязаны рассмотреть указанные предложения и принять на общем собрании соответствующее решение.</w:t>
      </w: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37" w:name="Par199"/>
      <w:bookmarkEnd w:id="37"/>
      <w:r>
        <w:rPr>
          <w:rFonts w:ascii="Calibri" w:hAnsi="Calibri" w:cs="Calibri"/>
        </w:rPr>
        <w:t xml:space="preserve">5. В случае, если в срок, указанный в </w:t>
      </w:r>
      <w:hyperlink w:anchor="Par198" w:history="1">
        <w:r>
          <w:rPr>
            <w:rFonts w:ascii="Calibri" w:hAnsi="Calibri" w:cs="Calibri"/>
            <w:color w:val="0000FF"/>
          </w:rPr>
          <w:t>пункте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одного месяца с даты истечения срока, указанного в </w:t>
      </w:r>
      <w:hyperlink w:anchor="Par198" w:history="1">
        <w:r>
          <w:rPr>
            <w:rFonts w:ascii="Calibri" w:hAnsi="Calibri" w:cs="Calibri"/>
            <w:color w:val="0000FF"/>
          </w:rPr>
          <w:t>пункте 4</w:t>
        </w:r>
      </w:hyperlink>
      <w:r>
        <w:rPr>
          <w:rFonts w:ascii="Calibri" w:hAnsi="Calibri" w:cs="Calibri"/>
        </w:rP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и в течение пяти дней с даты принятия соответствующего решения уведомляет о нем регионального оператора и собственников помещений в многоквартирном доме, в отношении которого принято соответствующее решение.</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предложений, указанных в </w:t>
      </w:r>
      <w:hyperlink w:anchor="Par196" w:history="1">
        <w:r>
          <w:rPr>
            <w:rFonts w:ascii="Calibri" w:hAnsi="Calibri" w:cs="Calibri"/>
            <w:color w:val="0000FF"/>
          </w:rPr>
          <w:t>пункте 3</w:t>
        </w:r>
      </w:hyperlink>
      <w:r>
        <w:rPr>
          <w:rFonts w:ascii="Calibri" w:hAnsi="Calibri" w:cs="Calibri"/>
        </w:rPr>
        <w:t xml:space="preserve"> настоящей статьи, лицом, осуществляющим управление многоквартирным домом или оказание услуг и (или) выполнение </w:t>
      </w:r>
      <w:r>
        <w:rPr>
          <w:rFonts w:ascii="Calibri" w:hAnsi="Calibri" w:cs="Calibri"/>
        </w:rPr>
        <w:lastRenderedPageBreak/>
        <w:t xml:space="preserve">работ по содержанию и ремонту общего имущества в многоквартирном доме, региональным оператором с нарушением срока, установленного </w:t>
      </w:r>
      <w:hyperlink w:anchor="Par196" w:history="1">
        <w:r>
          <w:rPr>
            <w:rFonts w:ascii="Calibri" w:hAnsi="Calibri" w:cs="Calibri"/>
            <w:color w:val="0000FF"/>
          </w:rPr>
          <w:t>пунктом 3</w:t>
        </w:r>
      </w:hyperlink>
      <w:r>
        <w:rPr>
          <w:rFonts w:ascii="Calibri" w:hAnsi="Calibri" w:cs="Calibri"/>
        </w:rPr>
        <w:t xml:space="preserve"> настоящей статьи, решение о проведении капитального ремонта общего имущества в многоквартирном доме в соответствии с таким предложением может быть принято только собственниками помещений в этом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счетах регионального оператора и направляет такое решение владельцу специального счета. Указанное решение и уведомление о нем заинтересованных лиц осуществляется в порядке, предусмотренном </w:t>
      </w:r>
      <w:hyperlink w:anchor="Par199" w:history="1">
        <w:r>
          <w:rPr>
            <w:rFonts w:ascii="Calibri" w:hAnsi="Calibri" w:cs="Calibri"/>
            <w:color w:val="0000FF"/>
          </w:rPr>
          <w:t>пунктом 5</w:t>
        </w:r>
      </w:hyperlink>
      <w:r>
        <w:rPr>
          <w:rFonts w:ascii="Calibri" w:hAnsi="Calibri" w:cs="Calibri"/>
        </w:rPr>
        <w:t xml:space="preserve"> настоящей статьи.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w:t>
      </w:r>
      <w:hyperlink w:anchor="Par196" w:history="1">
        <w:r>
          <w:rPr>
            <w:rFonts w:ascii="Calibri" w:hAnsi="Calibri" w:cs="Calibri"/>
            <w:color w:val="0000FF"/>
          </w:rPr>
          <w:t>пунктами 3</w:t>
        </w:r>
      </w:hyperlink>
      <w:r>
        <w:rPr>
          <w:rFonts w:ascii="Calibri" w:hAnsi="Calibri" w:cs="Calibri"/>
        </w:rPr>
        <w:t xml:space="preserve"> - </w:t>
      </w:r>
      <w:hyperlink w:anchor="Par199" w:history="1">
        <w:r>
          <w:rPr>
            <w:rFonts w:ascii="Calibri" w:hAnsi="Calibri" w:cs="Calibri"/>
            <w:color w:val="0000FF"/>
          </w:rPr>
          <w:t>5</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настоящим пунктом,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38" w:name="Par203"/>
      <w:bookmarkEnd w:id="38"/>
      <w:r>
        <w:rPr>
          <w:rFonts w:ascii="Calibri" w:hAnsi="Calibri" w:cs="Calibri"/>
        </w:rPr>
        <w:t>Статья 16. Требования к решению общего собрания собственников помещений в многоквартирном доме о проведении капитального ремонта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w:t>
      </w:r>
      <w:hyperlink r:id="rId38" w:history="1">
        <w:r>
          <w:rPr>
            <w:rFonts w:ascii="Calibri" w:hAnsi="Calibri" w:cs="Calibri"/>
            <w:color w:val="0000FF"/>
          </w:rPr>
          <w:t>Законом</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собственники, осуществляющие формирование фонда капитального ремонта многоквартирного дома, исходя из его минимального размера, не вправе изменить включенные в региональную программу виды работ, сроки их выполнения, стоимость, содержащиеся в предложении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общего собрания собственников помещений в многоквартирном доме определяется лицо (лица), уполномоченное на участие в работе комиссии по приемке услуг и (или) работ по капитальному ремонту общего имущества в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39" w:name="Par215"/>
      <w:bookmarkEnd w:id="39"/>
      <w:r>
        <w:rPr>
          <w:rFonts w:ascii="Calibri" w:hAnsi="Calibri" w:cs="Calibri"/>
        </w:rPr>
        <w:t>Статья 17. Перечень работ и (или) услуг по капитальному ремонту общего имущества в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40" w:name="Par217"/>
      <w:bookmarkEnd w:id="40"/>
      <w:r>
        <w:rPr>
          <w:rFonts w:ascii="Calibri" w:hAnsi="Calibri" w:cs="Calibri"/>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установленного в соответствии с </w:t>
      </w:r>
      <w:hyperlink w:anchor="Par31" w:history="1">
        <w:r>
          <w:rPr>
            <w:rFonts w:ascii="Calibri" w:hAnsi="Calibri" w:cs="Calibri"/>
            <w:color w:val="0000FF"/>
          </w:rPr>
          <w:t>пунктом 1 статьи 2</w:t>
        </w:r>
      </w:hyperlink>
      <w:r>
        <w:rPr>
          <w:rFonts w:ascii="Calibri" w:hAnsi="Calibri" w:cs="Calibri"/>
        </w:rPr>
        <w:t xml:space="preserve"> настоящего Закона, включает в себя:</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ремонт внутридомовых инженерных систем электро-, тепло-, газо-, водоснабжения, водоотведения;</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 в том числе переустройство невентилируемой крыши на вентилируемую крышу, устройство выходов на кровлю;</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(или) ремонт фасада;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фундамента многоквартирного дома;</w:t>
      </w: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41" w:name="Par225"/>
      <w:bookmarkEnd w:id="41"/>
      <w:r>
        <w:rPr>
          <w:rFonts w:ascii="Calibri" w:hAnsi="Calibri" w:cs="Calibri"/>
        </w:rPr>
        <w:t>8) разработку проектной документации;</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w:t>
      </w:r>
      <w:hyperlink r:id="rId39" w:history="1">
        <w:r>
          <w:rPr>
            <w:rFonts w:ascii="Calibri" w:hAnsi="Calibri" w:cs="Calibri"/>
            <w:color w:val="0000FF"/>
          </w:rPr>
          <w:t>Законом</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экспертизы проекта;</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w:t>
      </w:r>
      <w:hyperlink r:id="rId40" w:history="1">
        <w:r>
          <w:rPr>
            <w:rFonts w:ascii="Calibri" w:hAnsi="Calibri" w:cs="Calibri"/>
            <w:color w:val="0000FF"/>
          </w:rPr>
          <w:t>Законом</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42" w:name="Par229"/>
      <w:bookmarkEnd w:id="42"/>
      <w:r>
        <w:rPr>
          <w:rFonts w:ascii="Calibri" w:hAnsi="Calibri" w:cs="Calibri"/>
        </w:rPr>
        <w:t>10) осуществление строительного контроля.</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введен </w:t>
      </w:r>
      <w:hyperlink r:id="rId41" w:history="1">
        <w:r>
          <w:rPr>
            <w:rFonts w:ascii="Calibri" w:hAnsi="Calibri" w:cs="Calibri"/>
            <w:color w:val="0000FF"/>
          </w:rPr>
          <w:t>Законом</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услуг и (или) работ по капитальному ремонту общего имущества в многоквартирном доме, указанных в пункте 1 настоящей статьи, может осуществляться за счет средств государственной поддержки, предоставляемой Брянской областью.</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и (или) работ, указанных в </w:t>
      </w:r>
      <w:hyperlink w:anchor="Par225" w:history="1">
        <w:r>
          <w:rPr>
            <w:rFonts w:ascii="Calibri" w:hAnsi="Calibri" w:cs="Calibri"/>
            <w:color w:val="0000FF"/>
          </w:rPr>
          <w:t>подпунктах 8</w:t>
        </w:r>
      </w:hyperlink>
      <w:r>
        <w:rPr>
          <w:rFonts w:ascii="Calibri" w:hAnsi="Calibri" w:cs="Calibri"/>
        </w:rPr>
        <w:t xml:space="preserve"> - </w:t>
      </w:r>
      <w:hyperlink w:anchor="Par229" w:history="1">
        <w:r>
          <w:rPr>
            <w:rFonts w:ascii="Calibri" w:hAnsi="Calibri" w:cs="Calibri"/>
            <w:color w:val="0000FF"/>
          </w:rPr>
          <w:t>10 пункта 1</w:t>
        </w:r>
      </w:hyperlink>
      <w:r>
        <w:rPr>
          <w:rFonts w:ascii="Calibri" w:hAnsi="Calibri" w:cs="Calibri"/>
        </w:rPr>
        <w:t xml:space="preserve"> настоящей статьи, не может превышать 7 процентов от общей стоимости услуг и (или) работ по капитальному ремонту многоквартирного дома.</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42"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 помимо предусмотренных </w:t>
      </w:r>
      <w:hyperlink w:anchor="Par217" w:history="1">
        <w:r>
          <w:rPr>
            <w:rFonts w:ascii="Calibri" w:hAnsi="Calibri" w:cs="Calibri"/>
            <w:color w:val="0000FF"/>
          </w:rPr>
          <w:t>пунктом 1</w:t>
        </w:r>
      </w:hyperlink>
      <w:r>
        <w:rPr>
          <w:rFonts w:ascii="Calibri" w:hAnsi="Calibri" w:cs="Calibri"/>
        </w:rPr>
        <w:t xml:space="preserve"> настоящей статьи.</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43" w:name="Par236"/>
      <w:bookmarkEnd w:id="43"/>
      <w:r>
        <w:rPr>
          <w:rFonts w:ascii="Calibri" w:hAnsi="Calibri" w:cs="Calibri"/>
        </w:rPr>
        <w:t>Статья 18. Размер предельной стоимости услуг и (или) работ по капитальному ремонту общего имущества в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Правительства Брянской области.</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3"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предельной стоимости услуги и (или) работы по капитальному ремонту устанавливается в расчете на 1 квадратный метр общей площади помещений в многоквартирном доме (удельная предельная стоимость).</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44" w:name="Par242"/>
      <w:bookmarkEnd w:id="44"/>
      <w:r>
        <w:rPr>
          <w:rFonts w:ascii="Calibri" w:hAnsi="Calibri" w:cs="Calibri"/>
        </w:rPr>
        <w:t>Статья 19. Порядок привлечения подрядных организаций для оказания услуг и (или) выполнения работ по капитальному ремонту общего имущества в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на конкурсной основе в порядке, установленном Правительством Брянской </w:t>
      </w:r>
      <w:r>
        <w:rPr>
          <w:rFonts w:ascii="Calibri" w:hAnsi="Calibri" w:cs="Calibri"/>
        </w:rPr>
        <w:lastRenderedPageBreak/>
        <w:t>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предоставления финансовой поддержки на проведение капитального ремонта общего имущества в многоквартирных домах за счет средств бюджета Брянской области управляющей организации, товариществу собственников жилья, жилищному, жилищно-строительному кооперативу или иному специализированному потребительскому кооперативу, привлечение указанными лицами подрядных организаций для оказания услуг и (или) выполнения работ по капитальному ремонту общего имущества в многоквартирном доме осуществляется на конкурсной основе в соответствии с порядком, установленным Правительством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45" w:name="Par247"/>
      <w:bookmarkEnd w:id="45"/>
      <w:r>
        <w:rPr>
          <w:rFonts w:ascii="Calibri" w:hAnsi="Calibri" w:cs="Calibri"/>
        </w:rPr>
        <w:t>Статья 20.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Приемка услуг и (или) работ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выполненных услуг и (или) работ. Такой акт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согласования акта приемки услуг и (или) работ по капитальному ремонту органом местного самоуправления устанавливается муниципальным правовым актом, которым может быть предусмотрено создание органом местного самоуправления комиссии для согласования приемки выполненных услуг и (или) работ.</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обязан уведомить председателя совета дома, лицо, уполномоченное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услуг и (или) работ по капитальному ремонту о месте и времени их приемки. Уведомление должно также быть размещено на информационных стендах этого дома и на сайте регионального оператора в сети Интернет. Региональный оператор должен обеспечить возможность фактического осмотра представителями собственников помещений и органов местного самоуправления результатов выполненных работ (оказанных услуг) с учетом требований безопасности.</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 о приемке услуг и (или) работ, подписанный исполнителем, региональным оператором (заказчиком), представителями собственников помещений, представителем органов местного самоуправления, является основанием для перечисления средств подрядной организации, осуществляющей оказание услуг и (или) выполнение работ по капитальному ремонту общего имущества в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jc w:val="center"/>
        <w:outlineLvl w:val="0"/>
        <w:rPr>
          <w:rFonts w:ascii="Calibri" w:hAnsi="Calibri" w:cs="Calibri"/>
          <w:b/>
          <w:bCs/>
        </w:rPr>
      </w:pPr>
      <w:bookmarkStart w:id="46" w:name="Par255"/>
      <w:bookmarkEnd w:id="46"/>
      <w:r>
        <w:rPr>
          <w:rFonts w:ascii="Calibri" w:hAnsi="Calibri" w:cs="Calibri"/>
          <w:b/>
          <w:bCs/>
        </w:rPr>
        <w:t>Глава 5. СТАТУС, ЦЕЛИ, ФУНКЦИИ И ПОРЯДОК ДЕЯТЕЛЬНОСТИ</w:t>
      </w:r>
    </w:p>
    <w:p w:rsidR="00591E61" w:rsidRDefault="00591E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47" w:name="Par258"/>
      <w:bookmarkEnd w:id="47"/>
      <w:r>
        <w:rPr>
          <w:rFonts w:ascii="Calibri" w:hAnsi="Calibri" w:cs="Calibri"/>
        </w:rPr>
        <w:t>Статья 21. Статус, функции, полномочия, цели и порядок деятельности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создается в целях обеспечения организации и своевременного проведения капитального ремонта общего имущества в многоквартирных домах, в том числе финансового обеспечения, формирования средств и имущества для такого ремонта на территории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функции, полномочия, цели и порядок деятельности регионального оператора </w:t>
      </w:r>
      <w:r>
        <w:rPr>
          <w:rFonts w:ascii="Calibri" w:hAnsi="Calibri" w:cs="Calibri"/>
        </w:rPr>
        <w:lastRenderedPageBreak/>
        <w:t xml:space="preserve">определяются Жилищным </w:t>
      </w:r>
      <w:hyperlink r:id="rId4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46"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настоящим Законом, иными нормативными правовыми актами Российской Федерации и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является юридическим лицом, созданным в организационно-правовой форме фонда.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на конкурсной основе руководителя регионального оператора утверждается Правительством Брянской области.</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47" w:history="1">
        <w:r>
          <w:rPr>
            <w:rFonts w:ascii="Calibri" w:hAnsi="Calibri" w:cs="Calibri"/>
            <w:color w:val="0000FF"/>
          </w:rPr>
          <w:t>Законом</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48" w:name="Par267"/>
      <w:bookmarkEnd w:id="48"/>
      <w:r>
        <w:rPr>
          <w:rFonts w:ascii="Calibri" w:hAnsi="Calibri" w:cs="Calibri"/>
        </w:rPr>
        <w:t>Статья 22. Цели деятельности и функции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создается в целях организации финансового обеспечения капитального ремонта многоквартирных домов, обеспечения безопасных и благоприятных условий проживания граждан на территории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Функциями регионального оператора являются:</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средств государственной поддержки, муниципальной поддержки;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гарантий при кредитовании кредитными организациями проектов по капитальному ремонту многоквартирных домов;</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субсидирование части процентной ставки по банковским кредитам, полученным на проведение капитального ремонта многоквартирных домов;</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 а также реализации иных программ в сфере модернизации жилищно-коммунального хозяйства, повышения энергоэффективности и энергосбережения функционирования жилищно-коммунального хозяйства;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управление временно свободными денежными средствами в порядке, установленном попечительским советом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за целевым использованием средств регионального оператора получателями финансовой поддержки.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закупок товаров, работ, услуг, необходимых для обеспечения деятельности регионального оператора, осуществляется на конкурсной основе.</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Региональный оператор открывает счета в российских кредитных организациях, которые </w:t>
      </w:r>
      <w:r>
        <w:rPr>
          <w:rFonts w:ascii="Calibri" w:hAnsi="Calibri" w:cs="Calibri"/>
        </w:rPr>
        <w:lastRenderedPageBreak/>
        <w:t xml:space="preserve">соответствуют требованиям, установленным </w:t>
      </w:r>
      <w:hyperlink r:id="rId48" w:history="1">
        <w:r>
          <w:rPr>
            <w:rFonts w:ascii="Calibri" w:hAnsi="Calibri" w:cs="Calibri"/>
            <w:color w:val="0000FF"/>
          </w:rPr>
          <w:t>частью 2 статьи 176</w:t>
        </w:r>
      </w:hyperlink>
      <w:r>
        <w:rPr>
          <w:rFonts w:ascii="Calibri" w:hAnsi="Calibri" w:cs="Calibri"/>
        </w:rPr>
        <w:t xml:space="preserve"> Жилищного кодекса Российской Федерации, и отобраны им по результатам конкурса. Порядок проведения и условия такого конкурса определяются Правительством Брянской области. Положения настоящего пункта распространяются на открытие региональным оператором специальных счетов в случаях, если собственники помещений в многоквартирном доме не выбрали российскую кредитную организацию, в которой будет открыт специальный счет, или эта кредитная организация не соответствует требованиям, указанным в </w:t>
      </w:r>
      <w:hyperlink w:anchor="Par75" w:history="1">
        <w:r>
          <w:rPr>
            <w:rFonts w:ascii="Calibri" w:hAnsi="Calibri" w:cs="Calibri"/>
            <w:color w:val="0000FF"/>
          </w:rPr>
          <w:t>пункте 5 статьи 4</w:t>
        </w:r>
      </w:hyperlink>
      <w:r>
        <w:rPr>
          <w:rFonts w:ascii="Calibri" w:hAnsi="Calibri" w:cs="Calibri"/>
        </w:rPr>
        <w:t xml:space="preserve"> настоящего Закона, и величина собственных средств (капитала) которой составляет менее чем двадцать миллиардов рублей.</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49" w:history="1">
        <w:r>
          <w:rPr>
            <w:rFonts w:ascii="Calibri" w:hAnsi="Calibri" w:cs="Calibri"/>
            <w:color w:val="0000FF"/>
          </w:rPr>
          <w:t>Законом</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49" w:name="Par285"/>
      <w:bookmarkEnd w:id="49"/>
      <w:r>
        <w:rPr>
          <w:rFonts w:ascii="Calibri" w:hAnsi="Calibri" w:cs="Calibri"/>
        </w:rPr>
        <w:t>Статья 23. Имущество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 в том числе кредитов и займов, привлекаемых региональным оператором.</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муниципального района или городского округа.</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деятельности регионального оператора осуществляется за счет средств бюджета Брянской области и иных источников, не запрещенных законодательством.</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50" w:name="Par297"/>
      <w:bookmarkEnd w:id="50"/>
      <w:r>
        <w:rPr>
          <w:rFonts w:ascii="Calibri" w:hAnsi="Calibri" w:cs="Calibri"/>
        </w:rPr>
        <w:t>Статья 24. Органы управления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управления регионального оператора являются попечительский совет, правление и генеральный директор.</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органов управления определяются учредительными документами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и деятельности попечительского совета регионального оператора определяется уставом регионального оператора, утвержденным его учредителем.</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51" w:name="Par303"/>
      <w:bookmarkEnd w:id="51"/>
      <w:r>
        <w:rPr>
          <w:rFonts w:ascii="Calibri" w:hAnsi="Calibri" w:cs="Calibri"/>
        </w:rPr>
        <w:t>Статья 25. Договоры, заключаемые региональным оператором с собственниками помещений в многоквартирных домах</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w:t>
      </w:r>
      <w:r>
        <w:rPr>
          <w:rFonts w:ascii="Calibri" w:hAnsi="Calibri" w:cs="Calibri"/>
        </w:rPr>
        <w:lastRenderedPageBreak/>
        <w:t xml:space="preserve">формирования фонда капитального ремонта, в случае, предусмотренном </w:t>
      </w:r>
      <w:hyperlink w:anchor="Par90" w:history="1">
        <w:r>
          <w:rPr>
            <w:rFonts w:ascii="Calibri" w:hAnsi="Calibri" w:cs="Calibri"/>
            <w:color w:val="0000FF"/>
          </w:rPr>
          <w:t>пунктом 9 статьи 4</w:t>
        </w:r>
      </w:hyperlink>
      <w:r>
        <w:rPr>
          <w:rFonts w:ascii="Calibri" w:hAnsi="Calibri" w:cs="Calibri"/>
        </w:rPr>
        <w:t xml:space="preserve"> настоящего Закона, обязаны заключить с региональным оператором договор о формировании фонда капитального ремонта и об организации проведения капитального ремонта,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обязуется ежемесячно и в полном объеме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Законом,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договора о формировании фонда капитального ремонта и об организации проведения капитального ремонта утверждается правлением регионального оператора.</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обязан направить проект договора о формировании фонда капитального ремонта и об организации проведения капитального ремонта общего имущества в многоквартирном доме собственникам помещений, принявшим решение о формировании фонда капитального ремонта на счете регионального оператора, в течение 10 дней с даты получения региональным оператором копии протокола общего собрания таких собственников, которым оформлено это решение.</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w:anchor="Par90" w:history="1">
        <w:r>
          <w:rPr>
            <w:rFonts w:ascii="Calibri" w:hAnsi="Calibri" w:cs="Calibri"/>
            <w:color w:val="0000FF"/>
          </w:rPr>
          <w:t>пунктом 9 статьи 4</w:t>
        </w:r>
      </w:hyperlink>
      <w:r>
        <w:rPr>
          <w:rFonts w:ascii="Calibri" w:hAnsi="Calibri" w:cs="Calibri"/>
        </w:rPr>
        <w:t xml:space="preserve"> настоящего Закона, региональный оператор в течение 10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w:t>
      </w:r>
      <w:hyperlink r:id="rId54" w:history="1">
        <w:r>
          <w:rPr>
            <w:rFonts w:ascii="Calibri" w:hAnsi="Calibri" w:cs="Calibri"/>
            <w:color w:val="0000FF"/>
          </w:rPr>
          <w:t>Закон</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52" w:name="Par315"/>
      <w:bookmarkEnd w:id="52"/>
      <w:r>
        <w:rPr>
          <w:rFonts w:ascii="Calibri" w:hAnsi="Calibri" w:cs="Calibri"/>
        </w:rPr>
        <w:t>Статья 26. Обязанности регионального оператора по организации проведения капитального ремонта общего имущества в многоквартирных домах</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Брянской области и (или) местного бюджета.</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региональный оператор обеспечивает обязательный учет средств, заимствованных на проведение капитального ремонта общего имущества многоквартирного дома из фондов капитального ремонта других многоквартирных домов, сроков и условий возврата таких </w:t>
      </w:r>
      <w:r>
        <w:rPr>
          <w:rFonts w:ascii="Calibri" w:hAnsi="Calibri" w:cs="Calibri"/>
        </w:rPr>
        <w:lastRenderedPageBreak/>
        <w:t>заимствований.</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сроки, предусмотренные настоящим Законом,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несет ответственность перед собственниками помещений в многоквартирном доме, формирующими фонд капитального ремонта на счете регионального оператора,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53" w:name="Par332"/>
      <w:bookmarkEnd w:id="53"/>
      <w:r>
        <w:rPr>
          <w:rFonts w:ascii="Calibri" w:hAnsi="Calibri" w:cs="Calibri"/>
        </w:rPr>
        <w:t>Статья 27. Основные требования к финансовой устойчивости деятельности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Указанная доля равна не менее 80 процентам и не более 95 процентам. При расчете объема взносов, поступивших на счет, счета регионального оператора, на капитальный ремонт за предшествующий год не учитываются средства, полученные из иных источников, бюджета Брянской области и (или) местных бюджетов.</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первый год реализации региональной программы капитального ремонта многоквартирных домов региональный оператор вправе направить на ее финансирование не более 50 процентов от объема взносов, планируемых к поступлению на счет, счета регионального </w:t>
      </w:r>
      <w:r>
        <w:rPr>
          <w:rFonts w:ascii="Calibri" w:hAnsi="Calibri" w:cs="Calibri"/>
        </w:rPr>
        <w:lastRenderedPageBreak/>
        <w:t>оператора в первый год реализации региональной программы капитального ремонта многоквартирных домов.</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54" w:name="Par337"/>
      <w:bookmarkEnd w:id="54"/>
      <w:r>
        <w:rPr>
          <w:rFonts w:ascii="Calibri" w:hAnsi="Calibri" w:cs="Calibri"/>
        </w:rPr>
        <w:t>Статья 28. Контроль за деятельностью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Правительством Брянской области.</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55" w:name="Par341"/>
      <w:bookmarkEnd w:id="55"/>
      <w:r>
        <w:rPr>
          <w:rFonts w:ascii="Calibri" w:hAnsi="Calibri" w:cs="Calibri"/>
        </w:rPr>
        <w:t>Статья 29. Отчетность и аудит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период регионального оператора устанавливается с 1 января по 31 декабря календарного года включительно. Годовой отчет регионального оператора подготавливается и рассматривается правлением ежегодно до 1 марта года, следующего за отчетным годом, и направляется в попечительский совет, который утверждает его в срок до 15 марта года, следующего за отчетным годом.</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регионального оператора направляется в Брянскую областную Думу, Правительство Брянской области, Общественную палату Брянской области в срок до 1 апреля года, следующего за отчетным годом.</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Правительства области,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Годовой отчет регионального оператора размещается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течение пятидневного срока после его утверждения попечительским советом регионального оператора.</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Аудиторское заключение размещается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установленные Правительством Брянской области.</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60" w:history="1">
        <w:r>
          <w:rPr>
            <w:rFonts w:ascii="Calibri" w:hAnsi="Calibri" w:cs="Calibri"/>
            <w:color w:val="0000FF"/>
          </w:rPr>
          <w:t>Законом</w:t>
        </w:r>
      </w:hyperlink>
      <w:r>
        <w:rPr>
          <w:rFonts w:ascii="Calibri" w:hAnsi="Calibri" w:cs="Calibri"/>
        </w:rPr>
        <w:t xml:space="preserve"> Брянской области от 05.02.2015 N 8-З)</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56" w:name="Par355"/>
      <w:bookmarkEnd w:id="56"/>
      <w:r>
        <w:rPr>
          <w:rFonts w:ascii="Calibri" w:hAnsi="Calibri" w:cs="Calibri"/>
        </w:rPr>
        <w:t>Статья 30. Ответственность регионального оператора</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bookmarkStart w:id="57" w:name="Par357"/>
      <w:bookmarkEnd w:id="57"/>
      <w:r>
        <w:rPr>
          <w:rFonts w:ascii="Calibri" w:hAnsi="Calibri" w:cs="Calibri"/>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Жилищным </w:t>
      </w:r>
      <w:hyperlink r:id="rId61"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 подлежат возмещению в размере </w:t>
      </w:r>
      <w:r>
        <w:rPr>
          <w:rFonts w:ascii="Calibri" w:hAnsi="Calibri" w:cs="Calibri"/>
        </w:rPr>
        <w:lastRenderedPageBreak/>
        <w:t>внесенных взносов на капитальный ремонт в соответствии с гражданским законодательством.</w:t>
      </w: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Брянская область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 указанными в </w:t>
      </w:r>
      <w:hyperlink w:anchor="Par357" w:history="1">
        <w:r>
          <w:rPr>
            <w:rFonts w:ascii="Calibri" w:hAnsi="Calibri" w:cs="Calibri"/>
            <w:color w:val="0000FF"/>
          </w:rPr>
          <w:t>пункте 1</w:t>
        </w:r>
      </w:hyperlink>
      <w:r>
        <w:rPr>
          <w:rFonts w:ascii="Calibri" w:hAnsi="Calibri" w:cs="Calibri"/>
        </w:rPr>
        <w:t xml:space="preserve"> настоящей статьи.</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outlineLvl w:val="1"/>
        <w:rPr>
          <w:rFonts w:ascii="Calibri" w:hAnsi="Calibri" w:cs="Calibri"/>
        </w:rPr>
      </w:pPr>
      <w:bookmarkStart w:id="58" w:name="Par360"/>
      <w:bookmarkEnd w:id="58"/>
      <w:r>
        <w:rPr>
          <w:rFonts w:ascii="Calibri" w:hAnsi="Calibri" w:cs="Calibri"/>
        </w:rPr>
        <w:t>Статья 31. Вступление Закона в силу</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его официального опубликования.</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Брянской области</w:t>
      </w:r>
    </w:p>
    <w:p w:rsidR="00591E61" w:rsidRDefault="00591E61">
      <w:pPr>
        <w:widowControl w:val="0"/>
        <w:autoSpaceDE w:val="0"/>
        <w:autoSpaceDN w:val="0"/>
        <w:adjustRightInd w:val="0"/>
        <w:spacing w:after="0" w:line="240" w:lineRule="auto"/>
        <w:jc w:val="right"/>
        <w:rPr>
          <w:rFonts w:ascii="Calibri" w:hAnsi="Calibri" w:cs="Calibri"/>
        </w:rPr>
      </w:pPr>
      <w:r>
        <w:rPr>
          <w:rFonts w:ascii="Calibri" w:hAnsi="Calibri" w:cs="Calibri"/>
        </w:rPr>
        <w:t>Н.В.ДЕНИН</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г. Брянск</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11 июня 2013 года</w:t>
      </w:r>
    </w:p>
    <w:p w:rsidR="00591E61" w:rsidRDefault="00591E61">
      <w:pPr>
        <w:widowControl w:val="0"/>
        <w:autoSpaceDE w:val="0"/>
        <w:autoSpaceDN w:val="0"/>
        <w:adjustRightInd w:val="0"/>
        <w:spacing w:after="0" w:line="240" w:lineRule="auto"/>
        <w:jc w:val="both"/>
        <w:rPr>
          <w:rFonts w:ascii="Calibri" w:hAnsi="Calibri" w:cs="Calibri"/>
        </w:rPr>
      </w:pPr>
      <w:r>
        <w:rPr>
          <w:rFonts w:ascii="Calibri" w:hAnsi="Calibri" w:cs="Calibri"/>
        </w:rPr>
        <w:t>N 40-З</w:t>
      </w: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autoSpaceDE w:val="0"/>
        <w:autoSpaceDN w:val="0"/>
        <w:adjustRightInd w:val="0"/>
        <w:spacing w:after="0" w:line="240" w:lineRule="auto"/>
        <w:ind w:firstLine="540"/>
        <w:jc w:val="both"/>
        <w:rPr>
          <w:rFonts w:ascii="Calibri" w:hAnsi="Calibri" w:cs="Calibri"/>
        </w:rPr>
      </w:pPr>
    </w:p>
    <w:p w:rsidR="00591E61" w:rsidRDefault="00591E6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70F" w:rsidRDefault="002A370F"/>
    <w:sectPr w:rsidR="002A370F" w:rsidSect="00C15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1E61"/>
    <w:rsid w:val="000D5D2F"/>
    <w:rsid w:val="000E1112"/>
    <w:rsid w:val="00287B6F"/>
    <w:rsid w:val="002A0200"/>
    <w:rsid w:val="002A370F"/>
    <w:rsid w:val="002B1322"/>
    <w:rsid w:val="005328E9"/>
    <w:rsid w:val="00591E61"/>
    <w:rsid w:val="00720344"/>
    <w:rsid w:val="00A06E1D"/>
    <w:rsid w:val="00A83726"/>
    <w:rsid w:val="00A90E38"/>
    <w:rsid w:val="00B1606E"/>
    <w:rsid w:val="00D57A80"/>
    <w:rsid w:val="00E23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7C8EC4B0377448D0F2B1928337D20C589B2D56C1EDB4128386891765F06585E17E5DBD29605596E1164ARE58I" TargetMode="External"/><Relationship Id="rId18" Type="http://schemas.openxmlformats.org/officeDocument/2006/relationships/hyperlink" Target="consultantplus://offline/ref=EC7C8EC4B0377448D0F2B1928337D20C589B2D56C1E9B71E8386891765F06585E17E5DBD29605596E1164BRE58I" TargetMode="External"/><Relationship Id="rId26" Type="http://schemas.openxmlformats.org/officeDocument/2006/relationships/hyperlink" Target="consultantplus://offline/ref=EC7C8EC4B0377448D0F2B1928337D20C589B2D56C1EDB4128386891765F06585E17E5DBD29605596E11648RE56I" TargetMode="External"/><Relationship Id="rId39" Type="http://schemas.openxmlformats.org/officeDocument/2006/relationships/hyperlink" Target="consultantplus://offline/ref=EC7C8EC4B0377448D0F2B1928337D20C589B2D56C1EDB4128386891765F06585E17E5DBD29605596E1164DRE50I" TargetMode="External"/><Relationship Id="rId21" Type="http://schemas.openxmlformats.org/officeDocument/2006/relationships/hyperlink" Target="consultantplus://offline/ref=EC7C8EC4B0377448D0F2B1928337D20C589B2D56C1EDB4128386891765F06585E17E5DBD29605596E11648RE52I" TargetMode="External"/><Relationship Id="rId34" Type="http://schemas.openxmlformats.org/officeDocument/2006/relationships/hyperlink" Target="consultantplus://offline/ref=EC7C8EC4B0377448D0F2B1928337D20C589B2D56C1EDB4128386891765F06585E17E5DBD29605596E1164ERE51I" TargetMode="External"/><Relationship Id="rId42" Type="http://schemas.openxmlformats.org/officeDocument/2006/relationships/hyperlink" Target="consultantplus://offline/ref=EC7C8EC4B0377448D0F2B1928337D20C589B2D56C1EDB4128386891765F06585E17E5DBD29605596E1164DRE54I" TargetMode="External"/><Relationship Id="rId47" Type="http://schemas.openxmlformats.org/officeDocument/2006/relationships/hyperlink" Target="consultantplus://offline/ref=EC7C8EC4B0377448D0F2B1928337D20C589B2D56C1EDB4128386891765F06585E17E5DBD29605596E1164CRE50I" TargetMode="External"/><Relationship Id="rId50" Type="http://schemas.openxmlformats.org/officeDocument/2006/relationships/hyperlink" Target="consultantplus://offline/ref=EC7C8EC4B0377448D0F2B1928337D20C589B2D56C1EDB4128386891765F06585E17E5DBD29605596E1164CRE54I" TargetMode="External"/><Relationship Id="rId55" Type="http://schemas.openxmlformats.org/officeDocument/2006/relationships/hyperlink" Target="consultantplus://offline/ref=EC7C8EC4B0377448D0F2B1928337D20C589B2D56C1EDB4128386891765F06585E17E5DBD29605596E11643RE53I" TargetMode="External"/><Relationship Id="rId63" Type="http://schemas.openxmlformats.org/officeDocument/2006/relationships/theme" Target="theme/theme1.xml"/><Relationship Id="rId7" Type="http://schemas.openxmlformats.org/officeDocument/2006/relationships/hyperlink" Target="consultantplus://offline/ref=EC7C8EC4B0377448D0F2AF9F955B8E0158977059CAEEB94CDCD9D24A32F96FD2A63104FC6DR65EI" TargetMode="External"/><Relationship Id="rId2" Type="http://schemas.openxmlformats.org/officeDocument/2006/relationships/settings" Target="settings.xml"/><Relationship Id="rId16" Type="http://schemas.openxmlformats.org/officeDocument/2006/relationships/hyperlink" Target="consultantplus://offline/ref=EC7C8EC4B0377448D0F2B1928337D20C589B2D56C1EDB4128386891765F06585E17E5DBD29605596E11649RE57I" TargetMode="External"/><Relationship Id="rId20" Type="http://schemas.openxmlformats.org/officeDocument/2006/relationships/hyperlink" Target="consultantplus://offline/ref=EC7C8EC4B0377448D0F2B1928337D20C589B2D56C1EDB4128386891765F06585E17E5DBD29605596E11649RE59I" TargetMode="External"/><Relationship Id="rId29" Type="http://schemas.openxmlformats.org/officeDocument/2006/relationships/hyperlink" Target="consultantplus://offline/ref=EC7C8EC4B0377448D0F2B1928337D20C589B2D56C1EDB4128386891765F06585E17E5DBD29605596E1164FRE53I" TargetMode="External"/><Relationship Id="rId41" Type="http://schemas.openxmlformats.org/officeDocument/2006/relationships/hyperlink" Target="consultantplus://offline/ref=EC7C8EC4B0377448D0F2B1928337D20C589B2D56C1EDB4128386891765F06585E17E5DBD29605596E1164DRE55I" TargetMode="External"/><Relationship Id="rId54" Type="http://schemas.openxmlformats.org/officeDocument/2006/relationships/hyperlink" Target="consultantplus://offline/ref=EC7C8EC4B0377448D0F2B1928337D20C589B2D56C1EDB4128386891765F06585E17E5DBD29605596E11643RE51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7C8EC4B0377448D0F2B1928337D20C589B2D56C1EDB4128386891765F06585E17E5DBD29605596E1164BRE56I" TargetMode="External"/><Relationship Id="rId11" Type="http://schemas.openxmlformats.org/officeDocument/2006/relationships/hyperlink" Target="consultantplus://offline/ref=EC7C8EC4B0377448D0F2AF9F955B8E0158977059CAEEB94CDCD9D24A32F96FD2A63104FD64R654I" TargetMode="External"/><Relationship Id="rId24" Type="http://schemas.openxmlformats.org/officeDocument/2006/relationships/hyperlink" Target="consultantplus://offline/ref=EC7C8EC4B0377448D0F2B1928337D20C589B2D56C1EDB4128386891765F06585E17E5DBD29605596E11648RE57I" TargetMode="External"/><Relationship Id="rId32" Type="http://schemas.openxmlformats.org/officeDocument/2006/relationships/hyperlink" Target="consultantplus://offline/ref=EC7C8EC4B0377448D0F2B1928337D20C589B2D56C1EDB4128386891765F06585E17E5DBD29605596E1164FRE56I" TargetMode="External"/><Relationship Id="rId37" Type="http://schemas.openxmlformats.org/officeDocument/2006/relationships/hyperlink" Target="consultantplus://offline/ref=EC7C8EC4B0377448D0F2B1928337D20C589B2D56C1EDB4128386891765F06585E17E5DBD29605596E1164ERE56I" TargetMode="External"/><Relationship Id="rId40" Type="http://schemas.openxmlformats.org/officeDocument/2006/relationships/hyperlink" Target="consultantplus://offline/ref=EC7C8EC4B0377448D0F2B1928337D20C589B2D56C1EDB4128386891765F06585E17E5DBD29605596E1164DRE52I" TargetMode="External"/><Relationship Id="rId45" Type="http://schemas.openxmlformats.org/officeDocument/2006/relationships/hyperlink" Target="consultantplus://offline/ref=EC7C8EC4B0377448D0F2AF9F955B8E0158977059CAEEB94CDCD9D24A32F96FD2A63104FD6FR65CI" TargetMode="External"/><Relationship Id="rId53" Type="http://schemas.openxmlformats.org/officeDocument/2006/relationships/hyperlink" Target="consultantplus://offline/ref=EC7C8EC4B0377448D0F2B1928337D20C589B2D56C1EDB4128386891765F06585E17E5DBD29605596E1164CRE58I" TargetMode="External"/><Relationship Id="rId58" Type="http://schemas.openxmlformats.org/officeDocument/2006/relationships/hyperlink" Target="consultantplus://offline/ref=EC7C8EC4B0377448D0F2B1928337D20C589B2D56C1EDB4128386891765F06585E17E5DBD29605596E11643RE57I" TargetMode="External"/><Relationship Id="rId5" Type="http://schemas.openxmlformats.org/officeDocument/2006/relationships/hyperlink" Target="consultantplus://offline/ref=EC7C8EC4B0377448D0F2B1928337D20C589B2D56C1E9B71E8386891765F06585E17E5DBD29605596E1164BRE56I" TargetMode="External"/><Relationship Id="rId15" Type="http://schemas.openxmlformats.org/officeDocument/2006/relationships/hyperlink" Target="consultantplus://offline/ref=EC7C8EC4B0377448D0F2B1928337D20C589B2D56C1EDB4128386891765F06585E17E5DBD29605596E11649RE54I" TargetMode="External"/><Relationship Id="rId23" Type="http://schemas.openxmlformats.org/officeDocument/2006/relationships/hyperlink" Target="consultantplus://offline/ref=EC7C8EC4B0377448D0F2B1928337D20C589B2D56C1E9B71E8386891765F06585E17E5DBD29605596E1164ARE50I" TargetMode="External"/><Relationship Id="rId28" Type="http://schemas.openxmlformats.org/officeDocument/2006/relationships/hyperlink" Target="consultantplus://offline/ref=EC7C8EC4B0377448D0F2B1928337D20C589B2D56C1EDB4128386891765F06585E17E5DBD29605596E1164FRE50I" TargetMode="External"/><Relationship Id="rId36" Type="http://schemas.openxmlformats.org/officeDocument/2006/relationships/hyperlink" Target="consultantplus://offline/ref=EC7C8EC4B0377448D0F2B1928337D20C589B2D56C1EDB4128386891765F06585E17E5DBD29605596E1164ERE54I" TargetMode="External"/><Relationship Id="rId49" Type="http://schemas.openxmlformats.org/officeDocument/2006/relationships/hyperlink" Target="consultantplus://offline/ref=EC7C8EC4B0377448D0F2B1928337D20C589B2D56C1EDB4128386891765F06585E17E5DBD29605596E1164CRE52I" TargetMode="External"/><Relationship Id="rId57" Type="http://schemas.openxmlformats.org/officeDocument/2006/relationships/hyperlink" Target="consultantplus://offline/ref=EC7C8EC4B0377448D0F2B1928337D20C589B2D56C1EDB4128386891765F06585E17E5DBD29605596E11643RE54I" TargetMode="External"/><Relationship Id="rId61" Type="http://schemas.openxmlformats.org/officeDocument/2006/relationships/hyperlink" Target="consultantplus://offline/ref=EC7C8EC4B0377448D0F2AF9F955B8E0158977059CAEEB94CDCD9D24A32F96FD2A63104FD64R65DI" TargetMode="External"/><Relationship Id="rId10" Type="http://schemas.openxmlformats.org/officeDocument/2006/relationships/hyperlink" Target="consultantplus://offline/ref=EC7C8EC4B0377448D0F2B1928337D20C589B2D56C1EDB4128386891765F06585E17E5DBD29605596E1164BRE58I" TargetMode="External"/><Relationship Id="rId19" Type="http://schemas.openxmlformats.org/officeDocument/2006/relationships/hyperlink" Target="consultantplus://offline/ref=EC7C8EC4B0377448D0F2AF9F955B8E0158977059CAEEB94CDCD9D24A32F96FD2A63104FA6DR658I" TargetMode="External"/><Relationship Id="rId31" Type="http://schemas.openxmlformats.org/officeDocument/2006/relationships/hyperlink" Target="consultantplus://offline/ref=EC7C8EC4B0377448D0F2B1928337D20C589B2D56C1EDB4128386891765F06585E17E5DBD29605596E1164FRE57I" TargetMode="External"/><Relationship Id="rId44" Type="http://schemas.openxmlformats.org/officeDocument/2006/relationships/hyperlink" Target="consultantplus://offline/ref=EC7C8EC4B0377448D0F2B1928337D20C589B2D56C1EDB4128386891765F06585E17E5DBD29605596E1164CRE51I" TargetMode="External"/><Relationship Id="rId52" Type="http://schemas.openxmlformats.org/officeDocument/2006/relationships/hyperlink" Target="consultantplus://offline/ref=EC7C8EC4B0377448D0F2B1928337D20C589B2D56C1EDB4128386891765F06585E17E5DBD29605596E1164CRE59I" TargetMode="External"/><Relationship Id="rId60" Type="http://schemas.openxmlformats.org/officeDocument/2006/relationships/hyperlink" Target="consultantplus://offline/ref=EC7C8EC4B0377448D0F2B1928337D20C589B2D56C1EDB4128386891765F06585E17E5DBD29605596E11643RE5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7C8EC4B0377448D0F2B1928337D20C589B2D56C1E9B71E8386891765F06585E17E5DBD29605596E1164BRE59I" TargetMode="External"/><Relationship Id="rId14" Type="http://schemas.openxmlformats.org/officeDocument/2006/relationships/hyperlink" Target="consultantplus://offline/ref=EC7C8EC4B0377448D0F2B1928337D20C589B2D56C1EDB4128386891765F06585E17E5DBD29605596E11649RE51I" TargetMode="External"/><Relationship Id="rId22" Type="http://schemas.openxmlformats.org/officeDocument/2006/relationships/hyperlink" Target="consultantplus://offline/ref=EC7C8EC4B0377448D0F2B1928337D20C589B2D56C1EDB4128386891765F06585E17E5DBD29605596E11648RE55I" TargetMode="External"/><Relationship Id="rId27" Type="http://schemas.openxmlformats.org/officeDocument/2006/relationships/hyperlink" Target="consultantplus://offline/ref=EC7C8EC4B0377448D0F2B1928337D20C589B2D56C1EDB4128386891765F06585E17E5DBD29605596E11648RE58I" TargetMode="External"/><Relationship Id="rId30" Type="http://schemas.openxmlformats.org/officeDocument/2006/relationships/hyperlink" Target="consultantplus://offline/ref=EC7C8EC4B0377448D0F2B1928337D20C589B2D56C1EDB4128386891765F06585E17E5DBD29605596E1164FRE52I" TargetMode="External"/><Relationship Id="rId35" Type="http://schemas.openxmlformats.org/officeDocument/2006/relationships/hyperlink" Target="consultantplus://offline/ref=EC7C8EC4B0377448D0F2B1928337D20C589B2D56C1EDB4128386891765F06585E17E5DBD29605596E1164ERE52I" TargetMode="External"/><Relationship Id="rId43" Type="http://schemas.openxmlformats.org/officeDocument/2006/relationships/hyperlink" Target="consultantplus://offline/ref=EC7C8EC4B0377448D0F2B1928337D20C589B2D56C1EDB4128386891765F06585E17E5DBD29605596E1164DRE59I" TargetMode="External"/><Relationship Id="rId48" Type="http://schemas.openxmlformats.org/officeDocument/2006/relationships/hyperlink" Target="consultantplus://offline/ref=EC7C8EC4B0377448D0F2AF9F955B8E0158977059CAEEB94CDCD9D24A32F96FD2A63104FC64R659I" TargetMode="External"/><Relationship Id="rId56" Type="http://schemas.openxmlformats.org/officeDocument/2006/relationships/hyperlink" Target="consultantplus://offline/ref=EC7C8EC4B0377448D0F2B1928337D20C589B2D56C1EDB4128386891765F06585E17E5DBD29605596E11643RE52I" TargetMode="External"/><Relationship Id="rId8" Type="http://schemas.openxmlformats.org/officeDocument/2006/relationships/hyperlink" Target="consultantplus://offline/ref=EC7C8EC4B0377448D0F2AF9F955B8E0158977059CAEEB94CDCD9D24A32F96FD2A63104FC6CR65BI" TargetMode="External"/><Relationship Id="rId51" Type="http://schemas.openxmlformats.org/officeDocument/2006/relationships/hyperlink" Target="consultantplus://offline/ref=EC7C8EC4B0377448D0F2B1928337D20C589B2D56C1EDB4128386891765F06585E17E5DBD29605596E1164CRE56I" TargetMode="External"/><Relationship Id="rId3" Type="http://schemas.openxmlformats.org/officeDocument/2006/relationships/webSettings" Target="webSettings.xml"/><Relationship Id="rId12" Type="http://schemas.openxmlformats.org/officeDocument/2006/relationships/hyperlink" Target="consultantplus://offline/ref=EC7C8EC4B0377448D0F2B1928337D20C589B2D56C1EDB4128386891765F06585E17E5DBD29605596E1164ARE51I" TargetMode="External"/><Relationship Id="rId17" Type="http://schemas.openxmlformats.org/officeDocument/2006/relationships/hyperlink" Target="consultantplus://offline/ref=EC7C8EC4B0377448D0F2B1928337D20C589B2D56C1EDB4128386891765F06585E17E5DBD29605596E11649RE56I" TargetMode="External"/><Relationship Id="rId25" Type="http://schemas.openxmlformats.org/officeDocument/2006/relationships/hyperlink" Target="consultantplus://offline/ref=EC7C8EC4B0377448D0F2AF9F955B8E0158977059CAEEB94CDCD9D24A32RF59I" TargetMode="External"/><Relationship Id="rId33" Type="http://schemas.openxmlformats.org/officeDocument/2006/relationships/hyperlink" Target="consultantplus://offline/ref=EC7C8EC4B0377448D0F2B1928337D20C589B2D56C1EDB4128386891765F06585E17E5DBD29605596E1164FRE58I" TargetMode="External"/><Relationship Id="rId38" Type="http://schemas.openxmlformats.org/officeDocument/2006/relationships/hyperlink" Target="consultantplus://offline/ref=EC7C8EC4B0377448D0F2B1928337D20C589B2D56C1EDB4128386891765F06585E17E5DBD29605596E1164ERE59I" TargetMode="External"/><Relationship Id="rId46" Type="http://schemas.openxmlformats.org/officeDocument/2006/relationships/hyperlink" Target="consultantplus://offline/ref=EC7C8EC4B0377448D0F2AF9F955B8E015897705FC7EDB94CDCD9D24A32RF59I" TargetMode="External"/><Relationship Id="rId59" Type="http://schemas.openxmlformats.org/officeDocument/2006/relationships/hyperlink" Target="consultantplus://offline/ref=EC7C8EC4B0377448D0F2B1928337D20C589B2D56C1EDB4128386891765F06585E17E5DBD29605596E11643RE5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11663</Words>
  <Characters>66480</Characters>
  <Application>Microsoft Office Word</Application>
  <DocSecurity>0</DocSecurity>
  <Lines>554</Lines>
  <Paragraphs>155</Paragraphs>
  <ScaleCrop>false</ScaleCrop>
  <Company>Reanimator Extreme Edition</Company>
  <LinksUpToDate>false</LinksUpToDate>
  <CharactersWithSpaces>77988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206MO</dc:creator>
  <cp:lastModifiedBy>206MO</cp:lastModifiedBy>
  <cp:revision>1</cp:revision>
  <dcterms:created xsi:type="dcterms:W3CDTF">2015-02-19T08:57:00Z</dcterms:created>
  <dcterms:modified xsi:type="dcterms:W3CDTF">2015-02-19T08:57:00Z</dcterms:modified>
</cp:coreProperties>
</file>