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r w:rsidR="0016663B" w:rsidRPr="0016663B">
        <w:rPr>
          <w:b/>
          <w:sz w:val="28"/>
          <w:szCs w:val="28"/>
        </w:rPr>
        <w:t xml:space="preserve">«Об утверждении Порядка осуществления </w:t>
      </w:r>
      <w:proofErr w:type="gramStart"/>
      <w:r w:rsidR="0016663B" w:rsidRPr="0016663B">
        <w:rPr>
          <w:b/>
          <w:sz w:val="28"/>
          <w:szCs w:val="28"/>
        </w:rPr>
        <w:t>контроля за</w:t>
      </w:r>
      <w:proofErr w:type="gramEnd"/>
      <w:r w:rsidR="0016663B" w:rsidRPr="0016663B">
        <w:rPr>
          <w:b/>
          <w:sz w:val="28"/>
          <w:szCs w:val="28"/>
        </w:rPr>
        <w:t xml:space="preserve"> выполнением перевозчиком условий  муниципального контракта или свидетельства об осуществлении перевозок по маршруту регулярных перевозок по муниципальным маршрутам городского округа «город Клинцы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hyperlink r:id="rId6" w:history="1">
        <w:r w:rsidR="0001257E" w:rsidRPr="00477966">
          <w:rPr>
            <w:rStyle w:val="a8"/>
            <w:sz w:val="28"/>
            <w:szCs w:val="28"/>
            <w:lang w:val="en-US"/>
          </w:rPr>
          <w:t>economika</w:t>
        </w:r>
        <w:r w:rsidR="0001257E" w:rsidRPr="001B56BB">
          <w:rPr>
            <w:rStyle w:val="a8"/>
            <w:sz w:val="28"/>
            <w:szCs w:val="28"/>
          </w:rPr>
          <w:t>63</w:t>
        </w:r>
        <w:r w:rsidR="0001257E" w:rsidRPr="00477966">
          <w:rPr>
            <w:rStyle w:val="a8"/>
            <w:sz w:val="28"/>
            <w:szCs w:val="28"/>
          </w:rPr>
          <w:t>@</w:t>
        </w:r>
        <w:r w:rsidR="0001257E" w:rsidRPr="00477966">
          <w:rPr>
            <w:rStyle w:val="a8"/>
            <w:sz w:val="28"/>
            <w:szCs w:val="28"/>
            <w:lang w:val="en-US"/>
          </w:rPr>
          <w:t>mail</w:t>
        </w:r>
        <w:r w:rsidR="0001257E" w:rsidRPr="00477966">
          <w:rPr>
            <w:rStyle w:val="a8"/>
            <w:sz w:val="28"/>
            <w:szCs w:val="28"/>
          </w:rPr>
          <w:t>.</w:t>
        </w:r>
        <w:r w:rsidR="0001257E" w:rsidRPr="00477966">
          <w:rPr>
            <w:rStyle w:val="a8"/>
            <w:sz w:val="28"/>
            <w:szCs w:val="28"/>
            <w:lang w:val="en-US"/>
          </w:rPr>
          <w:t>ru</w:t>
        </w:r>
      </w:hyperlink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16663B">
        <w:rPr>
          <w:sz w:val="28"/>
          <w:szCs w:val="28"/>
        </w:rPr>
        <w:t>01.06.2020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5. Повлияет ли введение предлагаемого регулирования на конкурентную среду в отрасли, будет ли способствовать необоснованному изменению </w:t>
      </w:r>
      <w:r w:rsidRPr="0001257E">
        <w:rPr>
          <w:sz w:val="28"/>
          <w:szCs w:val="28"/>
        </w:rPr>
        <w:lastRenderedPageBreak/>
        <w:t>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</w:t>
      </w:r>
      <w:r w:rsidRPr="0001257E">
        <w:rPr>
          <w:sz w:val="28"/>
          <w:szCs w:val="28"/>
        </w:rPr>
        <w:lastRenderedPageBreak/>
        <w:t>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583F7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16663B"/>
    <w:rsid w:val="001B4DED"/>
    <w:rsid w:val="001E0828"/>
    <w:rsid w:val="00201681"/>
    <w:rsid w:val="0034512F"/>
    <w:rsid w:val="003767C6"/>
    <w:rsid w:val="0037711A"/>
    <w:rsid w:val="0038282A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95121"/>
    <w:rsid w:val="00711EA9"/>
    <w:rsid w:val="007D0EC0"/>
    <w:rsid w:val="00812679"/>
    <w:rsid w:val="008A33FC"/>
    <w:rsid w:val="009A0A90"/>
    <w:rsid w:val="009A6509"/>
    <w:rsid w:val="009D6B68"/>
    <w:rsid w:val="009F3A25"/>
    <w:rsid w:val="00AC67AC"/>
    <w:rsid w:val="00B8577B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6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ekonom02</cp:lastModifiedBy>
  <cp:revision>2</cp:revision>
  <cp:lastPrinted>2016-03-03T08:39:00Z</cp:lastPrinted>
  <dcterms:created xsi:type="dcterms:W3CDTF">2020-05-22T12:39:00Z</dcterms:created>
  <dcterms:modified xsi:type="dcterms:W3CDTF">2020-05-22T12:39:00Z</dcterms:modified>
</cp:coreProperties>
</file>