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8FB" w:rsidRPr="006B08FB" w:rsidRDefault="006B08FB" w:rsidP="006B08FB">
      <w:pPr>
        <w:widowControl w:val="0"/>
        <w:autoSpaceDE w:val="0"/>
        <w:autoSpaceDN w:val="0"/>
        <w:adjustRightInd w:val="0"/>
        <w:spacing w:after="0" w:line="240" w:lineRule="exact"/>
        <w:ind w:left="5670"/>
        <w:contextualSpacing/>
        <w:rPr>
          <w:rFonts w:ascii="Times New Roman" w:eastAsia="Calibri" w:hAnsi="Times New Roman" w:cs="Times New Roman"/>
          <w:sz w:val="28"/>
          <w:szCs w:val="28"/>
        </w:rPr>
      </w:pPr>
      <w:bookmarkStart w:id="0" w:name="_GoBack"/>
      <w:bookmarkEnd w:id="0"/>
      <w:r w:rsidRPr="006B08FB">
        <w:rPr>
          <w:rFonts w:ascii="Times New Roman" w:eastAsia="Calibri" w:hAnsi="Times New Roman" w:cs="Times New Roman"/>
          <w:sz w:val="28"/>
          <w:szCs w:val="28"/>
        </w:rPr>
        <w:t>У</w:t>
      </w:r>
      <w:r>
        <w:rPr>
          <w:rFonts w:ascii="Times New Roman" w:eastAsia="Calibri" w:hAnsi="Times New Roman" w:cs="Times New Roman"/>
          <w:sz w:val="28"/>
          <w:szCs w:val="28"/>
        </w:rPr>
        <w:t>твержден</w:t>
      </w:r>
      <w:r w:rsidRPr="006B08FB">
        <w:rPr>
          <w:rFonts w:ascii="Times New Roman" w:eastAsia="Calibri" w:hAnsi="Times New Roman" w:cs="Times New Roman"/>
          <w:sz w:val="28"/>
          <w:szCs w:val="28"/>
        </w:rPr>
        <w:t xml:space="preserve"> </w:t>
      </w:r>
    </w:p>
    <w:p w:rsidR="006B08FB" w:rsidRDefault="006B08FB" w:rsidP="006B08FB">
      <w:pPr>
        <w:widowControl w:val="0"/>
        <w:autoSpaceDE w:val="0"/>
        <w:autoSpaceDN w:val="0"/>
        <w:adjustRightInd w:val="0"/>
        <w:spacing w:after="0" w:line="240" w:lineRule="exact"/>
        <w:ind w:left="5670"/>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 xml:space="preserve">Постановлением </w:t>
      </w:r>
      <w:r>
        <w:rPr>
          <w:rFonts w:ascii="Times New Roman" w:eastAsia="Calibri" w:hAnsi="Times New Roman" w:cs="Times New Roman"/>
          <w:sz w:val="28"/>
          <w:szCs w:val="28"/>
        </w:rPr>
        <w:t xml:space="preserve">Клинцовской </w:t>
      </w:r>
    </w:p>
    <w:p w:rsidR="006B08FB" w:rsidRPr="006B08FB" w:rsidRDefault="006B08FB" w:rsidP="006B08FB">
      <w:pPr>
        <w:widowControl w:val="0"/>
        <w:autoSpaceDE w:val="0"/>
        <w:autoSpaceDN w:val="0"/>
        <w:adjustRightInd w:val="0"/>
        <w:spacing w:after="0" w:line="240" w:lineRule="exact"/>
        <w:ind w:left="5670"/>
        <w:contextualSpacing/>
        <w:rPr>
          <w:rFonts w:ascii="Times New Roman" w:eastAsia="Calibri" w:hAnsi="Times New Roman" w:cs="Times New Roman"/>
          <w:sz w:val="28"/>
          <w:szCs w:val="28"/>
        </w:rPr>
      </w:pPr>
      <w:r>
        <w:rPr>
          <w:rFonts w:ascii="Times New Roman" w:eastAsia="Calibri" w:hAnsi="Times New Roman" w:cs="Times New Roman"/>
          <w:sz w:val="28"/>
          <w:szCs w:val="28"/>
        </w:rPr>
        <w:t>Городской администрации</w:t>
      </w:r>
      <w:r w:rsidRPr="006B08FB">
        <w:rPr>
          <w:rFonts w:ascii="Times New Roman" w:eastAsia="Calibri" w:hAnsi="Times New Roman" w:cs="Times New Roman"/>
          <w:sz w:val="28"/>
          <w:szCs w:val="28"/>
        </w:rPr>
        <w:br/>
        <w:t>от</w:t>
      </w:r>
      <w:r w:rsidR="00287C12">
        <w:rPr>
          <w:rFonts w:ascii="Times New Roman" w:eastAsia="Calibri" w:hAnsi="Times New Roman" w:cs="Times New Roman"/>
          <w:sz w:val="28"/>
          <w:szCs w:val="28"/>
        </w:rPr>
        <w:t xml:space="preserve"> 22.01.2021 № 40</w:t>
      </w:r>
    </w:p>
    <w:p w:rsidR="006B08FB" w:rsidRPr="006B08FB" w:rsidRDefault="006B08FB" w:rsidP="006B08FB">
      <w:pPr>
        <w:widowControl w:val="0"/>
        <w:autoSpaceDE w:val="0"/>
        <w:autoSpaceDN w:val="0"/>
        <w:adjustRightInd w:val="0"/>
        <w:spacing w:before="480" w:after="120" w:line="240" w:lineRule="exact"/>
        <w:jc w:val="center"/>
        <w:rPr>
          <w:rFonts w:ascii="Times New Roman" w:eastAsia="Calibri" w:hAnsi="Times New Roman" w:cs="Times New Roman"/>
          <w:b/>
          <w:sz w:val="28"/>
          <w:szCs w:val="28"/>
        </w:rPr>
      </w:pPr>
      <w:r w:rsidRPr="006B08FB">
        <w:rPr>
          <w:rFonts w:ascii="Times New Roman" w:eastAsia="Calibri" w:hAnsi="Times New Roman" w:cs="Times New Roman"/>
          <w:b/>
          <w:sz w:val="28"/>
          <w:szCs w:val="28"/>
        </w:rPr>
        <w:t>РЕГЛАМЕНТ</w:t>
      </w:r>
    </w:p>
    <w:p w:rsidR="006B08FB" w:rsidRPr="006B08FB" w:rsidRDefault="006B08FB" w:rsidP="006B08FB">
      <w:pPr>
        <w:widowControl w:val="0"/>
        <w:autoSpaceDE w:val="0"/>
        <w:autoSpaceDN w:val="0"/>
        <w:adjustRightInd w:val="0"/>
        <w:spacing w:after="0" w:line="240" w:lineRule="exact"/>
        <w:contextualSpacing/>
        <w:jc w:val="center"/>
        <w:rPr>
          <w:rFonts w:ascii="Times New Roman" w:eastAsia="Calibri" w:hAnsi="Times New Roman" w:cs="Times New Roman"/>
          <w:b/>
          <w:sz w:val="28"/>
          <w:szCs w:val="28"/>
        </w:rPr>
      </w:pPr>
      <w:r w:rsidRPr="006B08FB">
        <w:rPr>
          <w:rFonts w:ascii="Times New Roman" w:eastAsia="Calibri" w:hAnsi="Times New Roman" w:cs="Times New Roman"/>
          <w:b/>
          <w:sz w:val="28"/>
          <w:szCs w:val="28"/>
        </w:rPr>
        <w:t xml:space="preserve">внесения информации в систему мониторинга и контроля </w:t>
      </w:r>
      <w:r w:rsidRPr="006B08FB">
        <w:rPr>
          <w:rFonts w:ascii="Times New Roman" w:eastAsia="Calibri" w:hAnsi="Times New Roman" w:cs="Times New Roman"/>
          <w:b/>
          <w:sz w:val="28"/>
          <w:szCs w:val="28"/>
        </w:rPr>
        <w:br/>
        <w:t xml:space="preserve">устранения аварий и инцидентов на объектах жилищно-коммунального хозяйства </w:t>
      </w:r>
      <w:r w:rsidR="009E47D4">
        <w:rPr>
          <w:rFonts w:ascii="Times New Roman" w:eastAsia="Calibri" w:hAnsi="Times New Roman" w:cs="Times New Roman"/>
          <w:b/>
          <w:sz w:val="28"/>
          <w:szCs w:val="28"/>
        </w:rPr>
        <w:t>городского округа «город Клинцы Брянской области»</w:t>
      </w:r>
    </w:p>
    <w:p w:rsidR="006B08FB" w:rsidRPr="006B08FB" w:rsidRDefault="006B08FB" w:rsidP="006B08FB">
      <w:pPr>
        <w:widowControl w:val="0"/>
        <w:autoSpaceDE w:val="0"/>
        <w:autoSpaceDN w:val="0"/>
        <w:adjustRightInd w:val="0"/>
        <w:spacing w:after="0" w:line="360" w:lineRule="exact"/>
        <w:ind w:firstLine="709"/>
        <w:jc w:val="both"/>
        <w:rPr>
          <w:rFonts w:ascii="Times New Roman" w:eastAsia="Calibri" w:hAnsi="Times New Roman" w:cs="Times New Roman"/>
          <w:sz w:val="28"/>
          <w:szCs w:val="28"/>
        </w:rPr>
      </w:pPr>
    </w:p>
    <w:p w:rsidR="006B08FB" w:rsidRPr="006B08FB" w:rsidRDefault="006B08FB" w:rsidP="006B08FB">
      <w:pPr>
        <w:widowControl w:val="0"/>
        <w:autoSpaceDE w:val="0"/>
        <w:autoSpaceDN w:val="0"/>
        <w:spacing w:after="160" w:line="360" w:lineRule="exact"/>
        <w:jc w:val="center"/>
        <w:outlineLvl w:val="0"/>
        <w:rPr>
          <w:rFonts w:ascii="Times New Roman" w:eastAsia="Times New Roman" w:hAnsi="Times New Roman" w:cs="Times New Roman"/>
          <w:b/>
          <w:sz w:val="28"/>
          <w:szCs w:val="28"/>
          <w:lang w:eastAsia="ru-RU"/>
        </w:rPr>
      </w:pPr>
      <w:r w:rsidRPr="006B08FB">
        <w:rPr>
          <w:rFonts w:ascii="Times New Roman" w:eastAsia="Times New Roman" w:hAnsi="Times New Roman" w:cs="Times New Roman"/>
          <w:b/>
          <w:sz w:val="28"/>
          <w:szCs w:val="28"/>
          <w:lang w:val="en-US" w:eastAsia="ru-RU"/>
        </w:rPr>
        <w:t>I</w:t>
      </w:r>
      <w:r w:rsidRPr="006B08FB">
        <w:rPr>
          <w:rFonts w:ascii="Times New Roman" w:eastAsia="Times New Roman" w:hAnsi="Times New Roman" w:cs="Times New Roman"/>
          <w:b/>
          <w:sz w:val="28"/>
          <w:szCs w:val="28"/>
          <w:lang w:eastAsia="ru-RU"/>
        </w:rPr>
        <w:t>. Основные положения</w:t>
      </w:r>
    </w:p>
    <w:p w:rsidR="009E47D4" w:rsidRPr="009E47D4" w:rsidRDefault="009E47D4" w:rsidP="007C4A28">
      <w:pPr>
        <w:pStyle w:val="ConsPlusNormal"/>
        <w:numPr>
          <w:ilvl w:val="1"/>
          <w:numId w:val="2"/>
        </w:numPr>
        <w:ind w:left="0" w:firstLine="284"/>
        <w:jc w:val="both"/>
        <w:rPr>
          <w:rFonts w:ascii="Times New Roman" w:eastAsia="Calibri" w:hAnsi="Times New Roman" w:cs="Times New Roman"/>
          <w:sz w:val="28"/>
          <w:szCs w:val="28"/>
        </w:rPr>
      </w:pPr>
      <w:r w:rsidRPr="009E47D4">
        <w:rPr>
          <w:rFonts w:ascii="Times New Roman" w:eastAsia="Calibri" w:hAnsi="Times New Roman" w:cs="Times New Roman"/>
          <w:sz w:val="28"/>
          <w:szCs w:val="28"/>
        </w:rPr>
        <w:t xml:space="preserve">Настоящий Регламент разработан в целях методического обеспечения деятельности </w:t>
      </w:r>
      <w:r>
        <w:rPr>
          <w:rFonts w:ascii="Times New Roman" w:eastAsia="Calibri" w:hAnsi="Times New Roman" w:cs="Times New Roman"/>
          <w:sz w:val="28"/>
          <w:szCs w:val="28"/>
        </w:rPr>
        <w:t xml:space="preserve"> городского округа «город Клинцы Брянской области»</w:t>
      </w:r>
      <w:r w:rsidRPr="009E47D4">
        <w:rPr>
          <w:rFonts w:ascii="Times New Roman" w:eastAsia="Calibri" w:hAnsi="Times New Roman" w:cs="Times New Roman"/>
          <w:sz w:val="28"/>
          <w:szCs w:val="28"/>
        </w:rPr>
        <w:t>, осуществляющих внесение информации в систему мониторинга и контроля устранения аварий и инцидентов на объектах жилищно-коммунального хозяйства (далее – Система МКА ЖКХ).</w:t>
      </w:r>
    </w:p>
    <w:p w:rsidR="006B08FB" w:rsidRPr="006B08FB" w:rsidRDefault="006B08FB" w:rsidP="00232486">
      <w:pPr>
        <w:spacing w:after="0" w:line="240" w:lineRule="auto"/>
        <w:ind w:firstLine="284"/>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 xml:space="preserve">1.2. Ведение мониторинга и контроля устранения аварий и инцидентов </w:t>
      </w:r>
      <w:r w:rsidRPr="006B08FB">
        <w:rPr>
          <w:rFonts w:ascii="Times New Roman" w:eastAsia="Calibri" w:hAnsi="Times New Roman" w:cs="Times New Roman"/>
          <w:sz w:val="28"/>
          <w:szCs w:val="28"/>
        </w:rPr>
        <w:br/>
        <w:t xml:space="preserve">на объектах ЖКХ осуществляется посредством внесения информации </w:t>
      </w:r>
      <w:r w:rsidRPr="006B08FB">
        <w:rPr>
          <w:rFonts w:ascii="Times New Roman" w:eastAsia="Calibri" w:hAnsi="Times New Roman" w:cs="Times New Roman"/>
          <w:sz w:val="28"/>
          <w:szCs w:val="28"/>
        </w:rPr>
        <w:br/>
        <w:t>в соответствующем разделе</w:t>
      </w:r>
      <w:r w:rsidR="00836AC4">
        <w:rPr>
          <w:rFonts w:ascii="Times New Roman" w:eastAsia="Calibri" w:hAnsi="Times New Roman" w:cs="Times New Roman"/>
          <w:sz w:val="28"/>
          <w:szCs w:val="28"/>
        </w:rPr>
        <w:t xml:space="preserve">                                                                     </w:t>
      </w:r>
      <w:r w:rsidRPr="006B08FB">
        <w:rPr>
          <w:rFonts w:ascii="Times New Roman" w:eastAsia="Calibri" w:hAnsi="Times New Roman" w:cs="Times New Roman"/>
          <w:sz w:val="28"/>
          <w:szCs w:val="28"/>
        </w:rPr>
        <w:t xml:space="preserve"> автоматизированной информационной системы «Реформа ЖКХ» государственной корпорации – Фонд содействия реформированию жилищно-коммунального хозяйства (далее – Система МКА ЖКХ), </w:t>
      </w:r>
      <w:proofErr w:type="gramStart"/>
      <w:r w:rsidRPr="006B08FB">
        <w:rPr>
          <w:rFonts w:ascii="Times New Roman" w:eastAsia="Calibri" w:hAnsi="Times New Roman" w:cs="Times New Roman"/>
          <w:sz w:val="28"/>
          <w:szCs w:val="28"/>
        </w:rPr>
        <w:t>находящуюся</w:t>
      </w:r>
      <w:proofErr w:type="gramEnd"/>
      <w:r w:rsidRPr="006B08FB">
        <w:rPr>
          <w:rFonts w:ascii="Times New Roman" w:eastAsia="Calibri" w:hAnsi="Times New Roman" w:cs="Times New Roman"/>
          <w:sz w:val="28"/>
          <w:szCs w:val="28"/>
        </w:rPr>
        <w:t xml:space="preserve"> в информационно-телекоммуникационной сети «Интернет» по адресу http://www.ais.reformagkh.ru.</w:t>
      </w:r>
    </w:p>
    <w:p w:rsidR="006B08FB" w:rsidRPr="006B08FB" w:rsidRDefault="006B08FB" w:rsidP="00232486">
      <w:pPr>
        <w:spacing w:after="0" w:line="240" w:lineRule="auto"/>
        <w:ind w:firstLine="284"/>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 xml:space="preserve">1.3. </w:t>
      </w:r>
      <w:proofErr w:type="gramStart"/>
      <w:r w:rsidRPr="006B08FB">
        <w:rPr>
          <w:rFonts w:ascii="Times New Roman" w:eastAsia="Calibri" w:hAnsi="Times New Roman" w:cs="Times New Roman"/>
          <w:sz w:val="28"/>
          <w:szCs w:val="28"/>
        </w:rPr>
        <w:t xml:space="preserve">Целью Системы МКА ЖКХ является обеспечение ситуационного центра Минстроя России и органов исполнительной власти </w:t>
      </w:r>
      <w:r w:rsidR="009E47D4">
        <w:rPr>
          <w:rFonts w:ascii="Times New Roman" w:eastAsia="Calibri" w:hAnsi="Times New Roman" w:cs="Times New Roman"/>
          <w:sz w:val="28"/>
          <w:szCs w:val="28"/>
        </w:rPr>
        <w:t>Брянской области</w:t>
      </w:r>
      <w:r w:rsidRPr="006B08FB">
        <w:rPr>
          <w:rFonts w:ascii="Times New Roman" w:eastAsia="Calibri" w:hAnsi="Times New Roman" w:cs="Times New Roman"/>
          <w:sz w:val="28"/>
          <w:szCs w:val="28"/>
        </w:rPr>
        <w:t xml:space="preserve">, уполномоченных на осуществление государственной политики, нормативно правового регулирования и надзора в сфере ЖКХ, оперативной, полной </w:t>
      </w:r>
      <w:r w:rsidRPr="006B08FB">
        <w:rPr>
          <w:rFonts w:ascii="Times New Roman" w:eastAsia="Calibri" w:hAnsi="Times New Roman" w:cs="Times New Roman"/>
          <w:sz w:val="28"/>
          <w:szCs w:val="28"/>
        </w:rPr>
        <w:br/>
        <w:t xml:space="preserve">и достоверной информацией о возникающих авариях и инцидентах в сфере ЖКХ на территории </w:t>
      </w:r>
      <w:r w:rsidR="009E47D4">
        <w:rPr>
          <w:rFonts w:ascii="Times New Roman" w:eastAsia="Calibri" w:hAnsi="Times New Roman" w:cs="Times New Roman"/>
          <w:sz w:val="28"/>
          <w:szCs w:val="28"/>
        </w:rPr>
        <w:t>городского округа «город Клинцы Брянской области»</w:t>
      </w:r>
      <w:r w:rsidRPr="006B08FB">
        <w:rPr>
          <w:rFonts w:ascii="Times New Roman" w:eastAsia="Calibri" w:hAnsi="Times New Roman" w:cs="Times New Roman"/>
          <w:sz w:val="28"/>
          <w:szCs w:val="28"/>
        </w:rPr>
        <w:t>, планируемых и реализованных мероприятиях по их устранению.</w:t>
      </w:r>
      <w:proofErr w:type="gramEnd"/>
    </w:p>
    <w:p w:rsidR="006B08FB" w:rsidRPr="006B08FB" w:rsidRDefault="006B08FB" w:rsidP="00232486">
      <w:pPr>
        <w:spacing w:after="0" w:line="240" w:lineRule="auto"/>
        <w:ind w:firstLine="284"/>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1.4. Система МКА ЖКХ предназначена для решения следующих основных задач:</w:t>
      </w:r>
    </w:p>
    <w:p w:rsidR="006B08FB" w:rsidRPr="006B08FB" w:rsidRDefault="006B08FB" w:rsidP="00232486">
      <w:pPr>
        <w:spacing w:after="0" w:line="240" w:lineRule="auto"/>
        <w:ind w:firstLine="284"/>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 xml:space="preserve">фиксация в оперативном режиме информации о произошедших авариях </w:t>
      </w:r>
      <w:r w:rsidRPr="006B08FB">
        <w:rPr>
          <w:rFonts w:ascii="Times New Roman" w:eastAsia="Calibri" w:hAnsi="Times New Roman" w:cs="Times New Roman"/>
          <w:sz w:val="28"/>
          <w:szCs w:val="28"/>
        </w:rPr>
        <w:br/>
        <w:t xml:space="preserve">и инцидентах на объектах ЖКХ, включая сведения об объектах и последствиях нарушения их работы, о введенных режимах чрезвычайной ситуации, </w:t>
      </w:r>
      <w:r w:rsidRPr="006B08FB">
        <w:rPr>
          <w:rFonts w:ascii="Times New Roman" w:eastAsia="Calibri" w:hAnsi="Times New Roman" w:cs="Times New Roman"/>
          <w:sz w:val="28"/>
          <w:szCs w:val="28"/>
        </w:rPr>
        <w:br/>
        <w:t xml:space="preserve">о планируемых сроках их устранения, а также лицах, ответственных </w:t>
      </w:r>
      <w:r w:rsidRPr="006B08FB">
        <w:rPr>
          <w:rFonts w:ascii="Times New Roman" w:eastAsia="Calibri" w:hAnsi="Times New Roman" w:cs="Times New Roman"/>
          <w:sz w:val="28"/>
          <w:szCs w:val="28"/>
        </w:rPr>
        <w:br/>
        <w:t>за планирование и реализацию необходимых для устранения их последствий мероприятий;</w:t>
      </w:r>
    </w:p>
    <w:p w:rsidR="006B08FB" w:rsidRPr="006B08FB" w:rsidRDefault="006B08FB" w:rsidP="00232486">
      <w:pPr>
        <w:spacing w:after="0" w:line="240" w:lineRule="auto"/>
        <w:ind w:firstLine="284"/>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формирование планов мероприятий по устранению аварий и инцидентов на объектах ЖКХ, контроль реализации таких мероприятий;</w:t>
      </w:r>
    </w:p>
    <w:p w:rsidR="006B08FB" w:rsidRPr="006B08FB" w:rsidRDefault="006B08FB" w:rsidP="00232486">
      <w:pPr>
        <w:spacing w:after="0" w:line="240" w:lineRule="auto"/>
        <w:ind w:firstLine="284"/>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 xml:space="preserve">обеспечение информационного взаимодействия по вопросам, связанным с возникновением и устранением аварий и инцидентов на объектах ЖКХ, </w:t>
      </w:r>
      <w:r w:rsidRPr="006B08FB">
        <w:rPr>
          <w:rFonts w:ascii="Times New Roman" w:eastAsia="Calibri" w:hAnsi="Times New Roman" w:cs="Times New Roman"/>
          <w:sz w:val="28"/>
          <w:szCs w:val="28"/>
        </w:rPr>
        <w:br/>
        <w:t xml:space="preserve">с федеральными органами исполнительной власти (МЧС России, Минэнерго России), органами исполнительной власти субъектов Российской Федерации, </w:t>
      </w:r>
      <w:r w:rsidRPr="006B08FB">
        <w:rPr>
          <w:rFonts w:ascii="Times New Roman" w:eastAsia="Calibri" w:hAnsi="Times New Roman" w:cs="Times New Roman"/>
          <w:sz w:val="28"/>
          <w:szCs w:val="28"/>
        </w:rPr>
        <w:lastRenderedPageBreak/>
        <w:t xml:space="preserve">органами местного самоуправления, </w:t>
      </w:r>
      <w:proofErr w:type="spellStart"/>
      <w:r w:rsidRPr="006B08FB">
        <w:rPr>
          <w:rFonts w:ascii="Times New Roman" w:eastAsia="Calibri" w:hAnsi="Times New Roman" w:cs="Times New Roman"/>
          <w:sz w:val="28"/>
          <w:szCs w:val="28"/>
        </w:rPr>
        <w:t>ресурсоснабжающими</w:t>
      </w:r>
      <w:proofErr w:type="spellEnd"/>
      <w:r w:rsidRPr="006B08FB">
        <w:rPr>
          <w:rFonts w:ascii="Times New Roman" w:eastAsia="Calibri" w:hAnsi="Times New Roman" w:cs="Times New Roman"/>
          <w:sz w:val="28"/>
          <w:szCs w:val="28"/>
        </w:rPr>
        <w:t xml:space="preserve"> организациями </w:t>
      </w:r>
      <w:r w:rsidRPr="006B08FB">
        <w:rPr>
          <w:rFonts w:ascii="Times New Roman" w:eastAsia="Calibri" w:hAnsi="Times New Roman" w:cs="Times New Roman"/>
          <w:sz w:val="28"/>
          <w:szCs w:val="28"/>
        </w:rPr>
        <w:br/>
        <w:t>и уполномоченных ими лицами;</w:t>
      </w:r>
    </w:p>
    <w:p w:rsidR="006B08FB" w:rsidRPr="006B08FB" w:rsidRDefault="006B08FB" w:rsidP="00232486">
      <w:pPr>
        <w:spacing w:after="0" w:line="240" w:lineRule="auto"/>
        <w:ind w:firstLine="284"/>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верификацию информации об авариях и инцидентах на объектах ЖКХ, исключение дублирования информации о них при информационном взаимодействии;</w:t>
      </w:r>
    </w:p>
    <w:p w:rsidR="006B08FB" w:rsidRPr="006B08FB" w:rsidRDefault="006B08FB" w:rsidP="00232486">
      <w:pPr>
        <w:spacing w:after="0" w:line="240" w:lineRule="auto"/>
        <w:ind w:firstLine="284"/>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формирование отчетов по авариям и инцидентам на объектах ЖКХ;</w:t>
      </w:r>
    </w:p>
    <w:p w:rsidR="006B08FB" w:rsidRPr="006B08FB" w:rsidRDefault="006B08FB" w:rsidP="00232486">
      <w:pPr>
        <w:spacing w:after="0" w:line="240" w:lineRule="auto"/>
        <w:ind w:firstLine="284"/>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формирование базы данных объектов ЖКХ, в том числе с высоким уровнем риска возникновения на них аварийных, кризисных ситуаций;</w:t>
      </w:r>
    </w:p>
    <w:p w:rsidR="006B08FB" w:rsidRPr="006B08FB" w:rsidRDefault="006B08FB" w:rsidP="00232486">
      <w:pPr>
        <w:spacing w:after="0" w:line="240" w:lineRule="auto"/>
        <w:ind w:firstLine="284"/>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формирование информации для расчета индексов риска по объектам ЖКХ на основании накопленных данных об авариях и инцидентах;</w:t>
      </w:r>
    </w:p>
    <w:p w:rsidR="006B08FB" w:rsidRPr="006B08FB" w:rsidRDefault="006B08FB" w:rsidP="00232486">
      <w:pPr>
        <w:spacing w:after="0" w:line="240" w:lineRule="auto"/>
        <w:ind w:firstLine="284"/>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 xml:space="preserve">организации приема информации об инцидентах из системы вызова экстренных оперативных служб по единому номеру «112» в </w:t>
      </w:r>
      <w:r w:rsidR="00232486">
        <w:rPr>
          <w:rFonts w:ascii="Times New Roman" w:eastAsia="Calibri" w:hAnsi="Times New Roman" w:cs="Times New Roman"/>
          <w:sz w:val="28"/>
          <w:szCs w:val="28"/>
        </w:rPr>
        <w:t xml:space="preserve">городском округе «город Клинцы Брянской области». </w:t>
      </w:r>
    </w:p>
    <w:p w:rsidR="006B08FB" w:rsidRPr="006B08FB" w:rsidRDefault="006B08FB" w:rsidP="00232486">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1.5. Настоящий Регламент регулирует порядок мониторинга </w:t>
      </w:r>
      <w:r w:rsidRPr="006B08FB">
        <w:rPr>
          <w:rFonts w:ascii="Times New Roman" w:eastAsia="Times New Roman" w:hAnsi="Times New Roman" w:cs="Times New Roman"/>
          <w:sz w:val="28"/>
          <w:szCs w:val="28"/>
          <w:lang w:eastAsia="ru-RU"/>
        </w:rPr>
        <w:br/>
        <w:t>и контроля устранения аварий и инцидентов, возникающих в сфере теплоснабжения, электроснабжения, водоснабжения, водоотведения, газоснабжения, эксплуатации жилищного фонда.</w:t>
      </w:r>
    </w:p>
    <w:p w:rsidR="006B08FB" w:rsidRPr="006B08FB" w:rsidRDefault="006B08FB" w:rsidP="00232486">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p>
    <w:p w:rsidR="006B08FB" w:rsidRPr="006B08FB" w:rsidRDefault="006B08FB" w:rsidP="00232486">
      <w:pPr>
        <w:widowControl w:val="0"/>
        <w:autoSpaceDE w:val="0"/>
        <w:autoSpaceDN w:val="0"/>
        <w:spacing w:after="0" w:line="240" w:lineRule="auto"/>
        <w:ind w:firstLine="284"/>
        <w:jc w:val="center"/>
        <w:outlineLvl w:val="1"/>
        <w:rPr>
          <w:rFonts w:ascii="Times New Roman" w:eastAsia="Times New Roman" w:hAnsi="Times New Roman" w:cs="Times New Roman"/>
          <w:b/>
          <w:sz w:val="28"/>
          <w:szCs w:val="28"/>
          <w:lang w:eastAsia="ru-RU"/>
        </w:rPr>
      </w:pPr>
      <w:r w:rsidRPr="006B08FB">
        <w:rPr>
          <w:rFonts w:ascii="Times New Roman" w:eastAsia="Times New Roman" w:hAnsi="Times New Roman" w:cs="Times New Roman"/>
          <w:b/>
          <w:sz w:val="28"/>
          <w:szCs w:val="28"/>
          <w:lang w:val="en-US" w:eastAsia="ru-RU"/>
        </w:rPr>
        <w:t>II</w:t>
      </w:r>
      <w:r w:rsidRPr="006B08FB">
        <w:rPr>
          <w:rFonts w:ascii="Times New Roman" w:eastAsia="Times New Roman" w:hAnsi="Times New Roman" w:cs="Times New Roman"/>
          <w:b/>
          <w:sz w:val="28"/>
          <w:szCs w:val="28"/>
          <w:lang w:eastAsia="ru-RU"/>
        </w:rPr>
        <w:t>. Основные понятия и сокращения</w:t>
      </w:r>
    </w:p>
    <w:p w:rsidR="006B08FB" w:rsidRPr="006B08FB" w:rsidRDefault="006B08FB" w:rsidP="00232486">
      <w:pPr>
        <w:widowControl w:val="0"/>
        <w:autoSpaceDE w:val="0"/>
        <w:autoSpaceDN w:val="0"/>
        <w:spacing w:after="0" w:line="240" w:lineRule="auto"/>
        <w:ind w:firstLine="284"/>
        <w:jc w:val="center"/>
        <w:outlineLvl w:val="1"/>
        <w:rPr>
          <w:rFonts w:ascii="Times New Roman" w:eastAsia="Times New Roman" w:hAnsi="Times New Roman" w:cs="Times New Roman"/>
          <w:b/>
          <w:sz w:val="28"/>
          <w:szCs w:val="28"/>
          <w:lang w:eastAsia="ru-RU"/>
        </w:rPr>
      </w:pPr>
    </w:p>
    <w:p w:rsidR="006B08FB" w:rsidRPr="006B08FB" w:rsidRDefault="006B08FB" w:rsidP="00232486">
      <w:pPr>
        <w:widowControl w:val="0"/>
        <w:autoSpaceDE w:val="0"/>
        <w:autoSpaceDN w:val="0"/>
        <w:spacing w:after="0" w:line="240" w:lineRule="auto"/>
        <w:ind w:firstLine="284"/>
        <w:jc w:val="both"/>
        <w:outlineLvl w:val="1"/>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2.1. Фонд ЖКХ – Государственная корпорация – Фонд содействия реформированию жилищно-коммунального хозяйства.</w:t>
      </w:r>
    </w:p>
    <w:p w:rsidR="006B08FB" w:rsidRPr="006B08FB" w:rsidRDefault="006B08FB" w:rsidP="00232486">
      <w:pPr>
        <w:widowControl w:val="0"/>
        <w:autoSpaceDE w:val="0"/>
        <w:autoSpaceDN w:val="0"/>
        <w:spacing w:after="0" w:line="240" w:lineRule="auto"/>
        <w:ind w:firstLine="284"/>
        <w:jc w:val="both"/>
        <w:outlineLvl w:val="1"/>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2.2. Система МКА ЖКХ – система мониторинга и контроля устранения аварий и инцидентов на объектах жилищно-коммунального хозяйства.</w:t>
      </w:r>
    </w:p>
    <w:p w:rsidR="006B08FB" w:rsidRPr="006B08FB" w:rsidRDefault="006B08FB" w:rsidP="00232486">
      <w:pPr>
        <w:widowControl w:val="0"/>
        <w:autoSpaceDE w:val="0"/>
        <w:autoSpaceDN w:val="0"/>
        <w:spacing w:after="0" w:line="240" w:lineRule="auto"/>
        <w:ind w:firstLine="284"/>
        <w:jc w:val="both"/>
        <w:outlineLvl w:val="1"/>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2.3. Мобильное приложение МКА ЖКХ – мобильное приложение Системы МКА ЖКХ, позволяющее уполномоченному сотруднику Оператора поставщика данных оперативно загружать информацию об аварии/инциденте, фотоматериал и т.д., в том числе непосредственно с места события.</w:t>
      </w:r>
    </w:p>
    <w:p w:rsidR="006B08FB" w:rsidRPr="006B08FB" w:rsidRDefault="006B08FB" w:rsidP="00232486">
      <w:pPr>
        <w:widowControl w:val="0"/>
        <w:autoSpaceDE w:val="0"/>
        <w:autoSpaceDN w:val="0"/>
        <w:spacing w:after="0" w:line="240" w:lineRule="auto"/>
        <w:ind w:firstLine="284"/>
        <w:jc w:val="both"/>
        <w:outlineLvl w:val="1"/>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2.4. АИС «Реформа ЖКХ» - автоматизированная информационная система «Реформа ЖКХ» государственной корпорации – Фонда содействия реформированию жилищно-коммунального хозяйства, находящаяся в информационно-телекоммуникационной сети «Интернет» по адресу http://www.ais.reformagkh.ru.</w:t>
      </w:r>
    </w:p>
    <w:p w:rsidR="006B08FB" w:rsidRPr="006B08FB" w:rsidRDefault="006B08FB" w:rsidP="00232486">
      <w:pPr>
        <w:widowControl w:val="0"/>
        <w:autoSpaceDE w:val="0"/>
        <w:autoSpaceDN w:val="0"/>
        <w:spacing w:after="0" w:line="240" w:lineRule="auto"/>
        <w:ind w:firstLine="284"/>
        <w:jc w:val="both"/>
        <w:outlineLvl w:val="1"/>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2.5. ФИАС – Федеральная информационная адресная система, являющаяся государственной информационной системой, обеспечивающей формирование, ведение и использование государственного адресного реестра.</w:t>
      </w:r>
    </w:p>
    <w:p w:rsidR="006B08FB" w:rsidRPr="006B08FB" w:rsidRDefault="006B08FB" w:rsidP="00232486">
      <w:pPr>
        <w:widowControl w:val="0"/>
        <w:autoSpaceDE w:val="0"/>
        <w:autoSpaceDN w:val="0"/>
        <w:spacing w:after="0" w:line="240" w:lineRule="auto"/>
        <w:ind w:firstLine="284"/>
        <w:jc w:val="both"/>
        <w:outlineLvl w:val="1"/>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2.6. Оператор Системы – Фонд ЖКХ.</w:t>
      </w:r>
    </w:p>
    <w:p w:rsidR="006B08FB" w:rsidRPr="006B08FB" w:rsidRDefault="006B08FB" w:rsidP="00232486">
      <w:pPr>
        <w:widowControl w:val="0"/>
        <w:autoSpaceDE w:val="0"/>
        <w:autoSpaceDN w:val="0"/>
        <w:spacing w:after="0" w:line="240" w:lineRule="auto"/>
        <w:ind w:firstLine="284"/>
        <w:jc w:val="both"/>
        <w:outlineLvl w:val="1"/>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2.7. Оператор Субъекта РФ – </w:t>
      </w:r>
      <w:r w:rsidR="000356E7">
        <w:rPr>
          <w:rFonts w:ascii="Times New Roman" w:eastAsia="Times New Roman" w:hAnsi="Times New Roman" w:cs="Times New Roman"/>
          <w:sz w:val="28"/>
          <w:szCs w:val="28"/>
          <w:lang w:eastAsia="ru-RU"/>
        </w:rPr>
        <w:t xml:space="preserve">Департамент </w:t>
      </w:r>
      <w:r w:rsidR="000356E7">
        <w:rPr>
          <w:rFonts w:ascii="Times New Roman" w:eastAsia="Times New Roman" w:hAnsi="Times New Roman" w:cs="Times New Roman"/>
          <w:sz w:val="28"/>
          <w:szCs w:val="24"/>
          <w:lang w:eastAsia="ru-RU"/>
        </w:rPr>
        <w:t>топливно-энергетического комплекса и жилищно-коммунального хозяйства Брянской области</w:t>
      </w:r>
      <w:r w:rsidRPr="006B08FB">
        <w:rPr>
          <w:rFonts w:ascii="Times New Roman" w:eastAsia="Times New Roman" w:hAnsi="Times New Roman" w:cs="Times New Roman"/>
          <w:sz w:val="28"/>
          <w:szCs w:val="28"/>
          <w:lang w:eastAsia="ru-RU"/>
        </w:rPr>
        <w:t>.</w:t>
      </w:r>
    </w:p>
    <w:p w:rsidR="00402C68" w:rsidRDefault="006B08FB" w:rsidP="00232486">
      <w:pPr>
        <w:widowControl w:val="0"/>
        <w:autoSpaceDE w:val="0"/>
        <w:autoSpaceDN w:val="0"/>
        <w:spacing w:after="0" w:line="240" w:lineRule="auto"/>
        <w:ind w:firstLine="284"/>
        <w:jc w:val="both"/>
        <w:outlineLvl w:val="1"/>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2.8. Оператор поставщика данных –</w:t>
      </w:r>
      <w:r w:rsidR="00402C68">
        <w:rPr>
          <w:rFonts w:ascii="Times New Roman" w:eastAsia="Times New Roman" w:hAnsi="Times New Roman" w:cs="Times New Roman"/>
          <w:sz w:val="28"/>
          <w:szCs w:val="28"/>
          <w:lang w:eastAsia="ru-RU"/>
        </w:rPr>
        <w:t xml:space="preserve"> </w:t>
      </w:r>
      <w:r w:rsidR="00402C68" w:rsidRPr="00402C68">
        <w:rPr>
          <w:rFonts w:ascii="Times New Roman" w:eastAsia="Times New Roman" w:hAnsi="Times New Roman" w:cs="Times New Roman"/>
          <w:sz w:val="28"/>
          <w:szCs w:val="28"/>
          <w:lang w:eastAsia="ru-RU"/>
        </w:rPr>
        <w:t xml:space="preserve">ЕДДС </w:t>
      </w:r>
      <w:r w:rsidR="00402C68" w:rsidRPr="00F573A6">
        <w:rPr>
          <w:rFonts w:ascii="Times New Roman" w:hAnsi="Times New Roman" w:cs="Times New Roman"/>
          <w:color w:val="272727"/>
          <w:sz w:val="28"/>
          <w:szCs w:val="28"/>
          <w:shd w:val="clear" w:color="auto" w:fill="FFFFFF"/>
        </w:rPr>
        <w:t>МКУ «УГОЧС г. Клинцы Брянской обл.»</w:t>
      </w:r>
      <w:r w:rsidR="00402C68" w:rsidRPr="00402C68">
        <w:rPr>
          <w:rFonts w:ascii="Times New Roman" w:eastAsia="Times New Roman" w:hAnsi="Times New Roman" w:cs="Times New Roman"/>
          <w:sz w:val="28"/>
          <w:szCs w:val="28"/>
          <w:lang w:eastAsia="ru-RU"/>
        </w:rPr>
        <w:t xml:space="preserve">, </w:t>
      </w:r>
      <w:proofErr w:type="spellStart"/>
      <w:r w:rsidR="00402C68" w:rsidRPr="00402C68">
        <w:rPr>
          <w:rFonts w:ascii="Times New Roman" w:eastAsia="Times New Roman" w:hAnsi="Times New Roman" w:cs="Times New Roman"/>
          <w:sz w:val="28"/>
          <w:szCs w:val="28"/>
          <w:lang w:eastAsia="ru-RU"/>
        </w:rPr>
        <w:t>ресурсоснабжающие</w:t>
      </w:r>
      <w:proofErr w:type="spellEnd"/>
      <w:r w:rsidR="00402C68" w:rsidRPr="00402C68">
        <w:rPr>
          <w:rFonts w:ascii="Times New Roman" w:eastAsia="Times New Roman" w:hAnsi="Times New Roman" w:cs="Times New Roman"/>
          <w:sz w:val="28"/>
          <w:szCs w:val="28"/>
          <w:lang w:eastAsia="ru-RU"/>
        </w:rPr>
        <w:t xml:space="preserve"> предприятия и организации, действующие на территории </w:t>
      </w:r>
      <w:r w:rsidR="00402C68">
        <w:rPr>
          <w:rFonts w:ascii="Times New Roman" w:eastAsia="Times New Roman" w:hAnsi="Times New Roman" w:cs="Times New Roman"/>
          <w:sz w:val="28"/>
          <w:szCs w:val="28"/>
          <w:lang w:eastAsia="ru-RU"/>
        </w:rPr>
        <w:t xml:space="preserve">городского округа «город Клинцы Брянской области» </w:t>
      </w:r>
      <w:r w:rsidR="00402C68" w:rsidRPr="00402C68">
        <w:rPr>
          <w:rFonts w:ascii="Times New Roman" w:eastAsia="Times New Roman" w:hAnsi="Times New Roman" w:cs="Times New Roman"/>
          <w:sz w:val="28"/>
          <w:szCs w:val="28"/>
          <w:lang w:eastAsia="ru-RU"/>
        </w:rPr>
        <w:t>и уполномоченные Оператором Субъекта РФ.</w:t>
      </w:r>
      <w:r w:rsidR="00402C68">
        <w:rPr>
          <w:rFonts w:ascii="Times New Roman" w:eastAsia="Times New Roman" w:hAnsi="Times New Roman" w:cs="Times New Roman"/>
          <w:sz w:val="28"/>
          <w:szCs w:val="28"/>
          <w:lang w:eastAsia="ru-RU"/>
        </w:rPr>
        <w:t xml:space="preserve">  </w:t>
      </w:r>
    </w:p>
    <w:p w:rsidR="006B08FB" w:rsidRPr="006B08FB" w:rsidRDefault="006B08FB" w:rsidP="00232486">
      <w:pPr>
        <w:widowControl w:val="0"/>
        <w:autoSpaceDE w:val="0"/>
        <w:autoSpaceDN w:val="0"/>
        <w:spacing w:after="0" w:line="240" w:lineRule="auto"/>
        <w:ind w:firstLine="284"/>
        <w:jc w:val="both"/>
        <w:outlineLvl w:val="1"/>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2.9. УИК – уникальный идентификационный код объекта, присваиваемый Системой МКА ЖКХ.</w:t>
      </w:r>
    </w:p>
    <w:p w:rsidR="006B08FB" w:rsidRPr="00402C68" w:rsidRDefault="006B08FB" w:rsidP="00232486">
      <w:pPr>
        <w:widowControl w:val="0"/>
        <w:autoSpaceDE w:val="0"/>
        <w:autoSpaceDN w:val="0"/>
        <w:spacing w:after="0" w:line="240" w:lineRule="auto"/>
        <w:ind w:firstLine="284"/>
        <w:jc w:val="both"/>
        <w:outlineLvl w:val="1"/>
        <w:rPr>
          <w:rFonts w:ascii="Times New Roman" w:eastAsia="Times New Roman" w:hAnsi="Times New Roman" w:cs="Times New Roman"/>
          <w:color w:val="FF0000"/>
          <w:sz w:val="28"/>
          <w:szCs w:val="28"/>
          <w:lang w:eastAsia="ru-RU"/>
        </w:rPr>
      </w:pPr>
      <w:r w:rsidRPr="00402C68">
        <w:rPr>
          <w:rFonts w:ascii="Times New Roman" w:eastAsia="Times New Roman" w:hAnsi="Times New Roman" w:cs="Times New Roman"/>
          <w:color w:val="FF0000"/>
          <w:sz w:val="28"/>
          <w:szCs w:val="28"/>
          <w:lang w:eastAsia="ru-RU"/>
        </w:rPr>
        <w:lastRenderedPageBreak/>
        <w:t>2.10. ЕДДС – единая дежурная диспетчерская служба</w:t>
      </w:r>
      <w:r w:rsidRPr="00402C68">
        <w:rPr>
          <w:rFonts w:ascii="Times New Roman" w:eastAsia="Times New Roman" w:hAnsi="Times New Roman" w:cs="Times New Roman"/>
          <w:color w:val="FF0000"/>
          <w:sz w:val="28"/>
          <w:szCs w:val="24"/>
          <w:lang w:eastAsia="ru-RU"/>
        </w:rPr>
        <w:t xml:space="preserve"> </w:t>
      </w:r>
      <w:r w:rsidR="00402C68" w:rsidRPr="00402C68">
        <w:rPr>
          <w:rFonts w:ascii="Times New Roman" w:hAnsi="Times New Roman" w:cs="Times New Roman"/>
          <w:color w:val="FF0000"/>
          <w:sz w:val="28"/>
          <w:szCs w:val="28"/>
          <w:shd w:val="clear" w:color="auto" w:fill="FFFFFF"/>
        </w:rPr>
        <w:t>МКУ «УГОЧС г. Клинцы Брянской обл.»</w:t>
      </w:r>
      <w:r w:rsidRPr="00402C68">
        <w:rPr>
          <w:rFonts w:ascii="Times New Roman" w:eastAsia="Times New Roman" w:hAnsi="Times New Roman" w:cs="Times New Roman"/>
          <w:color w:val="FF0000"/>
          <w:sz w:val="28"/>
          <w:szCs w:val="28"/>
          <w:lang w:eastAsia="ru-RU"/>
        </w:rPr>
        <w:t>, являющаяся</w:t>
      </w:r>
      <w:r w:rsidRPr="00402C68">
        <w:rPr>
          <w:rFonts w:ascii="Times New Roman" w:eastAsia="Times New Roman" w:hAnsi="Times New Roman" w:cs="Times New Roman"/>
          <w:bCs/>
          <w:color w:val="FF0000"/>
          <w:sz w:val="28"/>
          <w:szCs w:val="28"/>
          <w:lang w:eastAsia="ru-RU"/>
        </w:rPr>
        <w:t xml:space="preserve"> органом повседневного </w:t>
      </w:r>
      <w:proofErr w:type="gramStart"/>
      <w:r w:rsidRPr="00402C68">
        <w:rPr>
          <w:rFonts w:ascii="Times New Roman" w:eastAsia="Times New Roman" w:hAnsi="Times New Roman" w:cs="Times New Roman"/>
          <w:bCs/>
          <w:color w:val="FF0000"/>
          <w:sz w:val="28"/>
          <w:szCs w:val="28"/>
          <w:lang w:eastAsia="ru-RU"/>
        </w:rPr>
        <w:t>управления муниципального звена территориальной подсистемы единой государственной системы предупреждения</w:t>
      </w:r>
      <w:proofErr w:type="gramEnd"/>
      <w:r w:rsidRPr="00402C68">
        <w:rPr>
          <w:rFonts w:ascii="Times New Roman" w:eastAsia="Times New Roman" w:hAnsi="Times New Roman" w:cs="Times New Roman"/>
          <w:bCs/>
          <w:color w:val="FF0000"/>
          <w:sz w:val="28"/>
          <w:szCs w:val="28"/>
          <w:lang w:eastAsia="ru-RU"/>
        </w:rPr>
        <w:t xml:space="preserve"> и ликвидации чрезвычайных ситуаций. </w:t>
      </w:r>
    </w:p>
    <w:p w:rsidR="006B08FB" w:rsidRPr="006B08FB" w:rsidRDefault="006B08FB" w:rsidP="00232486">
      <w:pPr>
        <w:widowControl w:val="0"/>
        <w:autoSpaceDE w:val="0"/>
        <w:autoSpaceDN w:val="0"/>
        <w:spacing w:after="0" w:line="240" w:lineRule="auto"/>
        <w:ind w:firstLine="284"/>
        <w:jc w:val="both"/>
        <w:outlineLvl w:val="1"/>
        <w:rPr>
          <w:rFonts w:ascii="Times New Roman" w:eastAsia="Times New Roman" w:hAnsi="Times New Roman" w:cs="Times New Roman"/>
          <w:sz w:val="28"/>
          <w:szCs w:val="28"/>
          <w:lang w:eastAsia="ru-RU"/>
        </w:rPr>
      </w:pPr>
      <w:r w:rsidRPr="006B08FB">
        <w:rPr>
          <w:rFonts w:ascii="Times New Roman" w:eastAsia="Times New Roman" w:hAnsi="Times New Roman" w:cs="Times New Roman"/>
          <w:bCs/>
          <w:sz w:val="28"/>
          <w:szCs w:val="28"/>
          <w:lang w:eastAsia="ru-RU"/>
        </w:rPr>
        <w:t>2.11. АВР – аварийно-восстановительные работы.</w:t>
      </w:r>
    </w:p>
    <w:p w:rsidR="006B08FB" w:rsidRPr="006B08FB" w:rsidRDefault="006B08FB" w:rsidP="00232486">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p>
    <w:p w:rsidR="006B08FB" w:rsidRPr="006B08FB" w:rsidRDefault="006B08FB" w:rsidP="00232486">
      <w:pPr>
        <w:widowControl w:val="0"/>
        <w:autoSpaceDE w:val="0"/>
        <w:autoSpaceDN w:val="0"/>
        <w:spacing w:after="0" w:line="240" w:lineRule="auto"/>
        <w:ind w:firstLine="284"/>
        <w:jc w:val="center"/>
        <w:outlineLvl w:val="0"/>
        <w:rPr>
          <w:rFonts w:ascii="Times New Roman" w:eastAsia="Times New Roman" w:hAnsi="Times New Roman" w:cs="Times New Roman"/>
          <w:b/>
          <w:sz w:val="28"/>
          <w:szCs w:val="28"/>
          <w:lang w:eastAsia="ru-RU"/>
        </w:rPr>
      </w:pPr>
      <w:r w:rsidRPr="006B08FB">
        <w:rPr>
          <w:rFonts w:ascii="Times New Roman" w:eastAsia="Times New Roman" w:hAnsi="Times New Roman" w:cs="Times New Roman"/>
          <w:b/>
          <w:sz w:val="28"/>
          <w:szCs w:val="28"/>
          <w:lang w:val="en-US" w:eastAsia="ru-RU"/>
        </w:rPr>
        <w:t>III</w:t>
      </w:r>
      <w:r w:rsidRPr="006B08FB">
        <w:rPr>
          <w:rFonts w:ascii="Times New Roman" w:eastAsia="Times New Roman" w:hAnsi="Times New Roman" w:cs="Times New Roman"/>
          <w:b/>
          <w:sz w:val="28"/>
          <w:szCs w:val="28"/>
          <w:lang w:eastAsia="ru-RU"/>
        </w:rPr>
        <w:t>. Порядок информационного взаимодействия</w:t>
      </w:r>
    </w:p>
    <w:p w:rsidR="006B08FB" w:rsidRPr="006B08FB" w:rsidRDefault="006B08FB" w:rsidP="00232486">
      <w:pPr>
        <w:widowControl w:val="0"/>
        <w:autoSpaceDE w:val="0"/>
        <w:autoSpaceDN w:val="0"/>
        <w:spacing w:after="0" w:line="240" w:lineRule="auto"/>
        <w:ind w:firstLine="284"/>
        <w:outlineLvl w:val="0"/>
        <w:rPr>
          <w:rFonts w:ascii="Times New Roman" w:eastAsia="Times New Roman" w:hAnsi="Times New Roman" w:cs="Times New Roman"/>
          <w:b/>
          <w:sz w:val="28"/>
          <w:szCs w:val="28"/>
          <w:lang w:eastAsia="ru-RU"/>
        </w:rPr>
      </w:pPr>
    </w:p>
    <w:p w:rsidR="006B08FB" w:rsidRPr="006B08FB" w:rsidRDefault="006B08FB" w:rsidP="00232486">
      <w:pPr>
        <w:widowControl w:val="0"/>
        <w:autoSpaceDE w:val="0"/>
        <w:autoSpaceDN w:val="0"/>
        <w:spacing w:after="0" w:line="240" w:lineRule="auto"/>
        <w:ind w:firstLine="284"/>
        <w:jc w:val="both"/>
        <w:outlineLvl w:val="0"/>
        <w:rPr>
          <w:rFonts w:ascii="Times New Roman" w:eastAsia="Times New Roman" w:hAnsi="Times New Roman" w:cs="Times New Roman"/>
          <w:b/>
          <w:sz w:val="28"/>
          <w:szCs w:val="28"/>
          <w:lang w:eastAsia="ru-RU"/>
        </w:rPr>
      </w:pPr>
      <w:r w:rsidRPr="006B08FB">
        <w:rPr>
          <w:rFonts w:ascii="Times New Roman" w:eastAsia="Times New Roman" w:hAnsi="Times New Roman" w:cs="Times New Roman"/>
          <w:sz w:val="28"/>
          <w:szCs w:val="28"/>
          <w:lang w:eastAsia="ru-RU"/>
        </w:rPr>
        <w:t>3.1. Оператор субъекта РФ</w:t>
      </w:r>
      <w:r w:rsidRPr="006B08FB">
        <w:rPr>
          <w:rFonts w:ascii="Times New Roman" w:eastAsia="Times New Roman" w:hAnsi="Times New Roman" w:cs="Times New Roman"/>
          <w:i/>
          <w:sz w:val="28"/>
          <w:szCs w:val="28"/>
          <w:lang w:eastAsia="ru-RU"/>
        </w:rPr>
        <w:t xml:space="preserve"> </w:t>
      </w:r>
      <w:r w:rsidRPr="006B08FB">
        <w:rPr>
          <w:rFonts w:ascii="Times New Roman" w:eastAsia="Times New Roman" w:hAnsi="Times New Roman" w:cs="Times New Roman"/>
          <w:sz w:val="28"/>
          <w:szCs w:val="28"/>
          <w:lang w:eastAsia="ru-RU"/>
        </w:rPr>
        <w:t xml:space="preserve">осуществляет контроль достоверности </w:t>
      </w:r>
      <w:r w:rsidRPr="006B08FB">
        <w:rPr>
          <w:rFonts w:ascii="Times New Roman" w:eastAsia="Times New Roman" w:hAnsi="Times New Roman" w:cs="Times New Roman"/>
          <w:sz w:val="28"/>
          <w:szCs w:val="28"/>
          <w:lang w:eastAsia="ru-RU"/>
        </w:rPr>
        <w:br/>
        <w:t xml:space="preserve">и полноты предоставляемой в Систему МКА ЖКХ оперативной информации по авариям и инцидентам на территории </w:t>
      </w:r>
      <w:r w:rsidR="002B5EC1">
        <w:rPr>
          <w:rFonts w:ascii="Times New Roman" w:eastAsia="Times New Roman" w:hAnsi="Times New Roman" w:cs="Times New Roman"/>
          <w:sz w:val="28"/>
          <w:szCs w:val="28"/>
          <w:lang w:eastAsia="ru-RU"/>
        </w:rPr>
        <w:t>городского округа «город Клинцы Брянской области»</w:t>
      </w:r>
      <w:r w:rsidRPr="006B08FB">
        <w:rPr>
          <w:rFonts w:ascii="Times New Roman" w:eastAsia="Times New Roman" w:hAnsi="Times New Roman" w:cs="Times New Roman"/>
          <w:sz w:val="28"/>
          <w:szCs w:val="28"/>
          <w:lang w:eastAsia="ru-RU"/>
        </w:rPr>
        <w:t>, а также иных данных, предусмотренных настоящим Регламентом.</w:t>
      </w:r>
    </w:p>
    <w:p w:rsidR="006B08FB" w:rsidRPr="006B08FB" w:rsidRDefault="006B08FB" w:rsidP="00232486">
      <w:pPr>
        <w:widowControl w:val="0"/>
        <w:autoSpaceDE w:val="0"/>
        <w:autoSpaceDN w:val="0"/>
        <w:spacing w:after="0" w:line="240" w:lineRule="auto"/>
        <w:ind w:firstLine="284"/>
        <w:jc w:val="both"/>
        <w:outlineLvl w:val="0"/>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3.2. Ввод в Систему МКА ЖКХ оперативной информации по авариям и инцидентам, объектам ЖКХ, а также планам мероприятий по их устранению осуществляется:</w:t>
      </w:r>
    </w:p>
    <w:p w:rsidR="006B08FB" w:rsidRPr="006B08FB" w:rsidRDefault="006B08FB" w:rsidP="00232486">
      <w:pPr>
        <w:spacing w:after="0" w:line="240" w:lineRule="auto"/>
        <w:ind w:firstLine="284"/>
        <w:contextualSpacing/>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Оператором Субъекта РФ,</w:t>
      </w:r>
    </w:p>
    <w:p w:rsidR="006B08FB" w:rsidRPr="006B08FB" w:rsidRDefault="006B08FB" w:rsidP="00232486">
      <w:pPr>
        <w:spacing w:after="0" w:line="240" w:lineRule="auto"/>
        <w:ind w:firstLine="284"/>
        <w:contextualSpacing/>
        <w:jc w:val="both"/>
        <w:rPr>
          <w:rFonts w:ascii="Times New Roman" w:eastAsia="Calibri" w:hAnsi="Times New Roman" w:cs="Times New Roman"/>
          <w:sz w:val="28"/>
          <w:szCs w:val="28"/>
        </w:rPr>
      </w:pPr>
      <w:r w:rsidRPr="006B08FB">
        <w:rPr>
          <w:rFonts w:ascii="Times New Roman" w:eastAsia="Times New Roman" w:hAnsi="Times New Roman" w:cs="Times New Roman"/>
          <w:sz w:val="28"/>
          <w:szCs w:val="28"/>
          <w:lang w:eastAsia="ru-RU"/>
        </w:rPr>
        <w:t>Оператором поставщика данных, в порядке и в сроки, предусмотренные</w:t>
      </w:r>
      <w:r w:rsidRPr="006B08FB">
        <w:rPr>
          <w:rFonts w:ascii="Times New Roman" w:eastAsia="Calibri" w:hAnsi="Times New Roman" w:cs="Times New Roman"/>
          <w:sz w:val="28"/>
          <w:szCs w:val="28"/>
        </w:rPr>
        <w:t xml:space="preserve"> порядком предоставления оперативной информации о возникающих авариях и инцидентах в сфере ЖКХ на территории </w:t>
      </w:r>
      <w:r w:rsidR="002B5EC1">
        <w:rPr>
          <w:rFonts w:ascii="Times New Roman" w:eastAsia="Times New Roman" w:hAnsi="Times New Roman" w:cs="Times New Roman"/>
          <w:sz w:val="28"/>
          <w:szCs w:val="28"/>
          <w:lang w:eastAsia="ru-RU"/>
        </w:rPr>
        <w:t>городского округа «город Клинцы Брянской области»</w:t>
      </w:r>
      <w:r w:rsidRPr="006B08FB">
        <w:rPr>
          <w:rFonts w:ascii="Times New Roman" w:eastAsia="Calibri" w:hAnsi="Times New Roman" w:cs="Times New Roman"/>
          <w:sz w:val="28"/>
          <w:szCs w:val="28"/>
        </w:rPr>
        <w:t>, планируемых и реализованных мероприятиях по их устранению согласно приложению 1 к настоящему Регламенту.</w:t>
      </w:r>
    </w:p>
    <w:p w:rsidR="006B08FB" w:rsidRPr="006B08FB" w:rsidRDefault="006B08FB" w:rsidP="00232486">
      <w:pPr>
        <w:spacing w:after="0" w:line="240" w:lineRule="auto"/>
        <w:ind w:firstLine="284"/>
        <w:contextualSpacing/>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3.3. При наличии локальной информационной системы у Оператора Субъекта РФ и (или) Оператора поставщика данных, которая обеспечивает возможность частичного информационного взаимодействия (информационного взаимодействия по ряду показателей) с Системой МКА ЖКХ, ввод остальной информации осуществляется аналогично пункту 3.2. настоящего Регламента.</w:t>
      </w:r>
    </w:p>
    <w:p w:rsidR="00DF670B" w:rsidRDefault="006B08FB" w:rsidP="00232486">
      <w:pPr>
        <w:spacing w:after="0" w:line="240" w:lineRule="auto"/>
        <w:ind w:firstLine="284"/>
        <w:contextualSpacing/>
        <w:jc w:val="both"/>
        <w:rPr>
          <w:rFonts w:ascii="Times New Roman" w:eastAsia="Calibri" w:hAnsi="Times New Roman" w:cs="Times New Roman"/>
          <w:sz w:val="28"/>
          <w:szCs w:val="28"/>
          <w:lang w:eastAsia="ru-RU"/>
        </w:rPr>
      </w:pPr>
      <w:r w:rsidRPr="006B08FB">
        <w:rPr>
          <w:rFonts w:ascii="Times New Roman" w:eastAsia="Calibri" w:hAnsi="Times New Roman" w:cs="Times New Roman"/>
          <w:sz w:val="28"/>
          <w:szCs w:val="28"/>
        </w:rPr>
        <w:t xml:space="preserve">3.4. </w:t>
      </w:r>
      <w:proofErr w:type="gramStart"/>
      <w:r w:rsidR="00DF670B" w:rsidRPr="00DF670B">
        <w:rPr>
          <w:rFonts w:ascii="Times New Roman" w:eastAsia="Calibri" w:hAnsi="Times New Roman" w:cs="Times New Roman"/>
          <w:sz w:val="28"/>
          <w:szCs w:val="28"/>
          <w:lang w:eastAsia="ru-RU"/>
        </w:rPr>
        <w:t>Оператор Субъекта РФ обеспечивает определение, изменение перечня Операторов поставщика данных в количестве и составе, обеспечивающим своевременное и полное внесение данных об авариях и инцидентах на объектах ЖКХ на территории всех муниципальных образований</w:t>
      </w:r>
      <w:r w:rsidR="00DF670B">
        <w:rPr>
          <w:rFonts w:ascii="Times New Roman" w:eastAsia="Calibri" w:hAnsi="Times New Roman" w:cs="Times New Roman"/>
          <w:sz w:val="28"/>
          <w:szCs w:val="28"/>
          <w:lang w:eastAsia="ru-RU"/>
        </w:rPr>
        <w:t xml:space="preserve"> Брянской </w:t>
      </w:r>
      <w:r w:rsidR="00DF670B" w:rsidRPr="00DF670B">
        <w:rPr>
          <w:rFonts w:ascii="Times New Roman" w:eastAsia="Calibri" w:hAnsi="Times New Roman" w:cs="Times New Roman"/>
          <w:sz w:val="28"/>
          <w:szCs w:val="28"/>
          <w:lang w:eastAsia="ru-RU"/>
        </w:rPr>
        <w:t xml:space="preserve"> области, а также их регистрацию в Системе МКА ЖКХ и предоставление им соответствующих</w:t>
      </w:r>
      <w:r w:rsidR="00DF670B">
        <w:rPr>
          <w:rFonts w:ascii="Times New Roman" w:eastAsia="Calibri" w:hAnsi="Times New Roman" w:cs="Times New Roman"/>
          <w:sz w:val="28"/>
          <w:szCs w:val="28"/>
          <w:lang w:eastAsia="ru-RU"/>
        </w:rPr>
        <w:t xml:space="preserve"> </w:t>
      </w:r>
      <w:r w:rsidR="00DF670B" w:rsidRPr="00DF670B">
        <w:rPr>
          <w:rFonts w:ascii="Times New Roman" w:eastAsia="Calibri" w:hAnsi="Times New Roman" w:cs="Times New Roman"/>
          <w:sz w:val="28"/>
          <w:szCs w:val="28"/>
          <w:lang w:eastAsia="ru-RU"/>
        </w:rPr>
        <w:t xml:space="preserve"> прав на ввод информации в Систему МКА ЖКХ</w:t>
      </w:r>
      <w:r w:rsidR="00DF670B">
        <w:rPr>
          <w:rFonts w:ascii="Times New Roman" w:eastAsia="Calibri" w:hAnsi="Times New Roman" w:cs="Times New Roman"/>
          <w:sz w:val="28"/>
          <w:szCs w:val="28"/>
          <w:lang w:eastAsia="ru-RU"/>
        </w:rPr>
        <w:t xml:space="preserve">.  </w:t>
      </w:r>
      <w:proofErr w:type="gramEnd"/>
    </w:p>
    <w:p w:rsidR="00DF670B" w:rsidRDefault="00DF670B" w:rsidP="00232486">
      <w:pPr>
        <w:widowControl w:val="0"/>
        <w:autoSpaceDE w:val="0"/>
        <w:autoSpaceDN w:val="0"/>
        <w:spacing w:after="0" w:line="240" w:lineRule="auto"/>
        <w:ind w:firstLine="284"/>
        <w:jc w:val="center"/>
        <w:outlineLvl w:val="1"/>
        <w:rPr>
          <w:rFonts w:ascii="Times New Roman" w:eastAsia="Times New Roman" w:hAnsi="Times New Roman" w:cs="Times New Roman"/>
          <w:b/>
          <w:sz w:val="28"/>
          <w:szCs w:val="28"/>
          <w:lang w:eastAsia="ru-RU"/>
        </w:rPr>
      </w:pPr>
    </w:p>
    <w:p w:rsidR="006B08FB" w:rsidRPr="006B08FB" w:rsidRDefault="006B08FB" w:rsidP="00232486">
      <w:pPr>
        <w:widowControl w:val="0"/>
        <w:autoSpaceDE w:val="0"/>
        <w:autoSpaceDN w:val="0"/>
        <w:spacing w:after="0" w:line="240" w:lineRule="auto"/>
        <w:ind w:firstLine="284"/>
        <w:jc w:val="center"/>
        <w:outlineLvl w:val="1"/>
        <w:rPr>
          <w:rFonts w:ascii="Times New Roman" w:eastAsia="Times New Roman" w:hAnsi="Times New Roman" w:cs="Times New Roman"/>
          <w:b/>
          <w:sz w:val="28"/>
          <w:szCs w:val="28"/>
          <w:lang w:eastAsia="ru-RU"/>
        </w:rPr>
      </w:pPr>
      <w:r w:rsidRPr="006B08FB">
        <w:rPr>
          <w:rFonts w:ascii="Times New Roman" w:eastAsia="Times New Roman" w:hAnsi="Times New Roman" w:cs="Times New Roman"/>
          <w:b/>
          <w:sz w:val="28"/>
          <w:szCs w:val="28"/>
          <w:lang w:val="en-US" w:eastAsia="ru-RU"/>
        </w:rPr>
        <w:t>IV</w:t>
      </w:r>
      <w:r w:rsidRPr="006B08FB">
        <w:rPr>
          <w:rFonts w:ascii="Times New Roman" w:eastAsia="Times New Roman" w:hAnsi="Times New Roman" w:cs="Times New Roman"/>
          <w:b/>
          <w:sz w:val="28"/>
          <w:szCs w:val="28"/>
          <w:lang w:eastAsia="ru-RU"/>
        </w:rPr>
        <w:t xml:space="preserve">. Ввод, верификация, мониторинг и контроль </w:t>
      </w:r>
      <w:r w:rsidRPr="006B08FB">
        <w:rPr>
          <w:rFonts w:ascii="Times New Roman" w:eastAsia="Times New Roman" w:hAnsi="Times New Roman" w:cs="Times New Roman"/>
          <w:b/>
          <w:sz w:val="28"/>
          <w:szCs w:val="28"/>
          <w:lang w:eastAsia="ru-RU"/>
        </w:rPr>
        <w:br/>
        <w:t>внесения информации об авариях и инцидентах, объектах ЖКХ</w:t>
      </w:r>
    </w:p>
    <w:p w:rsidR="006B08FB" w:rsidRDefault="006B08FB" w:rsidP="00232486">
      <w:pPr>
        <w:widowControl w:val="0"/>
        <w:autoSpaceDE w:val="0"/>
        <w:autoSpaceDN w:val="0"/>
        <w:spacing w:after="0" w:line="240" w:lineRule="auto"/>
        <w:ind w:firstLine="284"/>
        <w:jc w:val="both"/>
        <w:outlineLvl w:val="1"/>
        <w:rPr>
          <w:rFonts w:ascii="Times New Roman" w:eastAsia="Times New Roman" w:hAnsi="Times New Roman" w:cs="Times New Roman"/>
          <w:sz w:val="28"/>
          <w:szCs w:val="28"/>
          <w:lang w:eastAsia="ru-RU"/>
        </w:rPr>
      </w:pPr>
    </w:p>
    <w:p w:rsidR="000E4960" w:rsidRPr="006B08FB" w:rsidRDefault="000E4960" w:rsidP="00232486">
      <w:pPr>
        <w:widowControl w:val="0"/>
        <w:autoSpaceDE w:val="0"/>
        <w:autoSpaceDN w:val="0"/>
        <w:spacing w:after="0" w:line="240" w:lineRule="auto"/>
        <w:ind w:firstLine="284"/>
        <w:jc w:val="both"/>
        <w:outlineLvl w:val="1"/>
        <w:rPr>
          <w:rFonts w:ascii="Times New Roman" w:eastAsia="Times New Roman" w:hAnsi="Times New Roman" w:cs="Times New Roman"/>
          <w:vanish/>
          <w:sz w:val="28"/>
          <w:szCs w:val="28"/>
          <w:lang w:eastAsia="ru-RU"/>
        </w:rPr>
      </w:pPr>
    </w:p>
    <w:p w:rsidR="006B08FB" w:rsidRPr="006B08FB" w:rsidRDefault="006B08FB" w:rsidP="00232486">
      <w:pPr>
        <w:widowControl w:val="0"/>
        <w:autoSpaceDE w:val="0"/>
        <w:autoSpaceDN w:val="0"/>
        <w:spacing w:after="0" w:line="240" w:lineRule="auto"/>
        <w:ind w:firstLine="284"/>
        <w:jc w:val="both"/>
        <w:outlineLvl w:val="1"/>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4.1. Фиксация информации об авариях и инцидентах на объектах ЖКХ производится посредством заполнения Карточки события на объекте жилищно-коммунального хозяйства по форме согласно приложению 2 к настоящему Регламенту. При ее заполнении используется справочник систем, видов и типов объектов в сферах жилищно-коммунального хозяйства, а также происшествий в сфере эксплуатации жилищного фонда согласно приложению 3 к настоящему Регламенту, и справочник учетных признаков аварии и инцидентов на объектах жилищно-коммунального хозяйства согласно приложению 4 к настоящему </w:t>
      </w:r>
      <w:r w:rsidRPr="006B08FB">
        <w:rPr>
          <w:rFonts w:ascii="Times New Roman" w:eastAsia="Times New Roman" w:hAnsi="Times New Roman" w:cs="Times New Roman"/>
          <w:sz w:val="28"/>
          <w:szCs w:val="28"/>
          <w:lang w:eastAsia="ru-RU"/>
        </w:rPr>
        <w:lastRenderedPageBreak/>
        <w:t xml:space="preserve">Регламенту. </w:t>
      </w:r>
    </w:p>
    <w:p w:rsidR="006B08FB" w:rsidRPr="006B08FB" w:rsidRDefault="006B08FB" w:rsidP="00232486">
      <w:pPr>
        <w:widowControl w:val="0"/>
        <w:autoSpaceDE w:val="0"/>
        <w:autoSpaceDN w:val="0"/>
        <w:spacing w:after="0" w:line="240" w:lineRule="auto"/>
        <w:ind w:firstLine="284"/>
        <w:jc w:val="both"/>
        <w:outlineLvl w:val="1"/>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4.2. Плановое приостановление или ограничение предоставления коммунальных услуг для проведения планово-профилактических и ремонтных работ не рассматриваются в качестве аварии или инцидента и учитываются в Системе МКА ЖКХ как плановое событие с указанием планового срока их проведения. В случае превышения такого планового срока плановое приостановление или ограничение предоставления коммунальных услуг автоматически классифицируется как инцидент либо авария в зависимости от фактического срока его завершения.</w:t>
      </w:r>
    </w:p>
    <w:p w:rsidR="006B08FB" w:rsidRPr="006B08FB" w:rsidRDefault="006B08FB" w:rsidP="00232486">
      <w:pPr>
        <w:widowControl w:val="0"/>
        <w:autoSpaceDE w:val="0"/>
        <w:autoSpaceDN w:val="0"/>
        <w:spacing w:after="0" w:line="240" w:lineRule="auto"/>
        <w:ind w:firstLine="284"/>
        <w:jc w:val="both"/>
        <w:outlineLvl w:val="1"/>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4.3. Отсчет времени устранения аварий и инцидентов в Системе МКА ЖКХ осуществляется в автоматическом режиме. В случае превышения срока фактического устранения инцидента над сроком, указанным в качестве одного из учетных признаков аварии, текущее событие автоматически классифицируется как авария.</w:t>
      </w:r>
    </w:p>
    <w:p w:rsidR="006B08FB" w:rsidRPr="006B08FB" w:rsidRDefault="006B08FB" w:rsidP="00232486">
      <w:pPr>
        <w:widowControl w:val="0"/>
        <w:autoSpaceDE w:val="0"/>
        <w:autoSpaceDN w:val="0"/>
        <w:spacing w:after="0" w:line="240" w:lineRule="auto"/>
        <w:ind w:firstLine="284"/>
        <w:jc w:val="both"/>
        <w:outlineLvl w:val="1"/>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4.4. В случае</w:t>
      </w:r>
      <w:proofErr w:type="gramStart"/>
      <w:r w:rsidRPr="006B08FB">
        <w:rPr>
          <w:rFonts w:ascii="Times New Roman" w:eastAsia="Times New Roman" w:hAnsi="Times New Roman" w:cs="Times New Roman"/>
          <w:sz w:val="28"/>
          <w:szCs w:val="28"/>
          <w:lang w:eastAsia="ru-RU"/>
        </w:rPr>
        <w:t>,</w:t>
      </w:r>
      <w:proofErr w:type="gramEnd"/>
      <w:r w:rsidRPr="006B08FB">
        <w:rPr>
          <w:rFonts w:ascii="Times New Roman" w:eastAsia="Times New Roman" w:hAnsi="Times New Roman" w:cs="Times New Roman"/>
          <w:sz w:val="28"/>
          <w:szCs w:val="28"/>
          <w:lang w:eastAsia="ru-RU"/>
        </w:rPr>
        <w:t xml:space="preserve"> если в связи с последствиями произошедшей аварии либо иных нарушений на объекте (объектах) ЖКХ органом государственной власти </w:t>
      </w:r>
      <w:r w:rsidR="003D1161">
        <w:rPr>
          <w:rFonts w:ascii="Times New Roman" w:eastAsia="Times New Roman" w:hAnsi="Times New Roman" w:cs="Times New Roman"/>
          <w:sz w:val="28"/>
          <w:szCs w:val="28"/>
          <w:lang w:eastAsia="ru-RU"/>
        </w:rPr>
        <w:t>Брянской области</w:t>
      </w:r>
      <w:r w:rsidRPr="006B08FB">
        <w:rPr>
          <w:rFonts w:ascii="Times New Roman" w:eastAsia="Times New Roman" w:hAnsi="Times New Roman" w:cs="Times New Roman"/>
          <w:sz w:val="28"/>
          <w:szCs w:val="28"/>
          <w:lang w:eastAsia="ru-RU"/>
        </w:rPr>
        <w:t xml:space="preserve"> либо органом местного самоуправления было принято решение о введении режима чрезвычайной ситуации, фиксация данной информации производится в карточке учета информации о введении режима чрезвычайной ситуации, в связи с аварией (авариями) на объектах ЖКХ, по форме согласно приложению 5 к настоящему Регламенту.</w:t>
      </w:r>
    </w:p>
    <w:p w:rsidR="006B08FB" w:rsidRPr="006B08FB" w:rsidRDefault="006B08FB" w:rsidP="00232486">
      <w:pPr>
        <w:widowControl w:val="0"/>
        <w:autoSpaceDE w:val="0"/>
        <w:autoSpaceDN w:val="0"/>
        <w:spacing w:after="0" w:line="240" w:lineRule="auto"/>
        <w:ind w:firstLine="284"/>
        <w:jc w:val="both"/>
        <w:outlineLvl w:val="1"/>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4.5. Формирование планов мероприятий по устранению аварий, контроль реализации таких мероприятий осуществляется посредством заполнения карточки учета информации о планах мероприятий по ликвидации последствий аварии или инцидента на объектах ЖКХ и их исполнению по форме согласно приложению 6 к настоящему Регламенту.</w:t>
      </w:r>
    </w:p>
    <w:p w:rsidR="006B08FB" w:rsidRPr="006B08FB" w:rsidRDefault="006B08FB" w:rsidP="00232486">
      <w:pPr>
        <w:widowControl w:val="0"/>
        <w:autoSpaceDE w:val="0"/>
        <w:autoSpaceDN w:val="0"/>
        <w:spacing w:after="0" w:line="240" w:lineRule="auto"/>
        <w:ind w:firstLine="284"/>
        <w:jc w:val="both"/>
        <w:outlineLvl w:val="1"/>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4.6. Форматы данных, используемые при автоматизированном информационном обмене об авариях и инцидентах на объектах жилищно-коммунального хозяйства, устанавливаются Оператором Системы. </w:t>
      </w:r>
    </w:p>
    <w:p w:rsidR="006B08FB" w:rsidRPr="006B08FB" w:rsidRDefault="006B08FB" w:rsidP="00232486">
      <w:pPr>
        <w:widowControl w:val="0"/>
        <w:autoSpaceDE w:val="0"/>
        <w:autoSpaceDN w:val="0"/>
        <w:spacing w:after="0" w:line="240" w:lineRule="auto"/>
        <w:ind w:firstLine="284"/>
        <w:jc w:val="both"/>
        <w:outlineLvl w:val="1"/>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4.7. </w:t>
      </w:r>
      <w:proofErr w:type="gramStart"/>
      <w:r w:rsidRPr="006B08FB">
        <w:rPr>
          <w:rFonts w:ascii="Times New Roman" w:eastAsia="Times New Roman" w:hAnsi="Times New Roman" w:cs="Times New Roman"/>
          <w:sz w:val="28"/>
          <w:szCs w:val="28"/>
          <w:lang w:eastAsia="ru-RU"/>
        </w:rPr>
        <w:t xml:space="preserve">Ввод данных о дате начала и окончания отопительного периода </w:t>
      </w:r>
      <w:r w:rsidR="003D1161">
        <w:rPr>
          <w:rFonts w:ascii="Times New Roman" w:eastAsia="Times New Roman" w:hAnsi="Times New Roman" w:cs="Times New Roman"/>
          <w:sz w:val="28"/>
          <w:szCs w:val="28"/>
          <w:lang w:eastAsia="ru-RU"/>
        </w:rPr>
        <w:t>на территории городского округа «город Клинцы Брянской области»</w:t>
      </w:r>
      <w:r w:rsidRPr="006B08FB">
        <w:rPr>
          <w:rFonts w:ascii="Times New Roman" w:eastAsia="Times New Roman" w:hAnsi="Times New Roman" w:cs="Times New Roman"/>
          <w:sz w:val="28"/>
          <w:szCs w:val="28"/>
          <w:lang w:eastAsia="ru-RU"/>
        </w:rPr>
        <w:t xml:space="preserve">, производится посредством заполнения карточки учета сроков начала и завершения отопительного сезона на территории </w:t>
      </w:r>
      <w:r w:rsidR="003D1161">
        <w:rPr>
          <w:rFonts w:ascii="Times New Roman" w:eastAsia="Times New Roman" w:hAnsi="Times New Roman" w:cs="Times New Roman"/>
          <w:sz w:val="28"/>
          <w:szCs w:val="28"/>
          <w:lang w:eastAsia="ru-RU"/>
        </w:rPr>
        <w:t xml:space="preserve">городского округа «город Клинцы Брянской области» </w:t>
      </w:r>
      <w:r w:rsidRPr="006B08FB">
        <w:rPr>
          <w:rFonts w:ascii="Times New Roman" w:eastAsia="Times New Roman" w:hAnsi="Times New Roman" w:cs="Times New Roman"/>
          <w:sz w:val="28"/>
          <w:szCs w:val="28"/>
          <w:lang w:eastAsia="ru-RU"/>
        </w:rPr>
        <w:t xml:space="preserve">по форме согласно приложению 7 с указанием реквизитов нормативного правового акта о начале (окончании) отопительного периода. </w:t>
      </w:r>
      <w:proofErr w:type="gramEnd"/>
    </w:p>
    <w:p w:rsidR="006B08FB" w:rsidRPr="006B08FB" w:rsidRDefault="006B08FB" w:rsidP="00232486">
      <w:pPr>
        <w:widowControl w:val="0"/>
        <w:autoSpaceDE w:val="0"/>
        <w:autoSpaceDN w:val="0"/>
        <w:spacing w:after="0" w:line="240" w:lineRule="auto"/>
        <w:ind w:firstLine="284"/>
        <w:jc w:val="both"/>
        <w:outlineLvl w:val="1"/>
        <w:rPr>
          <w:rFonts w:ascii="Times New Roman" w:eastAsia="Times New Roman" w:hAnsi="Times New Roman" w:cs="Times New Roman"/>
          <w:bCs/>
          <w:sz w:val="28"/>
          <w:szCs w:val="28"/>
          <w:lang w:eastAsia="ru-RU"/>
        </w:rPr>
      </w:pPr>
      <w:r w:rsidRPr="006B08FB">
        <w:rPr>
          <w:rFonts w:ascii="Times New Roman" w:eastAsia="Times New Roman" w:hAnsi="Times New Roman" w:cs="Times New Roman"/>
          <w:sz w:val="28"/>
          <w:szCs w:val="28"/>
          <w:lang w:eastAsia="ru-RU"/>
        </w:rPr>
        <w:t xml:space="preserve">4.8. Ведение и актуализация справочника </w:t>
      </w:r>
      <w:r w:rsidR="003D1161">
        <w:rPr>
          <w:rFonts w:ascii="Times New Roman" w:eastAsia="Times New Roman" w:hAnsi="Times New Roman" w:cs="Times New Roman"/>
          <w:sz w:val="28"/>
          <w:szCs w:val="28"/>
          <w:lang w:eastAsia="ru-RU"/>
        </w:rPr>
        <w:t>городского округа «город Клинцы Брянской области»</w:t>
      </w:r>
      <w:r w:rsidRPr="006B08FB">
        <w:rPr>
          <w:rFonts w:ascii="Times New Roman" w:eastAsia="Times New Roman" w:hAnsi="Times New Roman" w:cs="Times New Roman"/>
          <w:sz w:val="28"/>
          <w:szCs w:val="28"/>
          <w:lang w:eastAsia="ru-RU"/>
        </w:rPr>
        <w:t xml:space="preserve">, а также обеспечение преемственности данных при его актуализации осуществляется Оператором Системы. </w:t>
      </w:r>
    </w:p>
    <w:p w:rsidR="006B08FB" w:rsidRPr="006B08FB" w:rsidRDefault="006B08FB" w:rsidP="00232486">
      <w:pPr>
        <w:widowControl w:val="0"/>
        <w:autoSpaceDE w:val="0"/>
        <w:autoSpaceDN w:val="0"/>
        <w:spacing w:after="0" w:line="240" w:lineRule="auto"/>
        <w:ind w:firstLine="284"/>
        <w:jc w:val="both"/>
        <w:outlineLvl w:val="1"/>
        <w:rPr>
          <w:rFonts w:ascii="Times New Roman" w:eastAsia="Times New Roman" w:hAnsi="Times New Roman" w:cs="Times New Roman"/>
          <w:bCs/>
          <w:sz w:val="28"/>
          <w:szCs w:val="28"/>
          <w:lang w:eastAsia="ru-RU"/>
        </w:rPr>
      </w:pPr>
      <w:r w:rsidRPr="006B08FB">
        <w:rPr>
          <w:rFonts w:ascii="Times New Roman" w:eastAsia="Times New Roman" w:hAnsi="Times New Roman" w:cs="Times New Roman"/>
          <w:sz w:val="28"/>
          <w:szCs w:val="28"/>
          <w:lang w:eastAsia="ru-RU"/>
        </w:rPr>
        <w:t xml:space="preserve">4.9. </w:t>
      </w:r>
      <w:proofErr w:type="gramStart"/>
      <w:r w:rsidRPr="006B08FB">
        <w:rPr>
          <w:rFonts w:ascii="Times New Roman" w:eastAsia="Times New Roman" w:hAnsi="Times New Roman" w:cs="Times New Roman"/>
          <w:sz w:val="28"/>
          <w:szCs w:val="28"/>
          <w:lang w:eastAsia="ru-RU"/>
        </w:rPr>
        <w:t xml:space="preserve">Формирование базы данных объектов ЖКХ, в том числе с высоким уровнем риска возникновения аварийных ситуаций, осуществляется путем заполнения карточки объекта ЖКХ, в том числе с высоким уровнем риска возникновения аварийных ситуаций для сфер теплоснабжения, электроснабжения, водоснабжения, водоотведения и газоснабжения по форме согласно приложению 8 к настоящему Регламенту, карточки объекта ЖКХ, в </w:t>
      </w:r>
      <w:r w:rsidRPr="006B08FB">
        <w:rPr>
          <w:rFonts w:ascii="Times New Roman" w:eastAsia="Times New Roman" w:hAnsi="Times New Roman" w:cs="Times New Roman"/>
          <w:sz w:val="28"/>
          <w:szCs w:val="28"/>
          <w:lang w:eastAsia="ru-RU"/>
        </w:rPr>
        <w:lastRenderedPageBreak/>
        <w:t>том числе с высоким уровнем риска возникновения аварийных ситуаций</w:t>
      </w:r>
      <w:proofErr w:type="gramEnd"/>
      <w:r w:rsidRPr="006B08FB">
        <w:rPr>
          <w:rFonts w:ascii="Times New Roman" w:eastAsia="Times New Roman" w:hAnsi="Times New Roman" w:cs="Times New Roman"/>
          <w:sz w:val="28"/>
          <w:szCs w:val="28"/>
          <w:lang w:eastAsia="ru-RU"/>
        </w:rPr>
        <w:t xml:space="preserve"> для сферы эксплуатации жилищного фонда по форме согласно приложению 9 к настоящему Регламенту.</w:t>
      </w:r>
    </w:p>
    <w:p w:rsidR="006B08FB" w:rsidRPr="006B08FB" w:rsidRDefault="006B08FB" w:rsidP="00232486">
      <w:pPr>
        <w:widowControl w:val="0"/>
        <w:autoSpaceDE w:val="0"/>
        <w:autoSpaceDN w:val="0"/>
        <w:spacing w:after="0" w:line="240" w:lineRule="auto"/>
        <w:ind w:firstLine="284"/>
        <w:jc w:val="both"/>
        <w:outlineLvl w:val="1"/>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4.10. </w:t>
      </w:r>
      <w:proofErr w:type="gramStart"/>
      <w:r w:rsidRPr="006B08FB">
        <w:rPr>
          <w:rFonts w:ascii="Times New Roman" w:eastAsia="Times New Roman" w:hAnsi="Times New Roman" w:cs="Times New Roman"/>
          <w:sz w:val="28"/>
          <w:szCs w:val="28"/>
          <w:lang w:eastAsia="ru-RU"/>
        </w:rPr>
        <w:t xml:space="preserve">В случае возникновения события в сфере эксплуатации жилищного фонда, подпадающего под категорию «Природные явления, повлекшие разрушение и (или) невозможность эксплуатации жилого фонда (природные пожары, наводнения, паводки, подтопления и т.д.», формирование базы данных объектов не производится. </w:t>
      </w:r>
      <w:proofErr w:type="gramEnd"/>
    </w:p>
    <w:p w:rsidR="006B08FB" w:rsidRPr="006B08FB" w:rsidRDefault="006B08FB" w:rsidP="00232486">
      <w:pPr>
        <w:widowControl w:val="0"/>
        <w:autoSpaceDE w:val="0"/>
        <w:autoSpaceDN w:val="0"/>
        <w:spacing w:after="0" w:line="240" w:lineRule="auto"/>
        <w:ind w:firstLine="284"/>
        <w:jc w:val="both"/>
        <w:outlineLvl w:val="1"/>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4.11. Оператор Субъекта РФ производит ежедневный контроль </w:t>
      </w:r>
      <w:r w:rsidRPr="006B08FB">
        <w:rPr>
          <w:rFonts w:ascii="Times New Roman" w:eastAsia="Times New Roman" w:hAnsi="Times New Roman" w:cs="Times New Roman"/>
          <w:sz w:val="28"/>
          <w:szCs w:val="28"/>
          <w:lang w:eastAsia="ru-RU"/>
        </w:rPr>
        <w:br/>
        <w:t xml:space="preserve">и при необходимости уточнение внесенных в Систему сведений о </w:t>
      </w:r>
      <w:proofErr w:type="gramStart"/>
      <w:r w:rsidRPr="006B08FB">
        <w:rPr>
          <w:rFonts w:ascii="Times New Roman" w:eastAsia="Times New Roman" w:hAnsi="Times New Roman" w:cs="Times New Roman"/>
          <w:sz w:val="28"/>
          <w:szCs w:val="28"/>
          <w:lang w:eastAsia="ru-RU"/>
        </w:rPr>
        <w:t>фактах</w:t>
      </w:r>
      <w:proofErr w:type="gramEnd"/>
      <w:r w:rsidRPr="006B08FB">
        <w:rPr>
          <w:rFonts w:ascii="Times New Roman" w:eastAsia="Times New Roman" w:hAnsi="Times New Roman" w:cs="Times New Roman"/>
          <w:sz w:val="28"/>
          <w:szCs w:val="28"/>
          <w:lang w:eastAsia="ru-RU"/>
        </w:rPr>
        <w:t xml:space="preserve"> произошедших за истекшие сутки аварий и инцидентов, плановых отключениях и их текущем статусе не позднее 10-00 часов следующего рабочего дня по местному времени Оператора Субъекта РФ. Корректировка данных о </w:t>
      </w:r>
      <w:proofErr w:type="gramStart"/>
      <w:r w:rsidRPr="006B08FB">
        <w:rPr>
          <w:rFonts w:ascii="Times New Roman" w:eastAsia="Times New Roman" w:hAnsi="Times New Roman" w:cs="Times New Roman"/>
          <w:sz w:val="28"/>
          <w:szCs w:val="28"/>
          <w:lang w:eastAsia="ru-RU"/>
        </w:rPr>
        <w:t>фактах</w:t>
      </w:r>
      <w:proofErr w:type="gramEnd"/>
      <w:r w:rsidRPr="006B08FB">
        <w:rPr>
          <w:rFonts w:ascii="Times New Roman" w:eastAsia="Times New Roman" w:hAnsi="Times New Roman" w:cs="Times New Roman"/>
          <w:sz w:val="28"/>
          <w:szCs w:val="28"/>
          <w:lang w:eastAsia="ru-RU"/>
        </w:rPr>
        <w:t xml:space="preserve"> произошедших за истекшие сутки аварий и инцидентов, плановых отключениях и их текущем статусе после указанного периода производится по согласованию с Оператором Системы путем отправки Оператором Субъекта РФ запроса с описанием причины корректировки на электронный адрес </w:t>
      </w:r>
      <w:hyperlink r:id="rId9" w:history="1">
        <w:r w:rsidRPr="006B08FB">
          <w:rPr>
            <w:rFonts w:ascii="Times New Roman" w:eastAsia="Times New Roman" w:hAnsi="Times New Roman" w:cs="Times New Roman"/>
            <w:color w:val="0000FF"/>
            <w:sz w:val="28"/>
            <w:szCs w:val="28"/>
            <w:u w:val="single"/>
            <w:lang w:val="en-US" w:eastAsia="ru-RU"/>
          </w:rPr>
          <w:t>ais</w:t>
        </w:r>
        <w:r w:rsidRPr="006B08FB">
          <w:rPr>
            <w:rFonts w:ascii="Times New Roman" w:eastAsia="Times New Roman" w:hAnsi="Times New Roman" w:cs="Times New Roman"/>
            <w:color w:val="0000FF"/>
            <w:sz w:val="28"/>
            <w:szCs w:val="28"/>
            <w:u w:val="single"/>
            <w:lang w:eastAsia="ru-RU"/>
          </w:rPr>
          <w:t>_</w:t>
        </w:r>
        <w:r w:rsidRPr="006B08FB">
          <w:rPr>
            <w:rFonts w:ascii="Times New Roman" w:eastAsia="Times New Roman" w:hAnsi="Times New Roman" w:cs="Times New Roman"/>
            <w:color w:val="0000FF"/>
            <w:sz w:val="28"/>
            <w:szCs w:val="28"/>
            <w:u w:val="single"/>
            <w:lang w:val="en-US" w:eastAsia="ru-RU"/>
          </w:rPr>
          <w:t>incident</w:t>
        </w:r>
        <w:r w:rsidRPr="006B08FB">
          <w:rPr>
            <w:rFonts w:ascii="Times New Roman" w:eastAsia="Times New Roman" w:hAnsi="Times New Roman" w:cs="Times New Roman"/>
            <w:color w:val="0000FF"/>
            <w:sz w:val="28"/>
            <w:szCs w:val="28"/>
            <w:u w:val="single"/>
            <w:lang w:eastAsia="ru-RU"/>
          </w:rPr>
          <w:t>@</w:t>
        </w:r>
        <w:r w:rsidRPr="006B08FB">
          <w:rPr>
            <w:rFonts w:ascii="Times New Roman" w:eastAsia="Times New Roman" w:hAnsi="Times New Roman" w:cs="Times New Roman"/>
            <w:color w:val="0000FF"/>
            <w:sz w:val="28"/>
            <w:szCs w:val="28"/>
            <w:u w:val="single"/>
            <w:lang w:val="en-US" w:eastAsia="ru-RU"/>
          </w:rPr>
          <w:t>fondgkh</w:t>
        </w:r>
        <w:r w:rsidRPr="006B08FB">
          <w:rPr>
            <w:rFonts w:ascii="Times New Roman" w:eastAsia="Times New Roman" w:hAnsi="Times New Roman" w:cs="Times New Roman"/>
            <w:color w:val="0000FF"/>
            <w:sz w:val="28"/>
            <w:szCs w:val="28"/>
            <w:u w:val="single"/>
            <w:lang w:eastAsia="ru-RU"/>
          </w:rPr>
          <w:t>.</w:t>
        </w:r>
        <w:proofErr w:type="spellStart"/>
        <w:r w:rsidRPr="006B08FB">
          <w:rPr>
            <w:rFonts w:ascii="Times New Roman" w:eastAsia="Times New Roman" w:hAnsi="Times New Roman" w:cs="Times New Roman"/>
            <w:color w:val="0000FF"/>
            <w:sz w:val="28"/>
            <w:szCs w:val="28"/>
            <w:u w:val="single"/>
            <w:lang w:val="en-US" w:eastAsia="ru-RU"/>
          </w:rPr>
          <w:t>ru</w:t>
        </w:r>
        <w:proofErr w:type="spellEnd"/>
      </w:hyperlink>
      <w:r w:rsidRPr="006B08FB">
        <w:rPr>
          <w:rFonts w:ascii="Times New Roman" w:eastAsia="Times New Roman" w:hAnsi="Times New Roman" w:cs="Times New Roman"/>
          <w:sz w:val="28"/>
          <w:szCs w:val="28"/>
          <w:lang w:eastAsia="ru-RU"/>
        </w:rPr>
        <w:t xml:space="preserve"> .</w:t>
      </w:r>
    </w:p>
    <w:p w:rsidR="006B08FB" w:rsidRPr="006B08FB" w:rsidRDefault="006B08FB" w:rsidP="00232486">
      <w:pPr>
        <w:widowControl w:val="0"/>
        <w:autoSpaceDE w:val="0"/>
        <w:autoSpaceDN w:val="0"/>
        <w:spacing w:after="0" w:line="240" w:lineRule="auto"/>
        <w:ind w:firstLine="284"/>
        <w:jc w:val="both"/>
        <w:outlineLvl w:val="1"/>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4.12. Уникальный идентификационный код присваивается объекту ЖКХ автоматически при создании Поставщиком данных карточки объекта </w:t>
      </w:r>
      <w:r w:rsidRPr="006B08FB">
        <w:rPr>
          <w:rFonts w:ascii="Times New Roman" w:eastAsia="Times New Roman" w:hAnsi="Times New Roman" w:cs="Times New Roman"/>
          <w:sz w:val="28"/>
          <w:szCs w:val="28"/>
          <w:lang w:eastAsia="ru-RU"/>
        </w:rPr>
        <w:br/>
        <w:t xml:space="preserve">в Системе МКА ЖКХ. </w:t>
      </w:r>
    </w:p>
    <w:p w:rsidR="006B08FB" w:rsidRPr="006B08FB" w:rsidRDefault="006B08FB" w:rsidP="00232486">
      <w:pPr>
        <w:widowControl w:val="0"/>
        <w:autoSpaceDE w:val="0"/>
        <w:autoSpaceDN w:val="0"/>
        <w:spacing w:after="0" w:line="240" w:lineRule="auto"/>
        <w:ind w:firstLine="284"/>
        <w:outlineLvl w:val="1"/>
        <w:rPr>
          <w:rFonts w:ascii="Times New Roman" w:eastAsia="Times New Roman" w:hAnsi="Times New Roman" w:cs="Times New Roman"/>
          <w:b/>
          <w:sz w:val="28"/>
          <w:szCs w:val="28"/>
          <w:lang w:eastAsia="ru-RU"/>
        </w:rPr>
      </w:pPr>
    </w:p>
    <w:p w:rsidR="006B08FB" w:rsidRPr="006B08FB" w:rsidRDefault="006B08FB" w:rsidP="006B08FB">
      <w:pPr>
        <w:widowControl w:val="0"/>
        <w:autoSpaceDE w:val="0"/>
        <w:autoSpaceDN w:val="0"/>
        <w:spacing w:before="120" w:after="0" w:line="240" w:lineRule="auto"/>
        <w:jc w:val="center"/>
        <w:rPr>
          <w:rFonts w:ascii="Times New Roman" w:eastAsia="Times New Roman" w:hAnsi="Times New Roman" w:cs="Times New Roman"/>
          <w:b/>
          <w:sz w:val="28"/>
          <w:szCs w:val="28"/>
          <w:lang w:eastAsia="ru-RU"/>
        </w:rPr>
        <w:sectPr w:rsidR="006B08FB" w:rsidRPr="006B08FB" w:rsidSect="00836AC4">
          <w:pgSz w:w="11906" w:h="16838"/>
          <w:pgMar w:top="1134" w:right="851" w:bottom="1134" w:left="1418" w:header="709" w:footer="709" w:gutter="0"/>
          <w:cols w:space="708"/>
          <w:docGrid w:linePitch="360"/>
        </w:sectPr>
      </w:pPr>
    </w:p>
    <w:p w:rsidR="006B08FB" w:rsidRPr="006B08FB" w:rsidRDefault="006B08FB" w:rsidP="006B08FB">
      <w:pPr>
        <w:spacing w:after="0" w:line="240" w:lineRule="exact"/>
        <w:ind w:left="9923"/>
        <w:rPr>
          <w:rFonts w:ascii="Times New Roman" w:eastAsia="Calibri" w:hAnsi="Times New Roman" w:cs="Times New Roman"/>
          <w:sz w:val="28"/>
          <w:szCs w:val="28"/>
        </w:rPr>
      </w:pPr>
      <w:r w:rsidRPr="006B08FB">
        <w:rPr>
          <w:rFonts w:ascii="Times New Roman" w:eastAsia="Calibri" w:hAnsi="Times New Roman" w:cs="Times New Roman"/>
          <w:sz w:val="28"/>
          <w:szCs w:val="28"/>
        </w:rPr>
        <w:lastRenderedPageBreak/>
        <w:t xml:space="preserve">Приложение 1 </w:t>
      </w:r>
    </w:p>
    <w:p w:rsidR="006B08FB" w:rsidRPr="006B08FB" w:rsidRDefault="006B08FB" w:rsidP="006B08FB">
      <w:pPr>
        <w:spacing w:after="0" w:line="240" w:lineRule="exact"/>
        <w:ind w:left="9923"/>
        <w:rPr>
          <w:rFonts w:ascii="Times New Roman" w:eastAsia="Calibri" w:hAnsi="Times New Roman" w:cs="Times New Roman"/>
          <w:sz w:val="28"/>
          <w:szCs w:val="28"/>
        </w:rPr>
      </w:pPr>
      <w:r w:rsidRPr="006B08FB">
        <w:rPr>
          <w:rFonts w:ascii="Times New Roman" w:eastAsia="Calibri" w:hAnsi="Times New Roman" w:cs="Times New Roman"/>
          <w:sz w:val="28"/>
          <w:szCs w:val="28"/>
        </w:rPr>
        <w:t xml:space="preserve">к Регламенту внесения информации </w:t>
      </w:r>
      <w:r w:rsidRPr="006B08FB">
        <w:rPr>
          <w:rFonts w:ascii="Times New Roman" w:eastAsia="Calibri" w:hAnsi="Times New Roman" w:cs="Times New Roman"/>
          <w:sz w:val="28"/>
          <w:szCs w:val="28"/>
        </w:rPr>
        <w:br/>
        <w:t xml:space="preserve">в систему мониторинга и контроля устранения аварий и инцидентов </w:t>
      </w:r>
      <w:r w:rsidRPr="006B08FB">
        <w:rPr>
          <w:rFonts w:ascii="Times New Roman" w:eastAsia="Calibri" w:hAnsi="Times New Roman" w:cs="Times New Roman"/>
          <w:sz w:val="28"/>
          <w:szCs w:val="28"/>
        </w:rPr>
        <w:br/>
        <w:t xml:space="preserve">на объектах жилищно-коммунального </w:t>
      </w:r>
      <w:r w:rsidR="00710EE3">
        <w:rPr>
          <w:rFonts w:ascii="Times New Roman" w:eastAsia="Calibri" w:hAnsi="Times New Roman" w:cs="Times New Roman"/>
          <w:sz w:val="28"/>
          <w:szCs w:val="28"/>
        </w:rPr>
        <w:t>городского округа «город Клинцы Брянской области»</w:t>
      </w:r>
    </w:p>
    <w:p w:rsidR="006B08FB" w:rsidRPr="006B08FB" w:rsidRDefault="006B08FB" w:rsidP="006B08FB">
      <w:pPr>
        <w:widowControl w:val="0"/>
        <w:autoSpaceDE w:val="0"/>
        <w:autoSpaceDN w:val="0"/>
        <w:spacing w:before="480" w:after="120" w:line="240" w:lineRule="exact"/>
        <w:jc w:val="center"/>
        <w:rPr>
          <w:rFonts w:ascii="Times New Roman" w:eastAsia="Times New Roman" w:hAnsi="Times New Roman" w:cs="Times New Roman"/>
          <w:b/>
          <w:sz w:val="28"/>
          <w:szCs w:val="28"/>
          <w:lang w:eastAsia="ru-RU"/>
        </w:rPr>
      </w:pPr>
      <w:r w:rsidRPr="006B08FB">
        <w:rPr>
          <w:rFonts w:ascii="Times New Roman" w:eastAsia="Times New Roman" w:hAnsi="Times New Roman" w:cs="Times New Roman"/>
          <w:b/>
          <w:sz w:val="28"/>
          <w:szCs w:val="28"/>
          <w:lang w:eastAsia="ru-RU"/>
        </w:rPr>
        <w:t>ПОРЯДОК</w:t>
      </w:r>
    </w:p>
    <w:p w:rsidR="006B08FB" w:rsidRPr="006B08FB" w:rsidRDefault="006B08FB" w:rsidP="006B08FB">
      <w:pPr>
        <w:widowControl w:val="0"/>
        <w:autoSpaceDE w:val="0"/>
        <w:autoSpaceDN w:val="0"/>
        <w:spacing w:after="0" w:line="240" w:lineRule="exact"/>
        <w:jc w:val="center"/>
        <w:rPr>
          <w:rFonts w:ascii="Times New Roman" w:eastAsia="Times New Roman" w:hAnsi="Times New Roman" w:cs="Times New Roman"/>
          <w:b/>
          <w:sz w:val="28"/>
          <w:szCs w:val="28"/>
          <w:lang w:eastAsia="ru-RU"/>
        </w:rPr>
      </w:pPr>
      <w:r w:rsidRPr="006B08FB">
        <w:rPr>
          <w:rFonts w:ascii="Times New Roman" w:eastAsia="Times New Roman" w:hAnsi="Times New Roman" w:cs="Times New Roman"/>
          <w:b/>
          <w:sz w:val="28"/>
          <w:szCs w:val="28"/>
          <w:lang w:eastAsia="ru-RU"/>
        </w:rPr>
        <w:t xml:space="preserve">предоставления оперативной информации о возникающих авариях и инцидентах </w:t>
      </w:r>
      <w:r w:rsidRPr="006B08FB">
        <w:rPr>
          <w:rFonts w:ascii="Times New Roman" w:eastAsia="Times New Roman" w:hAnsi="Times New Roman" w:cs="Times New Roman"/>
          <w:b/>
          <w:sz w:val="28"/>
          <w:szCs w:val="28"/>
          <w:lang w:eastAsia="ru-RU"/>
        </w:rPr>
        <w:br/>
        <w:t xml:space="preserve">в сфере жилищно-коммунального хозяйства на территории </w:t>
      </w:r>
      <w:r w:rsidR="00253E25">
        <w:rPr>
          <w:rFonts w:ascii="Times New Roman" w:eastAsia="Times New Roman" w:hAnsi="Times New Roman" w:cs="Times New Roman"/>
          <w:b/>
          <w:sz w:val="28"/>
          <w:szCs w:val="28"/>
          <w:lang w:eastAsia="ru-RU"/>
        </w:rPr>
        <w:t xml:space="preserve">городского округа «город Клинцы Брянской области» </w:t>
      </w:r>
      <w:r w:rsidRPr="006B08FB">
        <w:rPr>
          <w:rFonts w:ascii="Times New Roman" w:eastAsia="Times New Roman" w:hAnsi="Times New Roman" w:cs="Times New Roman"/>
          <w:b/>
          <w:bCs/>
          <w:sz w:val="28"/>
          <w:szCs w:val="28"/>
          <w:lang w:eastAsia="ru-RU"/>
        </w:rPr>
        <w:t xml:space="preserve"> </w:t>
      </w:r>
      <w:r w:rsidRPr="006B08FB">
        <w:rPr>
          <w:rFonts w:ascii="Times New Roman" w:eastAsia="Times New Roman" w:hAnsi="Times New Roman" w:cs="Times New Roman"/>
          <w:b/>
          <w:bCs/>
          <w:sz w:val="28"/>
          <w:szCs w:val="28"/>
          <w:lang w:eastAsia="ru-RU"/>
        </w:rPr>
        <w:br/>
        <w:t>планируемых</w:t>
      </w:r>
      <w:r w:rsidRPr="006B08FB">
        <w:rPr>
          <w:rFonts w:ascii="Times New Roman" w:eastAsia="Times New Roman" w:hAnsi="Times New Roman" w:cs="Times New Roman"/>
          <w:b/>
          <w:sz w:val="28"/>
          <w:szCs w:val="28"/>
          <w:lang w:eastAsia="ru-RU"/>
        </w:rPr>
        <w:t xml:space="preserve"> и реализованных мероприятиях по их устранению </w:t>
      </w:r>
    </w:p>
    <w:p w:rsidR="006B08FB" w:rsidRPr="006B08FB" w:rsidRDefault="006B08FB" w:rsidP="006B08FB">
      <w:pPr>
        <w:widowControl w:val="0"/>
        <w:autoSpaceDE w:val="0"/>
        <w:autoSpaceDN w:val="0"/>
        <w:spacing w:after="0" w:line="240" w:lineRule="exact"/>
        <w:jc w:val="center"/>
        <w:rPr>
          <w:rFonts w:ascii="Times New Roman" w:eastAsia="Times New Roman" w:hAnsi="Times New Roman" w:cs="Times New Roman"/>
          <w:b/>
          <w:sz w:val="28"/>
          <w:szCs w:val="28"/>
          <w:lang w:eastAsia="ru-RU"/>
        </w:rPr>
      </w:pPr>
    </w:p>
    <w:p w:rsidR="006B08FB" w:rsidRPr="006B08FB" w:rsidRDefault="006B08FB" w:rsidP="006B08FB">
      <w:pPr>
        <w:widowControl w:val="0"/>
        <w:autoSpaceDE w:val="0"/>
        <w:autoSpaceDN w:val="0"/>
        <w:spacing w:after="0" w:line="240" w:lineRule="exact"/>
        <w:jc w:val="right"/>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Таблица 1</w:t>
      </w:r>
    </w:p>
    <w:p w:rsidR="006B08FB" w:rsidRPr="006B08FB" w:rsidRDefault="006B08FB" w:rsidP="006B08FB">
      <w:pPr>
        <w:widowControl w:val="0"/>
        <w:autoSpaceDE w:val="0"/>
        <w:autoSpaceDN w:val="0"/>
        <w:spacing w:after="0" w:line="240" w:lineRule="exact"/>
        <w:jc w:val="right"/>
        <w:rPr>
          <w:rFonts w:ascii="Times New Roman" w:eastAsia="Times New Roman" w:hAnsi="Times New Roman" w:cs="Times New Roman"/>
          <w:b/>
          <w:sz w:val="28"/>
          <w:szCs w:val="28"/>
          <w:lang w:eastAsia="ru-RU"/>
        </w:rPr>
      </w:pPr>
    </w:p>
    <w:p w:rsidR="006B08FB" w:rsidRPr="006B08FB" w:rsidRDefault="006B08FB" w:rsidP="006B08FB">
      <w:pPr>
        <w:widowControl w:val="0"/>
        <w:autoSpaceDE w:val="0"/>
        <w:autoSpaceDN w:val="0"/>
        <w:spacing w:after="0" w:line="240" w:lineRule="exact"/>
        <w:jc w:val="center"/>
        <w:rPr>
          <w:rFonts w:ascii="Times New Roman" w:eastAsia="Times New Roman" w:hAnsi="Times New Roman" w:cs="Times New Roman"/>
          <w:b/>
          <w:sz w:val="28"/>
          <w:szCs w:val="28"/>
          <w:lang w:eastAsia="ru-RU"/>
        </w:rPr>
      </w:pPr>
      <w:r w:rsidRPr="006B08FB">
        <w:rPr>
          <w:rFonts w:ascii="Times New Roman" w:eastAsia="Times New Roman" w:hAnsi="Times New Roman" w:cs="Times New Roman"/>
          <w:b/>
          <w:sz w:val="28"/>
          <w:szCs w:val="28"/>
          <w:lang w:eastAsia="ru-RU"/>
        </w:rPr>
        <w:t xml:space="preserve">Порядок предоставления оперативной информации в Систему мониторинга </w:t>
      </w:r>
      <w:r w:rsidRPr="006B08FB">
        <w:rPr>
          <w:rFonts w:ascii="Times New Roman" w:eastAsia="Times New Roman" w:hAnsi="Times New Roman" w:cs="Times New Roman"/>
          <w:b/>
          <w:sz w:val="28"/>
          <w:szCs w:val="28"/>
          <w:lang w:eastAsia="ru-RU"/>
        </w:rPr>
        <w:br/>
        <w:t>и контроля устранения аварий и инцидентов на объектах жилищно-коммунального хозяйства</w:t>
      </w:r>
    </w:p>
    <w:p w:rsidR="006B08FB" w:rsidRPr="006B08FB" w:rsidRDefault="006B08FB" w:rsidP="006B08FB">
      <w:pPr>
        <w:autoSpaceDE w:val="0"/>
        <w:autoSpaceDN w:val="0"/>
        <w:adjustRightInd w:val="0"/>
        <w:spacing w:after="0" w:line="259" w:lineRule="auto"/>
        <w:jc w:val="center"/>
        <w:rPr>
          <w:rFonts w:ascii="Times New Roman" w:eastAsia="Calibri" w:hAnsi="Times New Roman" w:cs="Times New Roman"/>
          <w:sz w:val="28"/>
          <w:szCs w:val="28"/>
        </w:rPr>
      </w:pPr>
    </w:p>
    <w:tbl>
      <w:tblPr>
        <w:tblW w:w="14978" w:type="dxa"/>
        <w:tblInd w:w="16" w:type="dxa"/>
        <w:tblLayout w:type="fixed"/>
        <w:tblCellMar>
          <w:left w:w="40" w:type="dxa"/>
          <w:right w:w="40" w:type="dxa"/>
        </w:tblCellMar>
        <w:tblLook w:val="0000" w:firstRow="0" w:lastRow="0" w:firstColumn="0" w:lastColumn="0" w:noHBand="0" w:noVBand="0"/>
      </w:tblPr>
      <w:tblGrid>
        <w:gridCol w:w="5646"/>
        <w:gridCol w:w="6144"/>
        <w:gridCol w:w="3188"/>
      </w:tblGrid>
      <w:tr w:rsidR="006B08FB" w:rsidRPr="006B08FB" w:rsidTr="006B08FB">
        <w:trPr>
          <w:trHeight w:val="509"/>
        </w:trPr>
        <w:tc>
          <w:tcPr>
            <w:tcW w:w="5646" w:type="dxa"/>
            <w:tcBorders>
              <w:top w:val="single" w:sz="6" w:space="0" w:color="auto"/>
              <w:left w:val="single" w:sz="6" w:space="0" w:color="auto"/>
              <w:bottom w:val="single" w:sz="6" w:space="0" w:color="auto"/>
              <w:right w:val="single" w:sz="6" w:space="0" w:color="auto"/>
            </w:tcBorders>
            <w:vAlign w:val="center"/>
          </w:tcPr>
          <w:p w:rsidR="006B08FB" w:rsidRPr="006B08FB" w:rsidRDefault="006B08FB" w:rsidP="006B08FB">
            <w:pPr>
              <w:autoSpaceDE w:val="0"/>
              <w:autoSpaceDN w:val="0"/>
              <w:adjustRightInd w:val="0"/>
              <w:spacing w:after="0" w:line="240" w:lineRule="auto"/>
              <w:jc w:val="center"/>
              <w:rPr>
                <w:rFonts w:ascii="Times New Roman" w:eastAsia="Calibri" w:hAnsi="Times New Roman" w:cs="Times New Roman"/>
                <w:b/>
                <w:bCs/>
                <w:color w:val="000000"/>
              </w:rPr>
            </w:pPr>
            <w:r w:rsidRPr="006B08FB">
              <w:rPr>
                <w:rFonts w:ascii="Times New Roman" w:eastAsia="Calibri" w:hAnsi="Times New Roman" w:cs="Times New Roman"/>
                <w:b/>
                <w:bCs/>
                <w:color w:val="000000"/>
              </w:rPr>
              <w:t>Содержание информации</w:t>
            </w:r>
          </w:p>
        </w:tc>
        <w:tc>
          <w:tcPr>
            <w:tcW w:w="6144" w:type="dxa"/>
            <w:tcBorders>
              <w:top w:val="single" w:sz="6" w:space="0" w:color="auto"/>
              <w:left w:val="single" w:sz="6" w:space="0" w:color="auto"/>
              <w:bottom w:val="single" w:sz="6" w:space="0" w:color="auto"/>
              <w:right w:val="single" w:sz="6" w:space="0" w:color="auto"/>
            </w:tcBorders>
            <w:vAlign w:val="center"/>
          </w:tcPr>
          <w:p w:rsidR="006B08FB" w:rsidRPr="006B08FB" w:rsidRDefault="006B08FB" w:rsidP="006B08FB">
            <w:pPr>
              <w:autoSpaceDE w:val="0"/>
              <w:autoSpaceDN w:val="0"/>
              <w:adjustRightInd w:val="0"/>
              <w:spacing w:after="0" w:line="240" w:lineRule="auto"/>
              <w:jc w:val="center"/>
              <w:rPr>
                <w:rFonts w:ascii="Times New Roman" w:eastAsia="Calibri" w:hAnsi="Times New Roman" w:cs="Times New Roman"/>
                <w:b/>
                <w:bCs/>
                <w:color w:val="000000"/>
                <w:lang w:val="en-US"/>
              </w:rPr>
            </w:pPr>
            <w:r w:rsidRPr="006B08FB">
              <w:rPr>
                <w:rFonts w:ascii="Times New Roman" w:eastAsia="Calibri" w:hAnsi="Times New Roman" w:cs="Times New Roman"/>
                <w:b/>
                <w:bCs/>
                <w:color w:val="000000"/>
              </w:rPr>
              <w:t>Срочность предоставления</w:t>
            </w:r>
            <w:r w:rsidRPr="006B08FB">
              <w:rPr>
                <w:rFonts w:ascii="Times New Roman" w:eastAsia="Calibri" w:hAnsi="Times New Roman" w:cs="Times New Roman"/>
                <w:b/>
                <w:bCs/>
                <w:color w:val="000000"/>
                <w:lang w:val="en-US"/>
              </w:rPr>
              <w:t>*</w:t>
            </w:r>
          </w:p>
        </w:tc>
        <w:tc>
          <w:tcPr>
            <w:tcW w:w="3188" w:type="dxa"/>
            <w:tcBorders>
              <w:top w:val="single" w:sz="6" w:space="0" w:color="auto"/>
              <w:left w:val="single" w:sz="6" w:space="0" w:color="auto"/>
              <w:bottom w:val="single" w:sz="6" w:space="0" w:color="auto"/>
              <w:right w:val="single" w:sz="6" w:space="0" w:color="auto"/>
            </w:tcBorders>
            <w:vAlign w:val="center"/>
          </w:tcPr>
          <w:p w:rsidR="006B08FB" w:rsidRPr="006B08FB" w:rsidRDefault="006B08FB" w:rsidP="006B08FB">
            <w:pPr>
              <w:autoSpaceDE w:val="0"/>
              <w:autoSpaceDN w:val="0"/>
              <w:adjustRightInd w:val="0"/>
              <w:spacing w:after="0" w:line="240" w:lineRule="auto"/>
              <w:jc w:val="center"/>
              <w:rPr>
                <w:rFonts w:ascii="Times New Roman" w:eastAsia="Calibri" w:hAnsi="Times New Roman" w:cs="Times New Roman"/>
                <w:b/>
                <w:bCs/>
                <w:color w:val="000000"/>
              </w:rPr>
            </w:pPr>
            <w:r w:rsidRPr="006B08FB">
              <w:rPr>
                <w:rFonts w:ascii="Times New Roman" w:eastAsia="Calibri" w:hAnsi="Times New Roman" w:cs="Times New Roman"/>
                <w:b/>
                <w:bCs/>
                <w:color w:val="000000"/>
              </w:rPr>
              <w:t>Состав данных</w:t>
            </w:r>
          </w:p>
        </w:tc>
      </w:tr>
      <w:tr w:rsidR="006B08FB" w:rsidRPr="006B08FB" w:rsidTr="006B08FB">
        <w:trPr>
          <w:trHeight w:val="749"/>
        </w:trPr>
        <w:tc>
          <w:tcPr>
            <w:tcW w:w="14978" w:type="dxa"/>
            <w:gridSpan w:val="3"/>
            <w:tcBorders>
              <w:top w:val="single" w:sz="6" w:space="0" w:color="auto"/>
              <w:left w:val="single" w:sz="6" w:space="0" w:color="auto"/>
              <w:bottom w:val="single" w:sz="6" w:space="0" w:color="auto"/>
              <w:right w:val="single" w:sz="6" w:space="0" w:color="auto"/>
            </w:tcBorders>
            <w:vAlign w:val="center"/>
          </w:tcPr>
          <w:p w:rsidR="006B08FB" w:rsidRPr="006B08FB" w:rsidRDefault="006B08FB" w:rsidP="007C4A28">
            <w:pPr>
              <w:numPr>
                <w:ilvl w:val="0"/>
                <w:numId w:val="11"/>
              </w:numPr>
              <w:autoSpaceDE w:val="0"/>
              <w:autoSpaceDN w:val="0"/>
              <w:adjustRightInd w:val="0"/>
              <w:spacing w:after="160" w:line="259" w:lineRule="auto"/>
              <w:contextualSpacing/>
              <w:jc w:val="center"/>
              <w:rPr>
                <w:rFonts w:ascii="Times New Roman" w:eastAsia="Calibri" w:hAnsi="Times New Roman" w:cs="Times New Roman"/>
                <w:b/>
                <w:bCs/>
                <w:color w:val="000000"/>
              </w:rPr>
            </w:pPr>
            <w:r w:rsidRPr="006B08FB">
              <w:rPr>
                <w:rFonts w:ascii="Times New Roman" w:eastAsia="Calibri" w:hAnsi="Times New Roman" w:cs="Times New Roman"/>
                <w:b/>
                <w:bCs/>
                <w:color w:val="000000"/>
              </w:rPr>
              <w:t>Фиксация информации об авариях и инцидентах**</w:t>
            </w:r>
          </w:p>
        </w:tc>
      </w:tr>
      <w:tr w:rsidR="006B08FB" w:rsidRPr="006B08FB" w:rsidTr="006B08FB">
        <w:trPr>
          <w:trHeight w:val="730"/>
        </w:trPr>
        <w:tc>
          <w:tcPr>
            <w:tcW w:w="5646" w:type="dxa"/>
            <w:tcBorders>
              <w:top w:val="single" w:sz="6" w:space="0" w:color="auto"/>
              <w:left w:val="single" w:sz="6" w:space="0" w:color="auto"/>
              <w:bottom w:val="single" w:sz="6" w:space="0" w:color="auto"/>
              <w:right w:val="single" w:sz="6" w:space="0" w:color="auto"/>
            </w:tcBorders>
            <w:vAlign w:val="center"/>
          </w:tcPr>
          <w:p w:rsidR="006B08FB" w:rsidRPr="006B08FB" w:rsidRDefault="006B08FB" w:rsidP="002A49C4">
            <w:pPr>
              <w:autoSpaceDE w:val="0"/>
              <w:autoSpaceDN w:val="0"/>
              <w:adjustRightInd w:val="0"/>
              <w:spacing w:after="0" w:line="240" w:lineRule="auto"/>
              <w:jc w:val="both"/>
              <w:rPr>
                <w:rFonts w:ascii="Times New Roman" w:eastAsia="Calibri" w:hAnsi="Times New Roman" w:cs="Times New Roman"/>
                <w:color w:val="000000"/>
              </w:rPr>
            </w:pPr>
            <w:r w:rsidRPr="006B08FB">
              <w:rPr>
                <w:rFonts w:ascii="Times New Roman" w:eastAsia="Calibri" w:hAnsi="Times New Roman" w:cs="Times New Roman"/>
                <w:color w:val="000000"/>
              </w:rPr>
              <w:t>1.1. Описание события (Об аварии, инциденте на объекте жилищно-коммунального хозяйства в сферах теплоснабжения, электроснабжения, водоснабжения, водоотведения, газоснабжения, эксплуатации жилищного фонда)</w:t>
            </w:r>
          </w:p>
        </w:tc>
        <w:tc>
          <w:tcPr>
            <w:tcW w:w="6144" w:type="dxa"/>
            <w:tcBorders>
              <w:top w:val="single" w:sz="6" w:space="0" w:color="auto"/>
              <w:left w:val="single" w:sz="6" w:space="0" w:color="auto"/>
              <w:bottom w:val="single" w:sz="6" w:space="0" w:color="auto"/>
              <w:right w:val="single" w:sz="6" w:space="0" w:color="auto"/>
            </w:tcBorders>
            <w:vAlign w:val="center"/>
          </w:tcPr>
          <w:p w:rsidR="006B08FB" w:rsidRPr="006B08FB" w:rsidRDefault="006B08FB" w:rsidP="002A49C4">
            <w:pPr>
              <w:autoSpaceDE w:val="0"/>
              <w:autoSpaceDN w:val="0"/>
              <w:adjustRightInd w:val="0"/>
              <w:spacing w:after="0" w:line="240" w:lineRule="auto"/>
              <w:jc w:val="center"/>
              <w:rPr>
                <w:rFonts w:ascii="Times New Roman" w:eastAsia="Calibri" w:hAnsi="Times New Roman" w:cs="Times New Roman"/>
                <w:color w:val="000000"/>
              </w:rPr>
            </w:pPr>
            <w:r w:rsidRPr="006B08FB">
              <w:rPr>
                <w:rFonts w:ascii="Times New Roman" w:eastAsia="Calibri" w:hAnsi="Times New Roman" w:cs="Times New Roman"/>
              </w:rPr>
              <w:t xml:space="preserve">При первой возможности, но не позднее </w:t>
            </w:r>
            <w:r w:rsidR="002A49C4">
              <w:rPr>
                <w:rFonts w:ascii="Times New Roman" w:eastAsia="Calibri" w:hAnsi="Times New Roman" w:cs="Times New Roman"/>
              </w:rPr>
              <w:t>3</w:t>
            </w:r>
            <w:r w:rsidRPr="006B08FB">
              <w:rPr>
                <w:rFonts w:ascii="Times New Roman" w:eastAsia="Calibri" w:hAnsi="Times New Roman" w:cs="Times New Roman"/>
              </w:rPr>
              <w:t>0 минут от факта получения информации</w:t>
            </w:r>
          </w:p>
        </w:tc>
        <w:tc>
          <w:tcPr>
            <w:tcW w:w="3188" w:type="dxa"/>
            <w:tcBorders>
              <w:top w:val="single" w:sz="6" w:space="0" w:color="auto"/>
              <w:left w:val="single" w:sz="6" w:space="0" w:color="auto"/>
              <w:bottom w:val="single" w:sz="6" w:space="0" w:color="auto"/>
              <w:right w:val="single" w:sz="6" w:space="0" w:color="auto"/>
            </w:tcBorders>
            <w:vAlign w:val="center"/>
          </w:tcPr>
          <w:p w:rsidR="006B08FB" w:rsidRPr="006B08FB" w:rsidRDefault="006B08FB" w:rsidP="002A49C4">
            <w:pPr>
              <w:autoSpaceDE w:val="0"/>
              <w:autoSpaceDN w:val="0"/>
              <w:adjustRightInd w:val="0"/>
              <w:spacing w:after="0" w:line="240" w:lineRule="auto"/>
              <w:jc w:val="center"/>
              <w:rPr>
                <w:rFonts w:ascii="Times New Roman" w:eastAsia="Calibri" w:hAnsi="Times New Roman" w:cs="Times New Roman"/>
                <w:color w:val="000000"/>
              </w:rPr>
            </w:pPr>
            <w:r w:rsidRPr="006B08FB">
              <w:rPr>
                <w:rFonts w:ascii="Times New Roman" w:eastAsia="Calibri" w:hAnsi="Times New Roman" w:cs="Times New Roman"/>
                <w:color w:val="000000"/>
              </w:rPr>
              <w:t xml:space="preserve">Согласно таблице 1 приложения 2 </w:t>
            </w:r>
            <w:r w:rsidRPr="006B08FB">
              <w:rPr>
                <w:rFonts w:ascii="Times New Roman" w:eastAsia="Calibri" w:hAnsi="Times New Roman" w:cs="Times New Roman"/>
              </w:rPr>
              <w:t xml:space="preserve">к Регламенту порядка мониторинга и контроля устранения аварий и инцидентов на объектах жилищно-коммунального хозяйства </w:t>
            </w:r>
            <w:r w:rsidR="002A49C4">
              <w:rPr>
                <w:rFonts w:ascii="Times New Roman" w:eastAsia="Calibri" w:hAnsi="Times New Roman" w:cs="Times New Roman"/>
              </w:rPr>
              <w:t>городского округа «город Клинцы Брянской области»</w:t>
            </w:r>
            <w:r w:rsidRPr="006B08FB">
              <w:rPr>
                <w:rFonts w:ascii="Times New Roman" w:eastAsia="Calibri" w:hAnsi="Times New Roman" w:cs="Times New Roman"/>
              </w:rPr>
              <w:t xml:space="preserve"> (далее - Регламент)</w:t>
            </w:r>
          </w:p>
        </w:tc>
      </w:tr>
      <w:tr w:rsidR="006B08FB" w:rsidRPr="006B08FB" w:rsidTr="006B08FB">
        <w:trPr>
          <w:trHeight w:val="1295"/>
        </w:trPr>
        <w:tc>
          <w:tcPr>
            <w:tcW w:w="5646" w:type="dxa"/>
            <w:tcBorders>
              <w:top w:val="single" w:sz="6" w:space="0" w:color="auto"/>
              <w:left w:val="single" w:sz="6" w:space="0" w:color="auto"/>
              <w:right w:val="single" w:sz="6" w:space="0" w:color="auto"/>
            </w:tcBorders>
            <w:vAlign w:val="center"/>
          </w:tcPr>
          <w:p w:rsidR="006B08FB" w:rsidRPr="006B08FB" w:rsidRDefault="006B08FB" w:rsidP="002A49C4">
            <w:pPr>
              <w:autoSpaceDE w:val="0"/>
              <w:autoSpaceDN w:val="0"/>
              <w:adjustRightInd w:val="0"/>
              <w:spacing w:after="0" w:line="240" w:lineRule="auto"/>
              <w:jc w:val="both"/>
              <w:rPr>
                <w:rFonts w:ascii="Times New Roman" w:eastAsia="Calibri" w:hAnsi="Times New Roman" w:cs="Times New Roman"/>
                <w:color w:val="000000"/>
              </w:rPr>
            </w:pPr>
            <w:r w:rsidRPr="006B08FB">
              <w:rPr>
                <w:rFonts w:ascii="Times New Roman" w:eastAsia="Calibri" w:hAnsi="Times New Roman" w:cs="Times New Roman"/>
                <w:color w:val="000000"/>
              </w:rPr>
              <w:lastRenderedPageBreak/>
              <w:t xml:space="preserve">1.2. Описание объекта жилищно-коммунального хозяйства, </w:t>
            </w:r>
            <w:proofErr w:type="gramStart"/>
            <w:r w:rsidRPr="006B08FB">
              <w:rPr>
                <w:rFonts w:ascii="Times New Roman" w:eastAsia="Calibri" w:hAnsi="Times New Roman" w:cs="Times New Roman"/>
                <w:color w:val="000000"/>
              </w:rPr>
              <w:t>сферах</w:t>
            </w:r>
            <w:proofErr w:type="gramEnd"/>
            <w:r w:rsidRPr="006B08FB">
              <w:rPr>
                <w:rFonts w:ascii="Times New Roman" w:eastAsia="Calibri" w:hAnsi="Times New Roman" w:cs="Times New Roman"/>
                <w:color w:val="000000"/>
              </w:rPr>
              <w:t xml:space="preserve"> теплоснабжения, электроснабжения, водоснабжения, водоотведения, газоснабжения на котором произошла авария, инцидент</w:t>
            </w:r>
          </w:p>
        </w:tc>
        <w:tc>
          <w:tcPr>
            <w:tcW w:w="6144" w:type="dxa"/>
            <w:tcBorders>
              <w:top w:val="single" w:sz="6" w:space="0" w:color="auto"/>
              <w:left w:val="single" w:sz="6" w:space="0" w:color="auto"/>
              <w:right w:val="single" w:sz="6" w:space="0" w:color="auto"/>
            </w:tcBorders>
            <w:vAlign w:val="center"/>
          </w:tcPr>
          <w:p w:rsidR="006B08FB" w:rsidRPr="006B08FB" w:rsidRDefault="006B08FB" w:rsidP="002A49C4">
            <w:pPr>
              <w:autoSpaceDE w:val="0"/>
              <w:autoSpaceDN w:val="0"/>
              <w:adjustRightInd w:val="0"/>
              <w:spacing w:after="0" w:line="240" w:lineRule="auto"/>
              <w:jc w:val="center"/>
              <w:rPr>
                <w:rFonts w:ascii="Times New Roman" w:eastAsia="Calibri" w:hAnsi="Times New Roman" w:cs="Times New Roman"/>
                <w:color w:val="000000"/>
              </w:rPr>
            </w:pPr>
            <w:r w:rsidRPr="006B08FB">
              <w:rPr>
                <w:rFonts w:ascii="Times New Roman" w:eastAsia="Calibri" w:hAnsi="Times New Roman" w:cs="Times New Roman"/>
              </w:rPr>
              <w:t>При первой возможности, но не позднее 120 минут от факта получения информации</w:t>
            </w:r>
          </w:p>
        </w:tc>
        <w:tc>
          <w:tcPr>
            <w:tcW w:w="3188" w:type="dxa"/>
            <w:tcBorders>
              <w:top w:val="single" w:sz="6" w:space="0" w:color="auto"/>
              <w:left w:val="single" w:sz="6" w:space="0" w:color="auto"/>
              <w:bottom w:val="single" w:sz="4" w:space="0" w:color="auto"/>
              <w:right w:val="single" w:sz="6" w:space="0" w:color="auto"/>
            </w:tcBorders>
            <w:vAlign w:val="center"/>
          </w:tcPr>
          <w:p w:rsidR="006B08FB" w:rsidRPr="006B08FB" w:rsidRDefault="006B08FB" w:rsidP="006B08FB">
            <w:pPr>
              <w:autoSpaceDE w:val="0"/>
              <w:autoSpaceDN w:val="0"/>
              <w:adjustRightInd w:val="0"/>
              <w:spacing w:after="0" w:line="240" w:lineRule="auto"/>
              <w:jc w:val="center"/>
              <w:rPr>
                <w:rFonts w:ascii="Times New Roman" w:eastAsia="Calibri" w:hAnsi="Times New Roman" w:cs="Times New Roman"/>
                <w:color w:val="000000"/>
              </w:rPr>
            </w:pPr>
            <w:r w:rsidRPr="006B08FB">
              <w:rPr>
                <w:rFonts w:ascii="Times New Roman" w:eastAsia="Calibri" w:hAnsi="Times New Roman" w:cs="Times New Roman"/>
                <w:color w:val="000000"/>
              </w:rPr>
              <w:t>Согласно таблице 2 приложения 2 к Регламенту</w:t>
            </w:r>
          </w:p>
        </w:tc>
      </w:tr>
      <w:tr w:rsidR="006B08FB" w:rsidRPr="006B08FB" w:rsidTr="006B08FB">
        <w:trPr>
          <w:trHeight w:val="730"/>
        </w:trPr>
        <w:tc>
          <w:tcPr>
            <w:tcW w:w="5646" w:type="dxa"/>
            <w:tcBorders>
              <w:top w:val="single" w:sz="6" w:space="0" w:color="auto"/>
              <w:left w:val="single" w:sz="6" w:space="0" w:color="auto"/>
              <w:bottom w:val="single" w:sz="6" w:space="0" w:color="auto"/>
              <w:right w:val="single" w:sz="6" w:space="0" w:color="auto"/>
            </w:tcBorders>
            <w:vAlign w:val="center"/>
          </w:tcPr>
          <w:p w:rsidR="006B08FB" w:rsidRPr="006B08FB" w:rsidRDefault="006B08FB" w:rsidP="002A49C4">
            <w:pPr>
              <w:autoSpaceDE w:val="0"/>
              <w:autoSpaceDN w:val="0"/>
              <w:adjustRightInd w:val="0"/>
              <w:spacing w:after="0" w:line="240" w:lineRule="auto"/>
              <w:jc w:val="both"/>
              <w:rPr>
                <w:rFonts w:ascii="Times New Roman" w:eastAsia="Calibri" w:hAnsi="Times New Roman" w:cs="Times New Roman"/>
                <w:color w:val="000000"/>
              </w:rPr>
            </w:pPr>
            <w:r w:rsidRPr="006B08FB">
              <w:rPr>
                <w:rFonts w:ascii="Times New Roman" w:eastAsia="Calibri" w:hAnsi="Times New Roman" w:cs="Times New Roman"/>
                <w:color w:val="000000"/>
              </w:rPr>
              <w:t>1.3. Описание объекта в сфере эксплуатации жилищного фонда, на котором произошла авария</w:t>
            </w:r>
          </w:p>
        </w:tc>
        <w:tc>
          <w:tcPr>
            <w:tcW w:w="6144" w:type="dxa"/>
            <w:tcBorders>
              <w:top w:val="single" w:sz="6" w:space="0" w:color="auto"/>
              <w:left w:val="single" w:sz="6" w:space="0" w:color="auto"/>
              <w:bottom w:val="single" w:sz="6" w:space="0" w:color="auto"/>
              <w:right w:val="single" w:sz="6" w:space="0" w:color="auto"/>
            </w:tcBorders>
            <w:vAlign w:val="center"/>
          </w:tcPr>
          <w:p w:rsidR="006B08FB" w:rsidRPr="006B08FB" w:rsidRDefault="006B08FB" w:rsidP="002A49C4">
            <w:pPr>
              <w:autoSpaceDE w:val="0"/>
              <w:autoSpaceDN w:val="0"/>
              <w:adjustRightInd w:val="0"/>
              <w:spacing w:after="0" w:line="240" w:lineRule="auto"/>
              <w:jc w:val="center"/>
              <w:rPr>
                <w:rFonts w:ascii="Times New Roman" w:eastAsia="Calibri" w:hAnsi="Times New Roman" w:cs="Times New Roman"/>
                <w:color w:val="000000"/>
              </w:rPr>
            </w:pPr>
            <w:r w:rsidRPr="006B08FB">
              <w:rPr>
                <w:rFonts w:ascii="Times New Roman" w:eastAsia="Calibri" w:hAnsi="Times New Roman" w:cs="Times New Roman"/>
              </w:rPr>
              <w:t>При первой возможности, но не позднее 120 минут от факта получения информации</w:t>
            </w:r>
          </w:p>
        </w:tc>
        <w:tc>
          <w:tcPr>
            <w:tcW w:w="3188" w:type="dxa"/>
            <w:tcBorders>
              <w:top w:val="single" w:sz="6" w:space="0" w:color="auto"/>
              <w:left w:val="single" w:sz="6" w:space="0" w:color="auto"/>
              <w:bottom w:val="single" w:sz="6" w:space="0" w:color="auto"/>
              <w:right w:val="single" w:sz="6" w:space="0" w:color="auto"/>
            </w:tcBorders>
            <w:vAlign w:val="center"/>
          </w:tcPr>
          <w:p w:rsidR="006B08FB" w:rsidRPr="006B08FB" w:rsidRDefault="006B08FB" w:rsidP="006B08FB">
            <w:pPr>
              <w:autoSpaceDE w:val="0"/>
              <w:autoSpaceDN w:val="0"/>
              <w:adjustRightInd w:val="0"/>
              <w:spacing w:after="0" w:line="240" w:lineRule="auto"/>
              <w:jc w:val="center"/>
              <w:rPr>
                <w:rFonts w:ascii="Times New Roman" w:eastAsia="Calibri" w:hAnsi="Times New Roman" w:cs="Times New Roman"/>
                <w:color w:val="000000"/>
              </w:rPr>
            </w:pPr>
            <w:r w:rsidRPr="006B08FB">
              <w:rPr>
                <w:rFonts w:ascii="Times New Roman" w:eastAsia="Calibri" w:hAnsi="Times New Roman" w:cs="Times New Roman"/>
                <w:color w:val="000000"/>
              </w:rPr>
              <w:t>Согласно таблице 3 приложения 2 к Регламенту</w:t>
            </w:r>
          </w:p>
        </w:tc>
      </w:tr>
      <w:tr w:rsidR="006B08FB" w:rsidRPr="006B08FB" w:rsidTr="006B08FB">
        <w:trPr>
          <w:trHeight w:val="730"/>
        </w:trPr>
        <w:tc>
          <w:tcPr>
            <w:tcW w:w="5646" w:type="dxa"/>
            <w:tcBorders>
              <w:top w:val="single" w:sz="6" w:space="0" w:color="auto"/>
              <w:left w:val="single" w:sz="6" w:space="0" w:color="auto"/>
              <w:bottom w:val="single" w:sz="6" w:space="0" w:color="auto"/>
              <w:right w:val="single" w:sz="6" w:space="0" w:color="auto"/>
            </w:tcBorders>
            <w:vAlign w:val="center"/>
          </w:tcPr>
          <w:p w:rsidR="006B08FB" w:rsidRPr="006B08FB" w:rsidRDefault="006B08FB" w:rsidP="002A49C4">
            <w:pPr>
              <w:widowControl w:val="0"/>
              <w:autoSpaceDE w:val="0"/>
              <w:autoSpaceDN w:val="0"/>
              <w:spacing w:after="0" w:line="240" w:lineRule="auto"/>
              <w:jc w:val="both"/>
              <w:rPr>
                <w:rFonts w:ascii="Times New Roman" w:eastAsia="Times New Roman" w:hAnsi="Times New Roman" w:cs="Times New Roman"/>
                <w:color w:val="000000"/>
                <w:szCs w:val="20"/>
                <w:lang w:eastAsia="ru-RU"/>
              </w:rPr>
            </w:pPr>
            <w:r w:rsidRPr="006B08FB">
              <w:rPr>
                <w:rFonts w:ascii="Times New Roman" w:eastAsia="Calibri" w:hAnsi="Times New Roman" w:cs="Times New Roman"/>
                <w:color w:val="000000"/>
              </w:rPr>
              <w:t>1.4. О введении и снятии режима чрезвычайной ситуации, в связи с аварией (авариями) на объектах жилищно-коммунального хозяйства</w:t>
            </w:r>
          </w:p>
          <w:p w:rsidR="006B08FB" w:rsidRPr="006B08FB" w:rsidRDefault="006B08FB" w:rsidP="002A49C4">
            <w:pPr>
              <w:autoSpaceDE w:val="0"/>
              <w:autoSpaceDN w:val="0"/>
              <w:adjustRightInd w:val="0"/>
              <w:spacing w:after="0" w:line="240" w:lineRule="auto"/>
              <w:jc w:val="both"/>
              <w:rPr>
                <w:rFonts w:ascii="Times New Roman" w:eastAsia="Calibri" w:hAnsi="Times New Roman" w:cs="Times New Roman"/>
                <w:color w:val="000000"/>
              </w:rPr>
            </w:pPr>
          </w:p>
        </w:tc>
        <w:tc>
          <w:tcPr>
            <w:tcW w:w="6144" w:type="dxa"/>
            <w:tcBorders>
              <w:top w:val="single" w:sz="6" w:space="0" w:color="auto"/>
              <w:left w:val="single" w:sz="6" w:space="0" w:color="auto"/>
              <w:bottom w:val="single" w:sz="6" w:space="0" w:color="auto"/>
              <w:right w:val="single" w:sz="6" w:space="0" w:color="auto"/>
            </w:tcBorders>
            <w:vAlign w:val="center"/>
          </w:tcPr>
          <w:p w:rsidR="006B08FB" w:rsidRPr="006B08FB" w:rsidRDefault="006B08FB" w:rsidP="002A49C4">
            <w:pPr>
              <w:autoSpaceDE w:val="0"/>
              <w:autoSpaceDN w:val="0"/>
              <w:adjustRightInd w:val="0"/>
              <w:spacing w:after="0" w:line="240" w:lineRule="auto"/>
              <w:jc w:val="center"/>
              <w:rPr>
                <w:rFonts w:ascii="Times New Roman" w:eastAsia="Calibri" w:hAnsi="Times New Roman" w:cs="Times New Roman"/>
                <w:color w:val="000000"/>
              </w:rPr>
            </w:pPr>
            <w:r w:rsidRPr="006B08FB">
              <w:rPr>
                <w:rFonts w:ascii="Times New Roman" w:eastAsia="Calibri" w:hAnsi="Times New Roman" w:cs="Times New Roman"/>
              </w:rPr>
              <w:t>При первой возможности, но не позднее 30 минут от факта получения информации, в течение действия всего периода режима чрезвычайной ситуации</w:t>
            </w:r>
          </w:p>
        </w:tc>
        <w:tc>
          <w:tcPr>
            <w:tcW w:w="3188" w:type="dxa"/>
            <w:tcBorders>
              <w:top w:val="single" w:sz="6" w:space="0" w:color="auto"/>
              <w:left w:val="single" w:sz="6" w:space="0" w:color="auto"/>
              <w:bottom w:val="single" w:sz="6" w:space="0" w:color="auto"/>
              <w:right w:val="single" w:sz="6" w:space="0" w:color="auto"/>
            </w:tcBorders>
            <w:vAlign w:val="center"/>
          </w:tcPr>
          <w:p w:rsidR="006B08FB" w:rsidRPr="006B08FB" w:rsidRDefault="006B08FB" w:rsidP="006B08FB">
            <w:pPr>
              <w:autoSpaceDE w:val="0"/>
              <w:autoSpaceDN w:val="0"/>
              <w:adjustRightInd w:val="0"/>
              <w:spacing w:after="0" w:line="240" w:lineRule="auto"/>
              <w:jc w:val="center"/>
              <w:rPr>
                <w:rFonts w:ascii="Times New Roman" w:eastAsia="Calibri" w:hAnsi="Times New Roman" w:cs="Times New Roman"/>
                <w:color w:val="000000"/>
              </w:rPr>
            </w:pPr>
            <w:r w:rsidRPr="006B08FB">
              <w:rPr>
                <w:rFonts w:ascii="Times New Roman" w:eastAsia="Calibri" w:hAnsi="Times New Roman" w:cs="Times New Roman"/>
                <w:color w:val="000000"/>
              </w:rPr>
              <w:t>Согласно таблице № 1 приложения 5 к Регламенту</w:t>
            </w:r>
          </w:p>
        </w:tc>
      </w:tr>
      <w:tr w:rsidR="006B08FB" w:rsidRPr="006B08FB" w:rsidTr="006B08FB">
        <w:trPr>
          <w:trHeight w:val="730"/>
        </w:trPr>
        <w:tc>
          <w:tcPr>
            <w:tcW w:w="5646" w:type="dxa"/>
            <w:tcBorders>
              <w:top w:val="single" w:sz="6" w:space="0" w:color="auto"/>
              <w:left w:val="single" w:sz="6" w:space="0" w:color="auto"/>
              <w:bottom w:val="single" w:sz="6" w:space="0" w:color="auto"/>
              <w:right w:val="single" w:sz="6" w:space="0" w:color="auto"/>
            </w:tcBorders>
            <w:vAlign w:val="center"/>
          </w:tcPr>
          <w:p w:rsidR="006B08FB" w:rsidRPr="006B08FB" w:rsidRDefault="006B08FB" w:rsidP="002A49C4">
            <w:pPr>
              <w:autoSpaceDE w:val="0"/>
              <w:autoSpaceDN w:val="0"/>
              <w:adjustRightInd w:val="0"/>
              <w:spacing w:after="0" w:line="240" w:lineRule="auto"/>
              <w:jc w:val="both"/>
              <w:rPr>
                <w:rFonts w:ascii="Times New Roman" w:eastAsia="Calibri" w:hAnsi="Times New Roman" w:cs="Times New Roman"/>
                <w:color w:val="000000"/>
              </w:rPr>
            </w:pPr>
            <w:r w:rsidRPr="006B08FB">
              <w:rPr>
                <w:rFonts w:ascii="Times New Roman" w:eastAsia="Calibri" w:hAnsi="Times New Roman" w:cs="Times New Roman"/>
                <w:color w:val="000000"/>
              </w:rPr>
              <w:t xml:space="preserve">1.5. О плановом приостановлении или ограничении предоставления </w:t>
            </w:r>
            <w:proofErr w:type="spellStart"/>
            <w:r w:rsidRPr="006B08FB">
              <w:rPr>
                <w:rFonts w:ascii="Times New Roman" w:eastAsia="Calibri" w:hAnsi="Times New Roman" w:cs="Times New Roman"/>
                <w:color w:val="000000"/>
              </w:rPr>
              <w:t>ресурсоснабжения</w:t>
            </w:r>
            <w:proofErr w:type="spellEnd"/>
            <w:r w:rsidRPr="006B08FB">
              <w:rPr>
                <w:rFonts w:ascii="Times New Roman" w:eastAsia="Calibri" w:hAnsi="Times New Roman" w:cs="Times New Roman"/>
                <w:color w:val="000000"/>
              </w:rPr>
              <w:t xml:space="preserve"> для проведения планово-профилактических и ремонтных работ.</w:t>
            </w:r>
          </w:p>
        </w:tc>
        <w:tc>
          <w:tcPr>
            <w:tcW w:w="6144" w:type="dxa"/>
            <w:tcBorders>
              <w:top w:val="single" w:sz="6" w:space="0" w:color="auto"/>
              <w:left w:val="single" w:sz="6" w:space="0" w:color="auto"/>
              <w:bottom w:val="single" w:sz="6" w:space="0" w:color="auto"/>
              <w:right w:val="single" w:sz="6" w:space="0" w:color="auto"/>
            </w:tcBorders>
            <w:vAlign w:val="center"/>
          </w:tcPr>
          <w:p w:rsidR="006B08FB" w:rsidRPr="006B08FB" w:rsidRDefault="006B08FB" w:rsidP="002A49C4">
            <w:pPr>
              <w:autoSpaceDE w:val="0"/>
              <w:autoSpaceDN w:val="0"/>
              <w:adjustRightInd w:val="0"/>
              <w:spacing w:after="0" w:line="240" w:lineRule="auto"/>
              <w:jc w:val="center"/>
              <w:rPr>
                <w:rFonts w:ascii="Times New Roman" w:eastAsia="Calibri" w:hAnsi="Times New Roman" w:cs="Times New Roman"/>
              </w:rPr>
            </w:pPr>
            <w:r w:rsidRPr="006B08FB">
              <w:rPr>
                <w:rFonts w:ascii="Times New Roman" w:eastAsia="Calibri" w:hAnsi="Times New Roman" w:cs="Times New Roman"/>
              </w:rPr>
              <w:t>По факту получения (отправки) уведомления потребителям о проведении планово-профилактических и ремонтных работ</w:t>
            </w:r>
          </w:p>
        </w:tc>
        <w:tc>
          <w:tcPr>
            <w:tcW w:w="3188" w:type="dxa"/>
            <w:tcBorders>
              <w:top w:val="single" w:sz="6" w:space="0" w:color="auto"/>
              <w:left w:val="single" w:sz="6" w:space="0" w:color="auto"/>
              <w:bottom w:val="single" w:sz="6" w:space="0" w:color="auto"/>
              <w:right w:val="single" w:sz="6" w:space="0" w:color="auto"/>
            </w:tcBorders>
            <w:vAlign w:val="center"/>
          </w:tcPr>
          <w:p w:rsidR="006B08FB" w:rsidRPr="006B08FB" w:rsidRDefault="006B08FB" w:rsidP="006B08FB">
            <w:pPr>
              <w:autoSpaceDE w:val="0"/>
              <w:autoSpaceDN w:val="0"/>
              <w:adjustRightInd w:val="0"/>
              <w:spacing w:after="0" w:line="240" w:lineRule="auto"/>
              <w:jc w:val="center"/>
              <w:rPr>
                <w:rFonts w:ascii="Times New Roman" w:eastAsia="Calibri" w:hAnsi="Times New Roman" w:cs="Times New Roman"/>
                <w:color w:val="000000"/>
              </w:rPr>
            </w:pPr>
          </w:p>
        </w:tc>
      </w:tr>
      <w:tr w:rsidR="006B08FB" w:rsidRPr="006B08FB" w:rsidTr="006B08FB">
        <w:trPr>
          <w:trHeight w:val="730"/>
        </w:trPr>
        <w:tc>
          <w:tcPr>
            <w:tcW w:w="14978" w:type="dxa"/>
            <w:gridSpan w:val="3"/>
            <w:tcBorders>
              <w:top w:val="single" w:sz="6" w:space="0" w:color="auto"/>
              <w:left w:val="single" w:sz="6" w:space="0" w:color="auto"/>
              <w:bottom w:val="single" w:sz="6" w:space="0" w:color="auto"/>
              <w:right w:val="single" w:sz="6" w:space="0" w:color="auto"/>
            </w:tcBorders>
            <w:vAlign w:val="center"/>
          </w:tcPr>
          <w:p w:rsidR="006B08FB" w:rsidRPr="006B08FB" w:rsidRDefault="006B08FB" w:rsidP="007C4A28">
            <w:pPr>
              <w:numPr>
                <w:ilvl w:val="0"/>
                <w:numId w:val="11"/>
              </w:numPr>
              <w:autoSpaceDE w:val="0"/>
              <w:autoSpaceDN w:val="0"/>
              <w:adjustRightInd w:val="0"/>
              <w:spacing w:after="160" w:line="259" w:lineRule="auto"/>
              <w:contextualSpacing/>
              <w:jc w:val="center"/>
              <w:rPr>
                <w:rFonts w:ascii="Times New Roman" w:eastAsia="Calibri" w:hAnsi="Times New Roman" w:cs="Times New Roman"/>
                <w:b/>
                <w:bCs/>
                <w:color w:val="000000"/>
              </w:rPr>
            </w:pPr>
            <w:r w:rsidRPr="006B08FB">
              <w:rPr>
                <w:rFonts w:ascii="Times New Roman" w:eastAsia="Calibri" w:hAnsi="Times New Roman" w:cs="Times New Roman"/>
                <w:b/>
                <w:bCs/>
                <w:color w:val="000000"/>
              </w:rPr>
              <w:t>Формирование планов мероприятий по устранению аварий**</w:t>
            </w:r>
          </w:p>
        </w:tc>
      </w:tr>
      <w:tr w:rsidR="006B08FB" w:rsidRPr="006B08FB" w:rsidTr="006B08FB">
        <w:trPr>
          <w:trHeight w:val="415"/>
        </w:trPr>
        <w:tc>
          <w:tcPr>
            <w:tcW w:w="5646" w:type="dxa"/>
            <w:tcBorders>
              <w:top w:val="single" w:sz="6" w:space="0" w:color="auto"/>
              <w:left w:val="single" w:sz="6" w:space="0" w:color="auto"/>
              <w:bottom w:val="single" w:sz="4" w:space="0" w:color="auto"/>
              <w:right w:val="single" w:sz="6" w:space="0" w:color="auto"/>
            </w:tcBorders>
            <w:vAlign w:val="center"/>
          </w:tcPr>
          <w:p w:rsidR="006B08FB" w:rsidRPr="006B08FB" w:rsidRDefault="006B08FB" w:rsidP="002A49C4">
            <w:pPr>
              <w:autoSpaceDE w:val="0"/>
              <w:autoSpaceDN w:val="0"/>
              <w:adjustRightInd w:val="0"/>
              <w:spacing w:after="0" w:line="240" w:lineRule="auto"/>
              <w:jc w:val="both"/>
              <w:rPr>
                <w:rFonts w:ascii="Times New Roman" w:eastAsia="Calibri" w:hAnsi="Times New Roman" w:cs="Times New Roman"/>
                <w:b/>
                <w:color w:val="000000"/>
              </w:rPr>
            </w:pPr>
            <w:r w:rsidRPr="006B08FB">
              <w:rPr>
                <w:rFonts w:ascii="Times New Roman" w:eastAsia="Calibri" w:hAnsi="Times New Roman" w:cs="Times New Roman"/>
                <w:color w:val="000000"/>
              </w:rPr>
              <w:t>2.1. Учет информации о планах мероприятий по ликвидации последствий аварии или инцидента на объекте жилищно-коммунального хозяйства</w:t>
            </w:r>
          </w:p>
        </w:tc>
        <w:tc>
          <w:tcPr>
            <w:tcW w:w="6144" w:type="dxa"/>
            <w:tcBorders>
              <w:top w:val="single" w:sz="6" w:space="0" w:color="auto"/>
              <w:left w:val="single" w:sz="6" w:space="0" w:color="auto"/>
              <w:bottom w:val="single" w:sz="4" w:space="0" w:color="auto"/>
              <w:right w:val="single" w:sz="6" w:space="0" w:color="auto"/>
            </w:tcBorders>
            <w:vAlign w:val="center"/>
          </w:tcPr>
          <w:p w:rsidR="006B08FB" w:rsidRPr="006B08FB" w:rsidRDefault="006B08FB" w:rsidP="006B08FB">
            <w:pPr>
              <w:autoSpaceDE w:val="0"/>
              <w:autoSpaceDN w:val="0"/>
              <w:adjustRightInd w:val="0"/>
              <w:spacing w:after="0" w:line="240" w:lineRule="auto"/>
              <w:jc w:val="center"/>
              <w:rPr>
                <w:rFonts w:ascii="Times New Roman" w:eastAsia="Calibri" w:hAnsi="Times New Roman" w:cs="Times New Roman"/>
                <w:color w:val="000000"/>
              </w:rPr>
            </w:pPr>
          </w:p>
          <w:p w:rsidR="006B08FB" w:rsidRPr="006B08FB" w:rsidRDefault="006B08FB" w:rsidP="006B08FB">
            <w:pPr>
              <w:autoSpaceDE w:val="0"/>
              <w:autoSpaceDN w:val="0"/>
              <w:adjustRightInd w:val="0"/>
              <w:spacing w:after="0" w:line="240" w:lineRule="auto"/>
              <w:jc w:val="center"/>
              <w:rPr>
                <w:rFonts w:ascii="Times New Roman" w:eastAsia="Calibri" w:hAnsi="Times New Roman" w:cs="Times New Roman"/>
                <w:color w:val="000000"/>
              </w:rPr>
            </w:pPr>
            <w:r w:rsidRPr="006B08FB">
              <w:rPr>
                <w:rFonts w:ascii="Times New Roman" w:eastAsia="Calibri" w:hAnsi="Times New Roman" w:cs="Times New Roman"/>
              </w:rPr>
              <w:t xml:space="preserve">При первой возможности, но не позднее 30 минут от факта получения информации, в течение </w:t>
            </w:r>
            <w:proofErr w:type="gramStart"/>
            <w:r w:rsidRPr="006B08FB">
              <w:rPr>
                <w:rFonts w:ascii="Times New Roman" w:eastAsia="Calibri" w:hAnsi="Times New Roman" w:cs="Times New Roman"/>
              </w:rPr>
              <w:t>действия всего периода ликвидации последствий аварии</w:t>
            </w:r>
            <w:proofErr w:type="gramEnd"/>
            <w:r w:rsidRPr="006B08FB">
              <w:rPr>
                <w:rFonts w:ascii="Times New Roman" w:eastAsia="Calibri" w:hAnsi="Times New Roman" w:cs="Times New Roman"/>
              </w:rPr>
              <w:t xml:space="preserve"> или инцидента</w:t>
            </w:r>
          </w:p>
        </w:tc>
        <w:tc>
          <w:tcPr>
            <w:tcW w:w="3188" w:type="dxa"/>
            <w:tcBorders>
              <w:top w:val="single" w:sz="6" w:space="0" w:color="auto"/>
              <w:left w:val="single" w:sz="6" w:space="0" w:color="auto"/>
              <w:bottom w:val="single" w:sz="4" w:space="0" w:color="auto"/>
              <w:right w:val="single" w:sz="4" w:space="0" w:color="auto"/>
            </w:tcBorders>
            <w:vAlign w:val="center"/>
          </w:tcPr>
          <w:p w:rsidR="006B08FB" w:rsidRPr="006B08FB" w:rsidRDefault="006B08FB" w:rsidP="006B08FB">
            <w:pPr>
              <w:autoSpaceDE w:val="0"/>
              <w:autoSpaceDN w:val="0"/>
              <w:adjustRightInd w:val="0"/>
              <w:spacing w:after="0" w:line="240" w:lineRule="auto"/>
              <w:jc w:val="center"/>
              <w:rPr>
                <w:rFonts w:ascii="Times New Roman" w:eastAsia="Calibri" w:hAnsi="Times New Roman" w:cs="Times New Roman"/>
                <w:color w:val="000000"/>
              </w:rPr>
            </w:pPr>
            <w:r w:rsidRPr="006B08FB">
              <w:rPr>
                <w:rFonts w:ascii="Times New Roman" w:eastAsia="Calibri" w:hAnsi="Times New Roman" w:cs="Times New Roman"/>
                <w:color w:val="000000"/>
              </w:rPr>
              <w:t>Согласно таблице № 1 приложения 6 к Регламенту</w:t>
            </w:r>
          </w:p>
        </w:tc>
      </w:tr>
      <w:tr w:rsidR="006B08FB" w:rsidRPr="006B08FB" w:rsidTr="006B08FB">
        <w:trPr>
          <w:trHeight w:val="415"/>
        </w:trPr>
        <w:tc>
          <w:tcPr>
            <w:tcW w:w="5646" w:type="dxa"/>
            <w:tcBorders>
              <w:top w:val="single" w:sz="6" w:space="0" w:color="auto"/>
              <w:left w:val="single" w:sz="6" w:space="0" w:color="auto"/>
              <w:bottom w:val="single" w:sz="4" w:space="0" w:color="auto"/>
              <w:right w:val="single" w:sz="6" w:space="0" w:color="auto"/>
            </w:tcBorders>
            <w:vAlign w:val="center"/>
          </w:tcPr>
          <w:p w:rsidR="006B08FB" w:rsidRPr="006B08FB" w:rsidRDefault="006B08FB" w:rsidP="007C4A28">
            <w:pPr>
              <w:numPr>
                <w:ilvl w:val="1"/>
                <w:numId w:val="11"/>
              </w:numPr>
              <w:autoSpaceDE w:val="0"/>
              <w:autoSpaceDN w:val="0"/>
              <w:adjustRightInd w:val="0"/>
              <w:spacing w:after="160" w:line="259" w:lineRule="auto"/>
              <w:ind w:left="0" w:firstLine="0"/>
              <w:contextualSpacing/>
              <w:jc w:val="both"/>
              <w:rPr>
                <w:rFonts w:ascii="Times New Roman" w:eastAsia="Calibri" w:hAnsi="Times New Roman" w:cs="Times New Roman"/>
                <w:color w:val="000000"/>
              </w:rPr>
            </w:pPr>
            <w:r w:rsidRPr="006B08FB">
              <w:rPr>
                <w:rFonts w:ascii="Times New Roman" w:eastAsia="Calibri" w:hAnsi="Times New Roman" w:cs="Times New Roman"/>
                <w:color w:val="000000"/>
              </w:rPr>
              <w:t>Учет информации о планах мероприятий по ликвидации последствий чрезвычайной ситуации и их исполнению</w:t>
            </w:r>
          </w:p>
        </w:tc>
        <w:tc>
          <w:tcPr>
            <w:tcW w:w="6144" w:type="dxa"/>
            <w:tcBorders>
              <w:top w:val="single" w:sz="6" w:space="0" w:color="auto"/>
              <w:left w:val="single" w:sz="6" w:space="0" w:color="auto"/>
              <w:bottom w:val="single" w:sz="4" w:space="0" w:color="auto"/>
              <w:right w:val="single" w:sz="6" w:space="0" w:color="auto"/>
            </w:tcBorders>
            <w:vAlign w:val="center"/>
          </w:tcPr>
          <w:p w:rsidR="006B08FB" w:rsidRPr="006B08FB" w:rsidRDefault="006B08FB" w:rsidP="006B08FB">
            <w:pPr>
              <w:autoSpaceDE w:val="0"/>
              <w:autoSpaceDN w:val="0"/>
              <w:adjustRightInd w:val="0"/>
              <w:spacing w:after="0" w:line="240" w:lineRule="auto"/>
              <w:jc w:val="center"/>
              <w:rPr>
                <w:rFonts w:ascii="Times New Roman" w:eastAsia="Calibri" w:hAnsi="Times New Roman" w:cs="Times New Roman"/>
                <w:color w:val="000000"/>
              </w:rPr>
            </w:pPr>
            <w:r w:rsidRPr="006B08FB">
              <w:rPr>
                <w:rFonts w:ascii="Times New Roman" w:eastAsia="Calibri" w:hAnsi="Times New Roman" w:cs="Times New Roman"/>
              </w:rPr>
              <w:t>При первой возможности, но не позднее 30 минут от факта получения информации, в течение действия всего периода режима чрезвычайной ситуации</w:t>
            </w:r>
          </w:p>
        </w:tc>
        <w:tc>
          <w:tcPr>
            <w:tcW w:w="3188" w:type="dxa"/>
            <w:tcBorders>
              <w:top w:val="single" w:sz="6" w:space="0" w:color="auto"/>
              <w:left w:val="single" w:sz="6" w:space="0" w:color="auto"/>
              <w:bottom w:val="single" w:sz="4" w:space="0" w:color="auto"/>
              <w:right w:val="single" w:sz="4" w:space="0" w:color="auto"/>
            </w:tcBorders>
            <w:vAlign w:val="center"/>
          </w:tcPr>
          <w:p w:rsidR="006B08FB" w:rsidRPr="006B08FB" w:rsidRDefault="006B08FB" w:rsidP="006B08FB">
            <w:pPr>
              <w:autoSpaceDE w:val="0"/>
              <w:autoSpaceDN w:val="0"/>
              <w:adjustRightInd w:val="0"/>
              <w:spacing w:after="0" w:line="240" w:lineRule="auto"/>
              <w:jc w:val="center"/>
              <w:rPr>
                <w:rFonts w:ascii="Times New Roman" w:eastAsia="Calibri" w:hAnsi="Times New Roman" w:cs="Times New Roman"/>
                <w:color w:val="000000"/>
              </w:rPr>
            </w:pPr>
            <w:r w:rsidRPr="006B08FB">
              <w:rPr>
                <w:rFonts w:ascii="Times New Roman" w:eastAsia="Calibri" w:hAnsi="Times New Roman" w:cs="Times New Roman"/>
                <w:color w:val="000000"/>
              </w:rPr>
              <w:t>Согласно таблице № 2 приложения 5 к Регламенту</w:t>
            </w:r>
          </w:p>
        </w:tc>
      </w:tr>
      <w:tr w:rsidR="006B08FB" w:rsidRPr="006B08FB" w:rsidTr="006B08FB">
        <w:trPr>
          <w:trHeight w:val="599"/>
        </w:trPr>
        <w:tc>
          <w:tcPr>
            <w:tcW w:w="14978" w:type="dxa"/>
            <w:gridSpan w:val="3"/>
            <w:tcBorders>
              <w:top w:val="single" w:sz="4" w:space="0" w:color="auto"/>
              <w:left w:val="single" w:sz="4" w:space="0" w:color="auto"/>
              <w:bottom w:val="single" w:sz="4" w:space="0" w:color="auto"/>
              <w:right w:val="single" w:sz="4" w:space="0" w:color="auto"/>
            </w:tcBorders>
            <w:vAlign w:val="center"/>
          </w:tcPr>
          <w:p w:rsidR="006B08FB" w:rsidRPr="006B08FB" w:rsidRDefault="006B08FB" w:rsidP="007C4A28">
            <w:pPr>
              <w:numPr>
                <w:ilvl w:val="0"/>
                <w:numId w:val="11"/>
              </w:numPr>
              <w:autoSpaceDE w:val="0"/>
              <w:autoSpaceDN w:val="0"/>
              <w:adjustRightInd w:val="0"/>
              <w:spacing w:after="160" w:line="259" w:lineRule="auto"/>
              <w:contextualSpacing/>
              <w:jc w:val="center"/>
              <w:rPr>
                <w:rFonts w:ascii="Times New Roman" w:eastAsia="Calibri" w:hAnsi="Times New Roman" w:cs="Times New Roman"/>
                <w:color w:val="000000"/>
              </w:rPr>
            </w:pPr>
            <w:r w:rsidRPr="006B08FB">
              <w:rPr>
                <w:rFonts w:ascii="Times New Roman" w:eastAsia="Calibri" w:hAnsi="Times New Roman" w:cs="Times New Roman"/>
                <w:b/>
                <w:bCs/>
                <w:color w:val="000000"/>
              </w:rPr>
              <w:t>Ввод данных о начале и завершении отопительного периода</w:t>
            </w:r>
          </w:p>
        </w:tc>
      </w:tr>
      <w:tr w:rsidR="006B08FB" w:rsidRPr="006B08FB" w:rsidTr="006B08FB">
        <w:trPr>
          <w:trHeight w:val="643"/>
        </w:trPr>
        <w:tc>
          <w:tcPr>
            <w:tcW w:w="5646" w:type="dxa"/>
            <w:tcBorders>
              <w:top w:val="single" w:sz="4" w:space="0" w:color="auto"/>
              <w:left w:val="single" w:sz="4" w:space="0" w:color="auto"/>
              <w:bottom w:val="single" w:sz="4" w:space="0" w:color="auto"/>
              <w:right w:val="single" w:sz="4" w:space="0" w:color="auto"/>
            </w:tcBorders>
            <w:vAlign w:val="center"/>
          </w:tcPr>
          <w:p w:rsidR="006B08FB" w:rsidRPr="006B08FB" w:rsidRDefault="006B08FB" w:rsidP="006B08FB">
            <w:pPr>
              <w:autoSpaceDE w:val="0"/>
              <w:autoSpaceDN w:val="0"/>
              <w:adjustRightInd w:val="0"/>
              <w:spacing w:after="0" w:line="240" w:lineRule="auto"/>
              <w:rPr>
                <w:rFonts w:ascii="Times New Roman" w:eastAsia="Calibri" w:hAnsi="Times New Roman" w:cs="Times New Roman"/>
                <w:color w:val="000000"/>
              </w:rPr>
            </w:pPr>
            <w:r w:rsidRPr="006B08FB">
              <w:rPr>
                <w:rFonts w:ascii="Times New Roman" w:eastAsia="Calibri" w:hAnsi="Times New Roman" w:cs="Times New Roman"/>
                <w:color w:val="000000"/>
              </w:rPr>
              <w:t>3.1. Информация о дате начала и завершения отопительного периода на территории муниципальн</w:t>
            </w:r>
            <w:r w:rsidR="002A49C4">
              <w:rPr>
                <w:rFonts w:ascii="Times New Roman" w:eastAsia="Calibri" w:hAnsi="Times New Roman" w:cs="Times New Roman"/>
                <w:color w:val="000000"/>
              </w:rPr>
              <w:t>ого</w:t>
            </w:r>
            <w:r w:rsidRPr="006B08FB">
              <w:rPr>
                <w:rFonts w:ascii="Times New Roman" w:eastAsia="Calibri" w:hAnsi="Times New Roman" w:cs="Times New Roman"/>
                <w:color w:val="000000"/>
              </w:rPr>
              <w:t xml:space="preserve"> образовани</w:t>
            </w:r>
            <w:r w:rsidR="002A49C4">
              <w:rPr>
                <w:rFonts w:ascii="Times New Roman" w:eastAsia="Calibri" w:hAnsi="Times New Roman" w:cs="Times New Roman"/>
                <w:color w:val="000000"/>
              </w:rPr>
              <w:t>я</w:t>
            </w:r>
            <w:r w:rsidRPr="006B08FB">
              <w:rPr>
                <w:rFonts w:ascii="Times New Roman" w:eastAsia="Calibri" w:hAnsi="Times New Roman" w:cs="Times New Roman"/>
                <w:color w:val="000000"/>
              </w:rPr>
              <w:t>, включая дополнительную информацию, предусмотренную настоящим Регламентом.</w:t>
            </w:r>
          </w:p>
          <w:p w:rsidR="006B08FB" w:rsidRPr="006B08FB" w:rsidRDefault="006B08FB" w:rsidP="006B08FB">
            <w:pPr>
              <w:autoSpaceDE w:val="0"/>
              <w:autoSpaceDN w:val="0"/>
              <w:adjustRightInd w:val="0"/>
              <w:spacing w:after="0" w:line="240" w:lineRule="auto"/>
              <w:rPr>
                <w:rFonts w:ascii="Times New Roman" w:eastAsia="Calibri" w:hAnsi="Times New Roman" w:cs="Times New Roman"/>
                <w:color w:val="000000"/>
              </w:rPr>
            </w:pPr>
          </w:p>
          <w:p w:rsidR="006B08FB" w:rsidRPr="006B08FB" w:rsidRDefault="006B08FB" w:rsidP="006B08FB">
            <w:pPr>
              <w:autoSpaceDE w:val="0"/>
              <w:autoSpaceDN w:val="0"/>
              <w:adjustRightInd w:val="0"/>
              <w:spacing w:after="0" w:line="240" w:lineRule="auto"/>
              <w:rPr>
                <w:rFonts w:ascii="Times New Roman" w:eastAsia="Calibri" w:hAnsi="Times New Roman" w:cs="Times New Roman"/>
                <w:color w:val="000000"/>
              </w:rPr>
            </w:pPr>
          </w:p>
        </w:tc>
        <w:tc>
          <w:tcPr>
            <w:tcW w:w="6144" w:type="dxa"/>
            <w:tcBorders>
              <w:top w:val="single" w:sz="4" w:space="0" w:color="auto"/>
              <w:left w:val="single" w:sz="4" w:space="0" w:color="auto"/>
              <w:bottom w:val="single" w:sz="4" w:space="0" w:color="auto"/>
              <w:right w:val="single" w:sz="4" w:space="0" w:color="auto"/>
            </w:tcBorders>
            <w:vAlign w:val="center"/>
          </w:tcPr>
          <w:p w:rsidR="006B08FB" w:rsidRPr="006B08FB" w:rsidRDefault="006B08FB" w:rsidP="006B08FB">
            <w:pPr>
              <w:autoSpaceDE w:val="0"/>
              <w:autoSpaceDN w:val="0"/>
              <w:adjustRightInd w:val="0"/>
              <w:spacing w:after="0" w:line="240" w:lineRule="auto"/>
              <w:jc w:val="both"/>
              <w:rPr>
                <w:rFonts w:ascii="Times New Roman" w:eastAsia="Calibri" w:hAnsi="Times New Roman" w:cs="Times New Roman"/>
                <w:color w:val="000000"/>
              </w:rPr>
            </w:pPr>
            <w:r w:rsidRPr="006B08FB">
              <w:rPr>
                <w:rFonts w:ascii="Times New Roman" w:eastAsia="Calibri" w:hAnsi="Times New Roman" w:cs="Times New Roman"/>
                <w:color w:val="000000"/>
              </w:rPr>
              <w:t>Плановые даты – по факту издания соответствующего распоряжения муниципального образования о начале и завершении отопительного периода</w:t>
            </w:r>
          </w:p>
          <w:p w:rsidR="006B08FB" w:rsidRPr="006B08FB" w:rsidRDefault="006B08FB" w:rsidP="006B08FB">
            <w:pPr>
              <w:autoSpaceDE w:val="0"/>
              <w:autoSpaceDN w:val="0"/>
              <w:adjustRightInd w:val="0"/>
              <w:spacing w:after="0" w:line="240" w:lineRule="auto"/>
              <w:jc w:val="center"/>
              <w:rPr>
                <w:rFonts w:ascii="Times New Roman" w:eastAsia="Calibri" w:hAnsi="Times New Roman" w:cs="Times New Roman"/>
                <w:color w:val="000000"/>
              </w:rPr>
            </w:pPr>
          </w:p>
          <w:p w:rsidR="006B08FB" w:rsidRPr="006B08FB" w:rsidRDefault="006B08FB" w:rsidP="006B08FB">
            <w:pPr>
              <w:autoSpaceDE w:val="0"/>
              <w:autoSpaceDN w:val="0"/>
              <w:adjustRightInd w:val="0"/>
              <w:spacing w:after="0" w:line="240" w:lineRule="auto"/>
              <w:jc w:val="both"/>
              <w:rPr>
                <w:rFonts w:ascii="Times New Roman" w:eastAsia="Calibri" w:hAnsi="Times New Roman" w:cs="Times New Roman"/>
                <w:color w:val="000000"/>
              </w:rPr>
            </w:pPr>
          </w:p>
        </w:tc>
        <w:tc>
          <w:tcPr>
            <w:tcW w:w="3188" w:type="dxa"/>
            <w:tcBorders>
              <w:top w:val="single" w:sz="4" w:space="0" w:color="auto"/>
              <w:left w:val="single" w:sz="4" w:space="0" w:color="auto"/>
              <w:bottom w:val="single" w:sz="4" w:space="0" w:color="auto"/>
              <w:right w:val="single" w:sz="4" w:space="0" w:color="auto"/>
            </w:tcBorders>
            <w:vAlign w:val="center"/>
          </w:tcPr>
          <w:p w:rsidR="006B08FB" w:rsidRPr="006B08FB" w:rsidRDefault="006B08FB" w:rsidP="006B08FB">
            <w:pPr>
              <w:autoSpaceDE w:val="0"/>
              <w:autoSpaceDN w:val="0"/>
              <w:adjustRightInd w:val="0"/>
              <w:spacing w:after="0" w:line="240" w:lineRule="auto"/>
              <w:jc w:val="center"/>
              <w:rPr>
                <w:rFonts w:ascii="Times New Roman" w:eastAsia="Calibri" w:hAnsi="Times New Roman" w:cs="Times New Roman"/>
                <w:color w:val="000000"/>
              </w:rPr>
            </w:pPr>
            <w:r w:rsidRPr="006B08FB">
              <w:rPr>
                <w:rFonts w:ascii="Times New Roman" w:eastAsia="Calibri" w:hAnsi="Times New Roman" w:cs="Times New Roman"/>
                <w:color w:val="000000"/>
              </w:rPr>
              <w:t>Согласно приложению 7 к Регламенту</w:t>
            </w:r>
          </w:p>
        </w:tc>
      </w:tr>
      <w:tr w:rsidR="006B08FB" w:rsidRPr="006B08FB" w:rsidTr="006B08FB">
        <w:trPr>
          <w:trHeight w:val="970"/>
        </w:trPr>
        <w:tc>
          <w:tcPr>
            <w:tcW w:w="14978" w:type="dxa"/>
            <w:gridSpan w:val="3"/>
            <w:tcBorders>
              <w:top w:val="single" w:sz="4" w:space="0" w:color="auto"/>
              <w:left w:val="single" w:sz="4" w:space="0" w:color="auto"/>
              <w:bottom w:val="single" w:sz="4" w:space="0" w:color="auto"/>
              <w:right w:val="single" w:sz="4" w:space="0" w:color="auto"/>
            </w:tcBorders>
            <w:vAlign w:val="center"/>
          </w:tcPr>
          <w:p w:rsidR="006B08FB" w:rsidRPr="006B08FB" w:rsidRDefault="006B08FB" w:rsidP="007C4A28">
            <w:pPr>
              <w:numPr>
                <w:ilvl w:val="0"/>
                <w:numId w:val="11"/>
              </w:numPr>
              <w:autoSpaceDE w:val="0"/>
              <w:autoSpaceDN w:val="0"/>
              <w:adjustRightInd w:val="0"/>
              <w:spacing w:after="160" w:line="259" w:lineRule="auto"/>
              <w:contextualSpacing/>
              <w:jc w:val="center"/>
              <w:rPr>
                <w:rFonts w:ascii="Times New Roman" w:eastAsia="Calibri" w:hAnsi="Times New Roman" w:cs="Times New Roman"/>
                <w:b/>
                <w:color w:val="000000"/>
              </w:rPr>
            </w:pPr>
            <w:r w:rsidRPr="006B08FB">
              <w:rPr>
                <w:rFonts w:ascii="Times New Roman" w:eastAsia="Calibri" w:hAnsi="Times New Roman" w:cs="Times New Roman"/>
                <w:b/>
                <w:color w:val="000000"/>
              </w:rPr>
              <w:lastRenderedPageBreak/>
              <w:t>Формирование базы данных объектов жилищно-коммунального хозяйства, энергетики, газоснабжения, в сфере эксплуатации жилищного фонда, в том числе с высоким уровнем риска возникновения аварийных ситуаций ***</w:t>
            </w:r>
          </w:p>
        </w:tc>
      </w:tr>
      <w:tr w:rsidR="006B08FB" w:rsidRPr="006B08FB" w:rsidTr="006B08FB">
        <w:trPr>
          <w:trHeight w:val="643"/>
        </w:trPr>
        <w:tc>
          <w:tcPr>
            <w:tcW w:w="5646" w:type="dxa"/>
            <w:tcBorders>
              <w:top w:val="single" w:sz="4" w:space="0" w:color="auto"/>
              <w:left w:val="single" w:sz="4" w:space="0" w:color="auto"/>
              <w:bottom w:val="single" w:sz="4" w:space="0" w:color="auto"/>
              <w:right w:val="single" w:sz="4" w:space="0" w:color="auto"/>
            </w:tcBorders>
            <w:vAlign w:val="center"/>
          </w:tcPr>
          <w:p w:rsidR="006B08FB" w:rsidRPr="006B08FB" w:rsidRDefault="006B08FB" w:rsidP="006B08FB">
            <w:pPr>
              <w:autoSpaceDE w:val="0"/>
              <w:autoSpaceDN w:val="0"/>
              <w:adjustRightInd w:val="0"/>
              <w:spacing w:after="0" w:line="240" w:lineRule="auto"/>
              <w:jc w:val="both"/>
              <w:rPr>
                <w:rFonts w:ascii="Times New Roman" w:eastAsia="Calibri" w:hAnsi="Times New Roman" w:cs="Times New Roman"/>
                <w:color w:val="000000"/>
              </w:rPr>
            </w:pPr>
            <w:r w:rsidRPr="006B08FB">
              <w:rPr>
                <w:rFonts w:ascii="Times New Roman" w:eastAsia="Calibri" w:hAnsi="Times New Roman" w:cs="Times New Roman"/>
                <w:color w:val="000000"/>
              </w:rPr>
              <w:t>4.1.Информация об объектах жилищно-коммунального хозяйства, теплоснабжения, водоснабжения, водоотведения, электроэнергетики, газоснабжения, по которым в отчетном периоде зафиксированы аварии/инциденты, плановые отключения</w:t>
            </w:r>
          </w:p>
        </w:tc>
        <w:tc>
          <w:tcPr>
            <w:tcW w:w="6144" w:type="dxa"/>
            <w:tcBorders>
              <w:top w:val="single" w:sz="4" w:space="0" w:color="auto"/>
              <w:left w:val="single" w:sz="4" w:space="0" w:color="auto"/>
              <w:bottom w:val="single" w:sz="4" w:space="0" w:color="auto"/>
              <w:right w:val="single" w:sz="4" w:space="0" w:color="auto"/>
            </w:tcBorders>
            <w:vAlign w:val="center"/>
          </w:tcPr>
          <w:p w:rsidR="006B08FB" w:rsidRPr="006B08FB" w:rsidRDefault="006B08FB" w:rsidP="006B08FB">
            <w:pPr>
              <w:autoSpaceDE w:val="0"/>
              <w:autoSpaceDN w:val="0"/>
              <w:adjustRightInd w:val="0"/>
              <w:spacing w:after="0" w:line="240" w:lineRule="auto"/>
              <w:jc w:val="center"/>
              <w:rPr>
                <w:rFonts w:ascii="Times New Roman" w:eastAsia="Calibri" w:hAnsi="Times New Roman" w:cs="Times New Roman"/>
                <w:color w:val="000000"/>
              </w:rPr>
            </w:pPr>
            <w:r w:rsidRPr="006B08FB">
              <w:rPr>
                <w:rFonts w:ascii="Times New Roman" w:eastAsia="Calibri" w:hAnsi="Times New Roman" w:cs="Times New Roman"/>
                <w:color w:val="000000"/>
              </w:rPr>
              <w:t xml:space="preserve">30 календарных дней </w:t>
            </w:r>
            <w:proofErr w:type="gramStart"/>
            <w:r w:rsidRPr="006B08FB">
              <w:rPr>
                <w:rFonts w:ascii="Times New Roman" w:eastAsia="Calibri" w:hAnsi="Times New Roman" w:cs="Times New Roman"/>
                <w:color w:val="000000"/>
              </w:rPr>
              <w:t>с даты ликвидации</w:t>
            </w:r>
            <w:proofErr w:type="gramEnd"/>
            <w:r w:rsidRPr="006B08FB">
              <w:rPr>
                <w:rFonts w:ascii="Times New Roman" w:eastAsia="Calibri" w:hAnsi="Times New Roman" w:cs="Times New Roman"/>
                <w:color w:val="000000"/>
              </w:rPr>
              <w:t xml:space="preserve"> аварии/инцидента</w:t>
            </w:r>
          </w:p>
        </w:tc>
        <w:tc>
          <w:tcPr>
            <w:tcW w:w="3188" w:type="dxa"/>
            <w:tcBorders>
              <w:top w:val="single" w:sz="4" w:space="0" w:color="auto"/>
              <w:left w:val="single" w:sz="4" w:space="0" w:color="auto"/>
              <w:bottom w:val="single" w:sz="4" w:space="0" w:color="auto"/>
              <w:right w:val="single" w:sz="4" w:space="0" w:color="auto"/>
            </w:tcBorders>
            <w:vAlign w:val="center"/>
          </w:tcPr>
          <w:p w:rsidR="006B08FB" w:rsidRPr="006B08FB" w:rsidRDefault="006B08FB" w:rsidP="006B08FB">
            <w:pPr>
              <w:autoSpaceDE w:val="0"/>
              <w:autoSpaceDN w:val="0"/>
              <w:adjustRightInd w:val="0"/>
              <w:spacing w:after="0" w:line="240" w:lineRule="auto"/>
              <w:jc w:val="center"/>
              <w:rPr>
                <w:rFonts w:ascii="Times New Roman" w:eastAsia="Calibri" w:hAnsi="Times New Roman" w:cs="Times New Roman"/>
                <w:color w:val="000000"/>
              </w:rPr>
            </w:pPr>
            <w:r w:rsidRPr="006B08FB">
              <w:rPr>
                <w:rFonts w:ascii="Times New Roman" w:eastAsia="Calibri" w:hAnsi="Times New Roman" w:cs="Times New Roman"/>
                <w:color w:val="000000"/>
              </w:rPr>
              <w:t>Согласно приложению 8 к Регламенту</w:t>
            </w:r>
          </w:p>
        </w:tc>
      </w:tr>
      <w:tr w:rsidR="006B08FB" w:rsidRPr="006B08FB" w:rsidTr="006B08FB">
        <w:trPr>
          <w:trHeight w:val="643"/>
        </w:trPr>
        <w:tc>
          <w:tcPr>
            <w:tcW w:w="5646" w:type="dxa"/>
            <w:tcBorders>
              <w:top w:val="single" w:sz="4" w:space="0" w:color="auto"/>
              <w:left w:val="single" w:sz="4" w:space="0" w:color="auto"/>
              <w:bottom w:val="single" w:sz="4" w:space="0" w:color="auto"/>
              <w:right w:val="single" w:sz="4" w:space="0" w:color="auto"/>
            </w:tcBorders>
            <w:vAlign w:val="center"/>
          </w:tcPr>
          <w:p w:rsidR="006B08FB" w:rsidRPr="006B08FB" w:rsidRDefault="006B08FB" w:rsidP="006B08FB">
            <w:pPr>
              <w:autoSpaceDE w:val="0"/>
              <w:autoSpaceDN w:val="0"/>
              <w:adjustRightInd w:val="0"/>
              <w:spacing w:after="0" w:line="240" w:lineRule="auto"/>
              <w:rPr>
                <w:rFonts w:ascii="Times New Roman" w:eastAsia="Calibri" w:hAnsi="Times New Roman" w:cs="Times New Roman"/>
                <w:color w:val="000000"/>
              </w:rPr>
            </w:pPr>
            <w:r w:rsidRPr="006B08FB">
              <w:rPr>
                <w:rFonts w:ascii="Times New Roman" w:eastAsia="Calibri" w:hAnsi="Times New Roman" w:cs="Times New Roman"/>
                <w:color w:val="000000"/>
              </w:rPr>
              <w:t>4.2. Информация об объектах в сфере эксплуатации жилищного фонда, по которым в отчетном периоде зафиксированы аварии/инциденты, плановые отключения</w:t>
            </w:r>
          </w:p>
        </w:tc>
        <w:tc>
          <w:tcPr>
            <w:tcW w:w="6144" w:type="dxa"/>
            <w:tcBorders>
              <w:top w:val="single" w:sz="4" w:space="0" w:color="auto"/>
              <w:left w:val="single" w:sz="4" w:space="0" w:color="auto"/>
              <w:bottom w:val="single" w:sz="4" w:space="0" w:color="auto"/>
              <w:right w:val="single" w:sz="4" w:space="0" w:color="auto"/>
            </w:tcBorders>
            <w:vAlign w:val="center"/>
          </w:tcPr>
          <w:p w:rsidR="006B08FB" w:rsidRPr="006B08FB" w:rsidRDefault="006B08FB" w:rsidP="006B08FB">
            <w:pPr>
              <w:autoSpaceDE w:val="0"/>
              <w:autoSpaceDN w:val="0"/>
              <w:adjustRightInd w:val="0"/>
              <w:spacing w:after="0" w:line="240" w:lineRule="auto"/>
              <w:jc w:val="center"/>
              <w:rPr>
                <w:rFonts w:ascii="Times New Roman" w:eastAsia="Calibri" w:hAnsi="Times New Roman" w:cs="Times New Roman"/>
                <w:color w:val="000000"/>
              </w:rPr>
            </w:pPr>
            <w:r w:rsidRPr="006B08FB">
              <w:rPr>
                <w:rFonts w:ascii="Times New Roman" w:eastAsia="Calibri" w:hAnsi="Times New Roman" w:cs="Times New Roman"/>
                <w:color w:val="000000"/>
              </w:rPr>
              <w:t xml:space="preserve">30 календарных дней </w:t>
            </w:r>
            <w:proofErr w:type="gramStart"/>
            <w:r w:rsidRPr="006B08FB">
              <w:rPr>
                <w:rFonts w:ascii="Times New Roman" w:eastAsia="Calibri" w:hAnsi="Times New Roman" w:cs="Times New Roman"/>
                <w:color w:val="000000"/>
              </w:rPr>
              <w:t>с даты ликвидации</w:t>
            </w:r>
            <w:proofErr w:type="gramEnd"/>
            <w:r w:rsidRPr="006B08FB">
              <w:rPr>
                <w:rFonts w:ascii="Times New Roman" w:eastAsia="Calibri" w:hAnsi="Times New Roman" w:cs="Times New Roman"/>
                <w:color w:val="000000"/>
              </w:rPr>
              <w:t xml:space="preserve"> аварии/инцидента</w:t>
            </w:r>
          </w:p>
        </w:tc>
        <w:tc>
          <w:tcPr>
            <w:tcW w:w="3188" w:type="dxa"/>
            <w:tcBorders>
              <w:top w:val="single" w:sz="4" w:space="0" w:color="auto"/>
              <w:left w:val="single" w:sz="4" w:space="0" w:color="auto"/>
              <w:bottom w:val="single" w:sz="4" w:space="0" w:color="auto"/>
              <w:right w:val="single" w:sz="4" w:space="0" w:color="auto"/>
            </w:tcBorders>
            <w:vAlign w:val="center"/>
          </w:tcPr>
          <w:p w:rsidR="006B08FB" w:rsidRPr="006B08FB" w:rsidRDefault="006B08FB" w:rsidP="006B08FB">
            <w:pPr>
              <w:autoSpaceDE w:val="0"/>
              <w:autoSpaceDN w:val="0"/>
              <w:adjustRightInd w:val="0"/>
              <w:spacing w:after="0" w:line="240" w:lineRule="auto"/>
              <w:jc w:val="center"/>
              <w:rPr>
                <w:rFonts w:ascii="Times New Roman" w:eastAsia="Calibri" w:hAnsi="Times New Roman" w:cs="Times New Roman"/>
                <w:color w:val="000000"/>
              </w:rPr>
            </w:pPr>
            <w:r w:rsidRPr="006B08FB">
              <w:rPr>
                <w:rFonts w:ascii="Times New Roman" w:eastAsia="Calibri" w:hAnsi="Times New Roman" w:cs="Times New Roman"/>
                <w:color w:val="000000"/>
              </w:rPr>
              <w:t>Согласно</w:t>
            </w:r>
            <w:r w:rsidRPr="006B08FB">
              <w:rPr>
                <w:rFonts w:ascii="Times New Roman" w:eastAsia="Calibri" w:hAnsi="Times New Roman" w:cs="Times New Roman"/>
                <w:color w:val="000000"/>
              </w:rPr>
              <w:br/>
              <w:t>приложению 9 к Регламенту</w:t>
            </w:r>
          </w:p>
        </w:tc>
      </w:tr>
    </w:tbl>
    <w:p w:rsidR="006B08FB" w:rsidRPr="006B08FB" w:rsidRDefault="006B08FB" w:rsidP="006B08FB">
      <w:pPr>
        <w:autoSpaceDE w:val="0"/>
        <w:autoSpaceDN w:val="0"/>
        <w:adjustRightInd w:val="0"/>
        <w:spacing w:after="0" w:line="240" w:lineRule="auto"/>
        <w:rPr>
          <w:rFonts w:ascii="Times New Roman" w:eastAsia="Calibri" w:hAnsi="Times New Roman" w:cs="Times New Roman"/>
          <w:color w:val="000000"/>
        </w:rPr>
      </w:pPr>
    </w:p>
    <w:p w:rsidR="006B08FB" w:rsidRPr="006B08FB" w:rsidRDefault="006B08FB" w:rsidP="006B08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B08FB">
        <w:rPr>
          <w:rFonts w:ascii="Times New Roman" w:eastAsia="Calibri" w:hAnsi="Times New Roman" w:cs="Times New Roman"/>
          <w:sz w:val="24"/>
          <w:szCs w:val="24"/>
        </w:rPr>
        <w:t xml:space="preserve">* Уточнение внесенных в Систему сведений о </w:t>
      </w:r>
      <w:proofErr w:type="gramStart"/>
      <w:r w:rsidRPr="006B08FB">
        <w:rPr>
          <w:rFonts w:ascii="Times New Roman" w:eastAsia="Calibri" w:hAnsi="Times New Roman" w:cs="Times New Roman"/>
          <w:sz w:val="24"/>
          <w:szCs w:val="24"/>
        </w:rPr>
        <w:t>фактах</w:t>
      </w:r>
      <w:proofErr w:type="gramEnd"/>
      <w:r w:rsidRPr="006B08FB">
        <w:rPr>
          <w:rFonts w:ascii="Times New Roman" w:eastAsia="Calibri" w:hAnsi="Times New Roman" w:cs="Times New Roman"/>
          <w:sz w:val="24"/>
          <w:szCs w:val="24"/>
        </w:rPr>
        <w:t xml:space="preserve"> произошедших за истекшие сутки аварий и инцидентов, плановых отключениях и их текущем статусе доступно </w:t>
      </w:r>
      <w:r w:rsidRPr="006B08FB">
        <w:rPr>
          <w:rFonts w:ascii="Times New Roman" w:eastAsia="Calibri" w:hAnsi="Times New Roman" w:cs="Times New Roman"/>
          <w:b/>
          <w:sz w:val="24"/>
          <w:szCs w:val="24"/>
        </w:rPr>
        <w:t>до 10-00 часов</w:t>
      </w:r>
      <w:r w:rsidRPr="006B08FB">
        <w:rPr>
          <w:rFonts w:ascii="Times New Roman" w:eastAsia="Calibri" w:hAnsi="Times New Roman" w:cs="Times New Roman"/>
          <w:sz w:val="24"/>
          <w:szCs w:val="24"/>
        </w:rPr>
        <w:t xml:space="preserve"> следующего рабочего дня по местному времени. Корректировка данных о </w:t>
      </w:r>
      <w:proofErr w:type="gramStart"/>
      <w:r w:rsidRPr="006B08FB">
        <w:rPr>
          <w:rFonts w:ascii="Times New Roman" w:eastAsia="Calibri" w:hAnsi="Times New Roman" w:cs="Times New Roman"/>
          <w:sz w:val="24"/>
          <w:szCs w:val="24"/>
        </w:rPr>
        <w:t>фактах</w:t>
      </w:r>
      <w:proofErr w:type="gramEnd"/>
      <w:r w:rsidRPr="006B08FB">
        <w:rPr>
          <w:rFonts w:ascii="Times New Roman" w:eastAsia="Calibri" w:hAnsi="Times New Roman" w:cs="Times New Roman"/>
          <w:sz w:val="24"/>
          <w:szCs w:val="24"/>
        </w:rPr>
        <w:t xml:space="preserve"> произошедших за истекшие сутки аварий и инцидентов, плановых отключениях и их текущем статусе после указанного периода производится по согласованию с Оператором Системы путем отправки Оператором Субъекта РФ запроса с описанием причины корректировки на электронный адрес </w:t>
      </w:r>
      <w:hyperlink r:id="rId10" w:history="1">
        <w:r w:rsidRPr="006B08FB">
          <w:rPr>
            <w:rFonts w:ascii="Times New Roman" w:eastAsia="Calibri" w:hAnsi="Times New Roman" w:cs="Times New Roman"/>
            <w:color w:val="0000FF"/>
            <w:sz w:val="24"/>
            <w:szCs w:val="24"/>
            <w:u w:val="single"/>
            <w:lang w:val="en-US"/>
          </w:rPr>
          <w:t>ais</w:t>
        </w:r>
        <w:r w:rsidRPr="006B08FB">
          <w:rPr>
            <w:rFonts w:ascii="Times New Roman" w:eastAsia="Calibri" w:hAnsi="Times New Roman" w:cs="Times New Roman"/>
            <w:color w:val="0000FF"/>
            <w:sz w:val="24"/>
            <w:szCs w:val="24"/>
            <w:u w:val="single"/>
          </w:rPr>
          <w:t>_</w:t>
        </w:r>
        <w:r w:rsidRPr="006B08FB">
          <w:rPr>
            <w:rFonts w:ascii="Times New Roman" w:eastAsia="Calibri" w:hAnsi="Times New Roman" w:cs="Times New Roman"/>
            <w:color w:val="0000FF"/>
            <w:sz w:val="24"/>
            <w:szCs w:val="24"/>
            <w:u w:val="single"/>
            <w:lang w:val="en-US"/>
          </w:rPr>
          <w:t>incident</w:t>
        </w:r>
        <w:r w:rsidRPr="006B08FB">
          <w:rPr>
            <w:rFonts w:ascii="Times New Roman" w:eastAsia="Calibri" w:hAnsi="Times New Roman" w:cs="Times New Roman"/>
            <w:color w:val="0000FF"/>
            <w:sz w:val="24"/>
            <w:szCs w:val="24"/>
            <w:u w:val="single"/>
          </w:rPr>
          <w:t>@</w:t>
        </w:r>
        <w:r w:rsidRPr="006B08FB">
          <w:rPr>
            <w:rFonts w:ascii="Times New Roman" w:eastAsia="Calibri" w:hAnsi="Times New Roman" w:cs="Times New Roman"/>
            <w:color w:val="0000FF"/>
            <w:sz w:val="24"/>
            <w:szCs w:val="24"/>
            <w:u w:val="single"/>
            <w:lang w:val="en-US"/>
          </w:rPr>
          <w:t>fondgkh</w:t>
        </w:r>
        <w:r w:rsidRPr="006B08FB">
          <w:rPr>
            <w:rFonts w:ascii="Times New Roman" w:eastAsia="Calibri" w:hAnsi="Times New Roman" w:cs="Times New Roman"/>
            <w:color w:val="0000FF"/>
            <w:sz w:val="24"/>
            <w:szCs w:val="24"/>
            <w:u w:val="single"/>
          </w:rPr>
          <w:t>.</w:t>
        </w:r>
        <w:proofErr w:type="spellStart"/>
        <w:r w:rsidRPr="006B08FB">
          <w:rPr>
            <w:rFonts w:ascii="Times New Roman" w:eastAsia="Calibri" w:hAnsi="Times New Roman" w:cs="Times New Roman"/>
            <w:color w:val="0000FF"/>
            <w:sz w:val="24"/>
            <w:szCs w:val="24"/>
            <w:u w:val="single"/>
            <w:lang w:val="en-US"/>
          </w:rPr>
          <w:t>ru</w:t>
        </w:r>
        <w:proofErr w:type="spellEnd"/>
      </w:hyperlink>
      <w:r w:rsidRPr="006B08FB">
        <w:rPr>
          <w:rFonts w:ascii="Times New Roman" w:eastAsia="Calibri" w:hAnsi="Times New Roman" w:cs="Times New Roman"/>
          <w:sz w:val="24"/>
          <w:szCs w:val="24"/>
        </w:rPr>
        <w:t xml:space="preserve"> .</w:t>
      </w:r>
    </w:p>
    <w:p w:rsidR="006B08FB" w:rsidRPr="006B08FB" w:rsidRDefault="006B08FB" w:rsidP="006B08F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B08FB">
        <w:rPr>
          <w:rFonts w:ascii="Times New Roman" w:eastAsia="Calibri" w:hAnsi="Times New Roman" w:cs="Times New Roman"/>
          <w:sz w:val="24"/>
          <w:szCs w:val="24"/>
        </w:rPr>
        <w:t xml:space="preserve">**Полное заполнение всех указанных данных производится не позднее 5 (пяти) рабочих дней </w:t>
      </w:r>
      <w:proofErr w:type="gramStart"/>
      <w:r w:rsidRPr="006B08FB">
        <w:rPr>
          <w:rFonts w:ascii="Times New Roman" w:eastAsia="Calibri" w:hAnsi="Times New Roman" w:cs="Times New Roman"/>
          <w:sz w:val="24"/>
          <w:szCs w:val="24"/>
        </w:rPr>
        <w:t>с даты ликвидации</w:t>
      </w:r>
      <w:proofErr w:type="gramEnd"/>
      <w:r w:rsidRPr="006B08FB">
        <w:rPr>
          <w:rFonts w:ascii="Times New Roman" w:eastAsia="Calibri" w:hAnsi="Times New Roman" w:cs="Times New Roman"/>
          <w:sz w:val="24"/>
          <w:szCs w:val="24"/>
        </w:rPr>
        <w:t xml:space="preserve"> аварии или инцидента.</w:t>
      </w:r>
    </w:p>
    <w:p w:rsidR="006B08FB" w:rsidRPr="006B08FB" w:rsidRDefault="006B08FB" w:rsidP="006B08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B08FB">
        <w:rPr>
          <w:rFonts w:ascii="Times New Roman" w:eastAsia="Calibri" w:hAnsi="Times New Roman" w:cs="Times New Roman"/>
          <w:sz w:val="24"/>
          <w:szCs w:val="24"/>
        </w:rPr>
        <w:t xml:space="preserve">***Формирование полных сведений по объектам ЖКХ производится не позднее 30 календарных дней </w:t>
      </w:r>
      <w:proofErr w:type="gramStart"/>
      <w:r w:rsidRPr="006B08FB">
        <w:rPr>
          <w:rFonts w:ascii="Times New Roman" w:eastAsia="Calibri" w:hAnsi="Times New Roman" w:cs="Times New Roman"/>
          <w:sz w:val="24"/>
          <w:szCs w:val="24"/>
        </w:rPr>
        <w:t>с даты ликвидации</w:t>
      </w:r>
      <w:proofErr w:type="gramEnd"/>
      <w:r w:rsidRPr="006B08FB">
        <w:rPr>
          <w:rFonts w:ascii="Times New Roman" w:eastAsia="Calibri" w:hAnsi="Times New Roman" w:cs="Times New Roman"/>
          <w:sz w:val="24"/>
          <w:szCs w:val="24"/>
        </w:rPr>
        <w:t xml:space="preserve"> аварии или инцидента.</w:t>
      </w:r>
    </w:p>
    <w:p w:rsidR="006B08FB" w:rsidRPr="006B08FB" w:rsidRDefault="006B08FB" w:rsidP="006B08FB">
      <w:pPr>
        <w:spacing w:after="0" w:line="240" w:lineRule="exact"/>
        <w:ind w:left="9923"/>
        <w:jc w:val="right"/>
        <w:rPr>
          <w:rFonts w:ascii="Times New Roman" w:eastAsia="Calibri" w:hAnsi="Times New Roman" w:cs="Times New Roman"/>
          <w:sz w:val="28"/>
          <w:szCs w:val="28"/>
        </w:rPr>
      </w:pPr>
      <w:r w:rsidRPr="006B08FB">
        <w:rPr>
          <w:rFonts w:ascii="Times New Roman" w:eastAsia="Calibri" w:hAnsi="Times New Roman" w:cs="Times New Roman"/>
          <w:sz w:val="24"/>
          <w:szCs w:val="24"/>
        </w:rPr>
        <w:br w:type="page"/>
      </w:r>
      <w:r w:rsidRPr="006B08FB">
        <w:rPr>
          <w:rFonts w:ascii="Times New Roman" w:eastAsia="Calibri" w:hAnsi="Times New Roman" w:cs="Times New Roman"/>
          <w:sz w:val="28"/>
          <w:szCs w:val="28"/>
        </w:rPr>
        <w:lastRenderedPageBreak/>
        <w:t>Таблица 2</w:t>
      </w:r>
    </w:p>
    <w:p w:rsidR="006B08FB" w:rsidRPr="006B08FB" w:rsidRDefault="006B08FB" w:rsidP="006B08FB">
      <w:pPr>
        <w:widowControl w:val="0"/>
        <w:autoSpaceDE w:val="0"/>
        <w:autoSpaceDN w:val="0"/>
        <w:spacing w:before="480" w:after="120" w:line="240" w:lineRule="exact"/>
        <w:jc w:val="center"/>
        <w:rPr>
          <w:rFonts w:ascii="Times New Roman" w:eastAsia="Times New Roman" w:hAnsi="Times New Roman" w:cs="Times New Roman"/>
          <w:b/>
          <w:sz w:val="28"/>
          <w:szCs w:val="28"/>
          <w:lang w:eastAsia="ru-RU"/>
        </w:rPr>
      </w:pPr>
      <w:r w:rsidRPr="006B08FB">
        <w:rPr>
          <w:rFonts w:ascii="Times New Roman" w:eastAsia="Times New Roman" w:hAnsi="Times New Roman" w:cs="Times New Roman"/>
          <w:b/>
          <w:sz w:val="28"/>
          <w:szCs w:val="28"/>
          <w:lang w:eastAsia="ru-RU"/>
        </w:rPr>
        <w:t>ПОРЯДОК</w:t>
      </w:r>
    </w:p>
    <w:p w:rsidR="006B08FB" w:rsidRPr="006B08FB" w:rsidRDefault="006B08FB" w:rsidP="006B08FB">
      <w:pPr>
        <w:widowControl w:val="0"/>
        <w:autoSpaceDE w:val="0"/>
        <w:autoSpaceDN w:val="0"/>
        <w:spacing w:after="0" w:line="240" w:lineRule="exact"/>
        <w:jc w:val="center"/>
        <w:rPr>
          <w:rFonts w:ascii="Times New Roman" w:eastAsia="Times New Roman" w:hAnsi="Times New Roman" w:cs="Times New Roman"/>
          <w:b/>
          <w:sz w:val="28"/>
          <w:szCs w:val="28"/>
          <w:lang w:eastAsia="ru-RU"/>
        </w:rPr>
      </w:pPr>
      <w:r w:rsidRPr="006B08FB">
        <w:rPr>
          <w:rFonts w:ascii="Times New Roman" w:eastAsia="Times New Roman" w:hAnsi="Times New Roman" w:cs="Times New Roman"/>
          <w:b/>
          <w:sz w:val="28"/>
          <w:szCs w:val="28"/>
          <w:lang w:eastAsia="ru-RU"/>
        </w:rPr>
        <w:t>предоставления оперативной информации Оператору Субъекта Российской Федерации</w:t>
      </w:r>
    </w:p>
    <w:p w:rsidR="006B08FB" w:rsidRPr="006B08FB" w:rsidRDefault="006B08FB" w:rsidP="006B08FB">
      <w:pPr>
        <w:widowControl w:val="0"/>
        <w:autoSpaceDE w:val="0"/>
        <w:autoSpaceDN w:val="0"/>
        <w:spacing w:after="0" w:line="240" w:lineRule="exact"/>
        <w:jc w:val="center"/>
        <w:rPr>
          <w:rFonts w:ascii="Times New Roman" w:eastAsia="Times New Roman" w:hAnsi="Times New Roman" w:cs="Times New Roman"/>
          <w:b/>
          <w:sz w:val="28"/>
          <w:szCs w:val="28"/>
          <w:lang w:eastAsia="ru-RU"/>
        </w:rPr>
      </w:pPr>
    </w:p>
    <w:tbl>
      <w:tblPr>
        <w:tblW w:w="22158" w:type="dxa"/>
        <w:tblInd w:w="16" w:type="dxa"/>
        <w:tblLayout w:type="fixed"/>
        <w:tblCellMar>
          <w:left w:w="40" w:type="dxa"/>
          <w:right w:w="40" w:type="dxa"/>
        </w:tblCellMar>
        <w:tblLook w:val="0000" w:firstRow="0" w:lastRow="0" w:firstColumn="0" w:lastColumn="0" w:noHBand="0" w:noVBand="0"/>
      </w:tblPr>
      <w:tblGrid>
        <w:gridCol w:w="4796"/>
        <w:gridCol w:w="3748"/>
        <w:gridCol w:w="9"/>
        <w:gridCol w:w="2065"/>
        <w:gridCol w:w="9"/>
        <w:gridCol w:w="2496"/>
        <w:gridCol w:w="60"/>
        <w:gridCol w:w="1795"/>
        <w:gridCol w:w="1795"/>
        <w:gridCol w:w="1795"/>
        <w:gridCol w:w="1795"/>
        <w:gridCol w:w="1795"/>
      </w:tblGrid>
      <w:tr w:rsidR="006B08FB" w:rsidRPr="006B08FB" w:rsidTr="004D7241">
        <w:trPr>
          <w:gridAfter w:val="4"/>
          <w:wAfter w:w="7180" w:type="dxa"/>
          <w:trHeight w:val="509"/>
        </w:trPr>
        <w:tc>
          <w:tcPr>
            <w:tcW w:w="4796" w:type="dxa"/>
            <w:tcBorders>
              <w:top w:val="single" w:sz="6" w:space="0" w:color="auto"/>
              <w:left w:val="single" w:sz="6" w:space="0" w:color="auto"/>
              <w:bottom w:val="single" w:sz="6" w:space="0" w:color="auto"/>
              <w:right w:val="single" w:sz="6" w:space="0" w:color="auto"/>
            </w:tcBorders>
            <w:vAlign w:val="center"/>
          </w:tcPr>
          <w:p w:rsidR="006B08FB" w:rsidRPr="006B08FB" w:rsidRDefault="006B08FB" w:rsidP="006B08FB">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6B08FB">
              <w:rPr>
                <w:rFonts w:ascii="Times New Roman" w:eastAsia="Calibri" w:hAnsi="Times New Roman" w:cs="Times New Roman"/>
                <w:b/>
                <w:bCs/>
                <w:color w:val="000000"/>
                <w:sz w:val="24"/>
                <w:szCs w:val="24"/>
              </w:rPr>
              <w:t>Содержание информации</w:t>
            </w:r>
          </w:p>
        </w:tc>
        <w:tc>
          <w:tcPr>
            <w:tcW w:w="3748" w:type="dxa"/>
            <w:tcBorders>
              <w:top w:val="single" w:sz="6" w:space="0" w:color="auto"/>
              <w:left w:val="single" w:sz="6" w:space="0" w:color="auto"/>
              <w:bottom w:val="single" w:sz="6" w:space="0" w:color="auto"/>
              <w:right w:val="single" w:sz="6" w:space="0" w:color="auto"/>
            </w:tcBorders>
            <w:vAlign w:val="center"/>
          </w:tcPr>
          <w:p w:rsidR="006B08FB" w:rsidRPr="006B08FB" w:rsidRDefault="006B08FB" w:rsidP="006B08FB">
            <w:pPr>
              <w:autoSpaceDE w:val="0"/>
              <w:autoSpaceDN w:val="0"/>
              <w:adjustRightInd w:val="0"/>
              <w:spacing w:after="0" w:line="240" w:lineRule="auto"/>
              <w:jc w:val="center"/>
              <w:rPr>
                <w:rFonts w:ascii="Times New Roman" w:eastAsia="Calibri" w:hAnsi="Times New Roman" w:cs="Times New Roman"/>
                <w:b/>
                <w:bCs/>
                <w:color w:val="000000"/>
                <w:sz w:val="24"/>
                <w:szCs w:val="24"/>
                <w:lang w:val="en-US"/>
              </w:rPr>
            </w:pPr>
            <w:r w:rsidRPr="006B08FB">
              <w:rPr>
                <w:rFonts w:ascii="Times New Roman" w:eastAsia="Calibri" w:hAnsi="Times New Roman" w:cs="Times New Roman"/>
                <w:b/>
                <w:bCs/>
                <w:color w:val="000000"/>
                <w:sz w:val="24"/>
                <w:szCs w:val="24"/>
              </w:rPr>
              <w:t>Срочность представления</w:t>
            </w:r>
            <w:r w:rsidRPr="006B08FB">
              <w:rPr>
                <w:rFonts w:ascii="Times New Roman" w:eastAsia="Calibri" w:hAnsi="Times New Roman" w:cs="Times New Roman"/>
                <w:b/>
                <w:bCs/>
                <w:color w:val="000000"/>
                <w:sz w:val="24"/>
                <w:szCs w:val="24"/>
                <w:lang w:val="en-US"/>
              </w:rPr>
              <w:t>*</w:t>
            </w:r>
          </w:p>
        </w:tc>
        <w:tc>
          <w:tcPr>
            <w:tcW w:w="2074" w:type="dxa"/>
            <w:gridSpan w:val="2"/>
            <w:tcBorders>
              <w:top w:val="single" w:sz="6" w:space="0" w:color="auto"/>
              <w:left w:val="single" w:sz="6" w:space="0" w:color="auto"/>
              <w:bottom w:val="single" w:sz="6" w:space="0" w:color="auto"/>
              <w:right w:val="single" w:sz="6" w:space="0" w:color="auto"/>
            </w:tcBorders>
            <w:vAlign w:val="center"/>
          </w:tcPr>
          <w:p w:rsidR="006B08FB" w:rsidRPr="006B08FB" w:rsidRDefault="006B08FB" w:rsidP="006B08FB">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6B08FB">
              <w:rPr>
                <w:rFonts w:ascii="Times New Roman" w:eastAsia="Calibri" w:hAnsi="Times New Roman" w:cs="Times New Roman"/>
                <w:b/>
                <w:bCs/>
                <w:color w:val="000000"/>
                <w:sz w:val="24"/>
                <w:szCs w:val="24"/>
              </w:rPr>
              <w:t>Формат передачи</w:t>
            </w:r>
          </w:p>
        </w:tc>
        <w:tc>
          <w:tcPr>
            <w:tcW w:w="2565" w:type="dxa"/>
            <w:gridSpan w:val="3"/>
            <w:tcBorders>
              <w:top w:val="single" w:sz="6" w:space="0" w:color="auto"/>
              <w:left w:val="single" w:sz="6" w:space="0" w:color="auto"/>
              <w:bottom w:val="single" w:sz="6" w:space="0" w:color="auto"/>
              <w:right w:val="single" w:sz="6" w:space="0" w:color="auto"/>
            </w:tcBorders>
            <w:vAlign w:val="center"/>
          </w:tcPr>
          <w:p w:rsidR="006B08FB" w:rsidRPr="006B08FB" w:rsidRDefault="006B08FB" w:rsidP="006B08FB">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6B08FB">
              <w:rPr>
                <w:rFonts w:ascii="Times New Roman" w:eastAsia="Calibri" w:hAnsi="Times New Roman" w:cs="Times New Roman"/>
                <w:b/>
                <w:bCs/>
                <w:color w:val="000000"/>
                <w:sz w:val="24"/>
                <w:szCs w:val="24"/>
              </w:rPr>
              <w:t>Перечень участников информационного обмена, ответственных за предоставление оперативной информации Оператору Субъекта РФ</w:t>
            </w:r>
          </w:p>
        </w:tc>
        <w:tc>
          <w:tcPr>
            <w:tcW w:w="1795" w:type="dxa"/>
            <w:tcBorders>
              <w:top w:val="single" w:sz="6" w:space="0" w:color="auto"/>
              <w:left w:val="single" w:sz="6" w:space="0" w:color="auto"/>
              <w:bottom w:val="single" w:sz="6" w:space="0" w:color="auto"/>
              <w:right w:val="single" w:sz="6" w:space="0" w:color="auto"/>
            </w:tcBorders>
            <w:vAlign w:val="center"/>
          </w:tcPr>
          <w:p w:rsidR="006B08FB" w:rsidRPr="006B08FB" w:rsidRDefault="006B08FB" w:rsidP="006B08FB">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6B08FB">
              <w:rPr>
                <w:rFonts w:ascii="Times New Roman" w:eastAsia="Calibri" w:hAnsi="Times New Roman" w:cs="Times New Roman"/>
                <w:b/>
                <w:bCs/>
                <w:color w:val="000000"/>
                <w:sz w:val="24"/>
                <w:szCs w:val="24"/>
              </w:rPr>
              <w:t>Контакты Оператора Субъекта РФ</w:t>
            </w:r>
          </w:p>
        </w:tc>
      </w:tr>
      <w:tr w:rsidR="006B08FB" w:rsidRPr="006B08FB" w:rsidTr="004D7241">
        <w:trPr>
          <w:gridAfter w:val="4"/>
          <w:wAfter w:w="7180" w:type="dxa"/>
          <w:trHeight w:val="320"/>
        </w:trPr>
        <w:tc>
          <w:tcPr>
            <w:tcW w:w="14978" w:type="dxa"/>
            <w:gridSpan w:val="8"/>
            <w:tcBorders>
              <w:top w:val="single" w:sz="6" w:space="0" w:color="auto"/>
              <w:left w:val="single" w:sz="6" w:space="0" w:color="auto"/>
              <w:bottom w:val="single" w:sz="6" w:space="0" w:color="auto"/>
              <w:right w:val="single" w:sz="6" w:space="0" w:color="auto"/>
            </w:tcBorders>
            <w:vAlign w:val="center"/>
          </w:tcPr>
          <w:p w:rsidR="006B08FB" w:rsidRPr="006B08FB" w:rsidRDefault="006B08FB" w:rsidP="007C4A28">
            <w:pPr>
              <w:numPr>
                <w:ilvl w:val="0"/>
                <w:numId w:val="12"/>
              </w:numPr>
              <w:autoSpaceDE w:val="0"/>
              <w:autoSpaceDN w:val="0"/>
              <w:adjustRightInd w:val="0"/>
              <w:spacing w:after="160" w:line="259" w:lineRule="auto"/>
              <w:contextualSpacing/>
              <w:jc w:val="center"/>
              <w:rPr>
                <w:rFonts w:ascii="Times New Roman" w:eastAsia="Calibri" w:hAnsi="Times New Roman" w:cs="Times New Roman"/>
                <w:b/>
                <w:bCs/>
                <w:color w:val="000000"/>
                <w:sz w:val="24"/>
                <w:szCs w:val="24"/>
              </w:rPr>
            </w:pPr>
            <w:r w:rsidRPr="006B08FB">
              <w:rPr>
                <w:rFonts w:ascii="Times New Roman" w:eastAsia="Calibri" w:hAnsi="Times New Roman" w:cs="Times New Roman"/>
                <w:b/>
                <w:bCs/>
                <w:color w:val="000000"/>
                <w:sz w:val="24"/>
                <w:szCs w:val="24"/>
              </w:rPr>
              <w:t>Фиксация информации об авариях и инцидентах**</w:t>
            </w:r>
          </w:p>
        </w:tc>
      </w:tr>
      <w:tr w:rsidR="006B08FB" w:rsidRPr="006B08FB" w:rsidTr="004D7241">
        <w:trPr>
          <w:gridAfter w:val="4"/>
          <w:wAfter w:w="7180" w:type="dxa"/>
          <w:trHeight w:val="730"/>
        </w:trPr>
        <w:tc>
          <w:tcPr>
            <w:tcW w:w="4796" w:type="dxa"/>
            <w:tcBorders>
              <w:top w:val="single" w:sz="6" w:space="0" w:color="auto"/>
              <w:left w:val="single" w:sz="6" w:space="0" w:color="auto"/>
              <w:bottom w:val="single" w:sz="6" w:space="0" w:color="auto"/>
              <w:right w:val="single" w:sz="6" w:space="0" w:color="auto"/>
            </w:tcBorders>
            <w:vAlign w:val="center"/>
          </w:tcPr>
          <w:p w:rsidR="006B08FB" w:rsidRPr="006B08FB" w:rsidRDefault="006B08FB" w:rsidP="0028287F">
            <w:pPr>
              <w:autoSpaceDE w:val="0"/>
              <w:autoSpaceDN w:val="0"/>
              <w:adjustRightInd w:val="0"/>
              <w:spacing w:after="0" w:line="240" w:lineRule="auto"/>
              <w:jc w:val="both"/>
              <w:rPr>
                <w:rFonts w:ascii="Times New Roman" w:eastAsia="Calibri" w:hAnsi="Times New Roman" w:cs="Times New Roman"/>
                <w:color w:val="000000"/>
                <w:sz w:val="24"/>
                <w:szCs w:val="24"/>
              </w:rPr>
            </w:pPr>
            <w:r w:rsidRPr="006B08FB">
              <w:rPr>
                <w:rFonts w:ascii="Times New Roman" w:eastAsia="Calibri" w:hAnsi="Times New Roman" w:cs="Times New Roman"/>
                <w:color w:val="000000"/>
                <w:sz w:val="24"/>
                <w:szCs w:val="24"/>
              </w:rPr>
              <w:t>1.1. Описание события (Об аварии, инциденте на объекте жилищно-коммунального хозяйства в сферах теплоснабжения, электроснабжения, водоснабжения, водоотведения, газоснабжения, эксплуатации жилищного фонда)</w:t>
            </w:r>
          </w:p>
        </w:tc>
        <w:tc>
          <w:tcPr>
            <w:tcW w:w="3748" w:type="dxa"/>
            <w:tcBorders>
              <w:top w:val="single" w:sz="6" w:space="0" w:color="auto"/>
              <w:left w:val="single" w:sz="6" w:space="0" w:color="auto"/>
              <w:bottom w:val="single" w:sz="6" w:space="0" w:color="auto"/>
              <w:right w:val="single" w:sz="6" w:space="0" w:color="auto"/>
            </w:tcBorders>
            <w:vAlign w:val="center"/>
          </w:tcPr>
          <w:p w:rsidR="006B08FB" w:rsidRPr="006B08FB" w:rsidRDefault="006B08FB" w:rsidP="002A49C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08FB">
              <w:rPr>
                <w:rFonts w:ascii="Times New Roman" w:eastAsia="Calibri" w:hAnsi="Times New Roman" w:cs="Times New Roman"/>
                <w:sz w:val="24"/>
                <w:szCs w:val="24"/>
              </w:rPr>
              <w:t xml:space="preserve">При первой возможности, но не позднее </w:t>
            </w:r>
            <w:r w:rsidR="002A49C4">
              <w:rPr>
                <w:rFonts w:ascii="Times New Roman" w:eastAsia="Calibri" w:hAnsi="Times New Roman" w:cs="Times New Roman"/>
                <w:sz w:val="24"/>
                <w:szCs w:val="24"/>
              </w:rPr>
              <w:t>30</w:t>
            </w:r>
            <w:r w:rsidRPr="006B08FB">
              <w:rPr>
                <w:rFonts w:ascii="Times New Roman" w:eastAsia="Calibri" w:hAnsi="Times New Roman" w:cs="Times New Roman"/>
                <w:sz w:val="24"/>
                <w:szCs w:val="24"/>
              </w:rPr>
              <w:t xml:space="preserve"> минут от факта получения информации</w:t>
            </w:r>
          </w:p>
        </w:tc>
        <w:tc>
          <w:tcPr>
            <w:tcW w:w="2074" w:type="dxa"/>
            <w:gridSpan w:val="2"/>
            <w:tcBorders>
              <w:top w:val="single" w:sz="6" w:space="0" w:color="auto"/>
              <w:left w:val="single" w:sz="6" w:space="0" w:color="auto"/>
              <w:bottom w:val="single" w:sz="6" w:space="0" w:color="auto"/>
              <w:right w:val="single" w:sz="6" w:space="0" w:color="auto"/>
            </w:tcBorders>
            <w:vAlign w:val="center"/>
          </w:tcPr>
          <w:p w:rsidR="006B08FB" w:rsidRPr="006B08FB" w:rsidRDefault="006B08FB" w:rsidP="006B08F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08FB">
              <w:rPr>
                <w:rFonts w:ascii="Times New Roman" w:eastAsia="Calibri" w:hAnsi="Times New Roman" w:cs="Times New Roman"/>
                <w:color w:val="000000"/>
                <w:sz w:val="24"/>
                <w:szCs w:val="24"/>
              </w:rPr>
              <w:t>Согласно таблице 1 приложения 2 к Регламенту</w:t>
            </w:r>
          </w:p>
        </w:tc>
        <w:tc>
          <w:tcPr>
            <w:tcW w:w="2565" w:type="dxa"/>
            <w:gridSpan w:val="3"/>
            <w:vMerge w:val="restart"/>
            <w:tcBorders>
              <w:top w:val="single" w:sz="6" w:space="0" w:color="auto"/>
              <w:left w:val="single" w:sz="6" w:space="0" w:color="auto"/>
              <w:right w:val="single" w:sz="6" w:space="0" w:color="auto"/>
            </w:tcBorders>
            <w:vAlign w:val="center"/>
          </w:tcPr>
          <w:p w:rsidR="006B08FB" w:rsidRPr="006B08FB" w:rsidRDefault="006B08FB" w:rsidP="002A49C4">
            <w:pPr>
              <w:autoSpaceDE w:val="0"/>
              <w:autoSpaceDN w:val="0"/>
              <w:adjustRightInd w:val="0"/>
              <w:spacing w:after="0" w:line="240" w:lineRule="auto"/>
              <w:jc w:val="center"/>
              <w:rPr>
                <w:rFonts w:ascii="Times New Roman" w:eastAsia="Calibri" w:hAnsi="Times New Roman" w:cs="Times New Roman"/>
                <w:iCs/>
                <w:color w:val="000000"/>
                <w:sz w:val="24"/>
                <w:szCs w:val="24"/>
              </w:rPr>
            </w:pPr>
            <w:r w:rsidRPr="002A49C4">
              <w:rPr>
                <w:rFonts w:ascii="Times New Roman" w:eastAsia="Calibri" w:hAnsi="Times New Roman" w:cs="Times New Roman"/>
                <w:iCs/>
                <w:sz w:val="24"/>
                <w:szCs w:val="24"/>
              </w:rPr>
              <w:t>ЕДДС</w:t>
            </w:r>
            <w:r w:rsidR="002A49C4" w:rsidRPr="002A49C4">
              <w:rPr>
                <w:rFonts w:ascii="Times New Roman" w:eastAsia="Calibri" w:hAnsi="Times New Roman" w:cs="Times New Roman"/>
                <w:iCs/>
                <w:sz w:val="24"/>
                <w:szCs w:val="24"/>
              </w:rPr>
              <w:t xml:space="preserve"> </w:t>
            </w:r>
            <w:r w:rsidR="002A49C4" w:rsidRPr="002A49C4">
              <w:rPr>
                <w:rFonts w:ascii="Times New Roman" w:hAnsi="Times New Roman" w:cs="Times New Roman"/>
                <w:sz w:val="24"/>
                <w:szCs w:val="24"/>
                <w:shd w:val="clear" w:color="auto" w:fill="FFFFFF"/>
              </w:rPr>
              <w:t>МКУ «УГОЧС г. Клинцы Брянской обл.»</w:t>
            </w:r>
            <w:r w:rsidRPr="002A49C4">
              <w:rPr>
                <w:rFonts w:ascii="Times New Roman" w:eastAsia="Calibri" w:hAnsi="Times New Roman" w:cs="Times New Roman"/>
                <w:iCs/>
                <w:sz w:val="24"/>
                <w:szCs w:val="24"/>
              </w:rPr>
              <w:t xml:space="preserve">, </w:t>
            </w:r>
            <w:proofErr w:type="spellStart"/>
            <w:r w:rsidRPr="006B08FB">
              <w:rPr>
                <w:rFonts w:ascii="Times New Roman" w:eastAsia="Calibri" w:hAnsi="Times New Roman" w:cs="Times New Roman"/>
                <w:iCs/>
                <w:color w:val="000000"/>
                <w:sz w:val="24"/>
                <w:szCs w:val="24"/>
              </w:rPr>
              <w:t>ресурсоснабжающие</w:t>
            </w:r>
            <w:proofErr w:type="spellEnd"/>
            <w:r w:rsidRPr="006B08FB">
              <w:rPr>
                <w:rFonts w:ascii="Times New Roman" w:eastAsia="Calibri" w:hAnsi="Times New Roman" w:cs="Times New Roman"/>
                <w:iCs/>
                <w:color w:val="000000"/>
                <w:sz w:val="24"/>
                <w:szCs w:val="24"/>
              </w:rPr>
              <w:t xml:space="preserve"> организации</w:t>
            </w:r>
          </w:p>
        </w:tc>
        <w:tc>
          <w:tcPr>
            <w:tcW w:w="1795" w:type="dxa"/>
            <w:vMerge w:val="restart"/>
            <w:tcBorders>
              <w:top w:val="single" w:sz="6" w:space="0" w:color="auto"/>
              <w:left w:val="single" w:sz="6" w:space="0" w:color="auto"/>
              <w:right w:val="single" w:sz="6" w:space="0" w:color="auto"/>
            </w:tcBorders>
            <w:vAlign w:val="center"/>
          </w:tcPr>
          <w:p w:rsidR="006B08FB" w:rsidRDefault="002A49C4" w:rsidP="002A49C4">
            <w:pPr>
              <w:autoSpaceDE w:val="0"/>
              <w:autoSpaceDN w:val="0"/>
              <w:adjustRightInd w:val="0"/>
              <w:spacing w:after="0" w:line="240" w:lineRule="auto"/>
              <w:rPr>
                <w:rFonts w:ascii="Arial" w:hAnsi="Arial" w:cs="Arial"/>
                <w:color w:val="999999"/>
                <w:sz w:val="20"/>
                <w:szCs w:val="20"/>
                <w:shd w:val="clear" w:color="auto" w:fill="FFFFFF"/>
              </w:rPr>
            </w:pPr>
            <w:r w:rsidRPr="006B08FB">
              <w:rPr>
                <w:rFonts w:ascii="Times New Roman" w:eastAsia="Times New Roman" w:hAnsi="Times New Roman" w:cs="Times New Roman"/>
                <w:sz w:val="24"/>
                <w:szCs w:val="24"/>
              </w:rPr>
              <w:t xml:space="preserve"> </w:t>
            </w:r>
            <w:r w:rsidR="0028287F" w:rsidRPr="0028287F">
              <w:rPr>
                <w:rFonts w:ascii="Times New Roman" w:eastAsia="Times New Roman" w:hAnsi="Times New Roman" w:cs="Times New Roman"/>
                <w:sz w:val="24"/>
                <w:szCs w:val="24"/>
                <w:lang w:eastAsia="ru-RU"/>
              </w:rPr>
              <w:t>Департамент топливно-энергетического комплекса и жилищно-коммунального хозяйства Брянской области</w:t>
            </w:r>
            <w:r w:rsidR="0028287F">
              <w:rPr>
                <w:rFonts w:ascii="Arial" w:hAnsi="Arial" w:cs="Arial"/>
                <w:color w:val="999999"/>
                <w:sz w:val="20"/>
                <w:szCs w:val="20"/>
                <w:shd w:val="clear" w:color="auto" w:fill="FFFFFF"/>
              </w:rPr>
              <w:t xml:space="preserve"> </w:t>
            </w:r>
            <w:hyperlink r:id="rId11" w:history="1">
              <w:r w:rsidR="0028287F" w:rsidRPr="007770E0">
                <w:rPr>
                  <w:rStyle w:val="af2"/>
                  <w:rFonts w:ascii="Arial" w:hAnsi="Arial" w:cs="Arial"/>
                  <w:sz w:val="20"/>
                  <w:szCs w:val="20"/>
                  <w:shd w:val="clear" w:color="auto" w:fill="FFFFFF"/>
                </w:rPr>
                <w:t>depart_dor@list.ru</w:t>
              </w:r>
            </w:hyperlink>
          </w:p>
          <w:p w:rsidR="0028287F" w:rsidRPr="0028287F" w:rsidRDefault="0028287F" w:rsidP="002A49C4">
            <w:pPr>
              <w:autoSpaceDE w:val="0"/>
              <w:autoSpaceDN w:val="0"/>
              <w:adjustRightInd w:val="0"/>
              <w:spacing w:after="0" w:line="240" w:lineRule="auto"/>
              <w:rPr>
                <w:rFonts w:ascii="Times New Roman" w:hAnsi="Times New Roman" w:cs="Times New Roman"/>
                <w:sz w:val="20"/>
                <w:szCs w:val="20"/>
                <w:shd w:val="clear" w:color="auto" w:fill="FFFFFF"/>
              </w:rPr>
            </w:pPr>
            <w:r w:rsidRPr="0028287F">
              <w:rPr>
                <w:rFonts w:ascii="Times New Roman" w:hAnsi="Times New Roman" w:cs="Times New Roman"/>
                <w:sz w:val="20"/>
                <w:szCs w:val="20"/>
                <w:shd w:val="clear" w:color="auto" w:fill="FFFFFF"/>
              </w:rPr>
              <w:t>Тел. 8 4832 666379</w:t>
            </w:r>
          </w:p>
          <w:p w:rsidR="0028287F" w:rsidRPr="0028287F" w:rsidRDefault="0028287F" w:rsidP="002A49C4">
            <w:pPr>
              <w:autoSpaceDE w:val="0"/>
              <w:autoSpaceDN w:val="0"/>
              <w:adjustRightInd w:val="0"/>
              <w:spacing w:after="0" w:line="240" w:lineRule="auto"/>
              <w:rPr>
                <w:rFonts w:ascii="Times New Roman" w:eastAsia="Calibri" w:hAnsi="Times New Roman" w:cs="Times New Roman"/>
                <w:color w:val="000000"/>
                <w:sz w:val="24"/>
                <w:szCs w:val="24"/>
              </w:rPr>
            </w:pPr>
          </w:p>
        </w:tc>
      </w:tr>
      <w:tr w:rsidR="006B08FB" w:rsidRPr="006B08FB" w:rsidTr="004D7241">
        <w:trPr>
          <w:gridAfter w:val="4"/>
          <w:wAfter w:w="7180" w:type="dxa"/>
          <w:trHeight w:val="1295"/>
        </w:trPr>
        <w:tc>
          <w:tcPr>
            <w:tcW w:w="4796" w:type="dxa"/>
            <w:tcBorders>
              <w:top w:val="single" w:sz="6" w:space="0" w:color="auto"/>
              <w:left w:val="single" w:sz="6" w:space="0" w:color="auto"/>
              <w:right w:val="single" w:sz="6" w:space="0" w:color="auto"/>
            </w:tcBorders>
            <w:vAlign w:val="center"/>
          </w:tcPr>
          <w:p w:rsidR="006B08FB" w:rsidRPr="006B08FB" w:rsidRDefault="006B08FB" w:rsidP="0028287F">
            <w:pPr>
              <w:autoSpaceDE w:val="0"/>
              <w:autoSpaceDN w:val="0"/>
              <w:adjustRightInd w:val="0"/>
              <w:spacing w:after="0" w:line="240" w:lineRule="auto"/>
              <w:jc w:val="both"/>
              <w:rPr>
                <w:rFonts w:ascii="Times New Roman" w:eastAsia="Calibri" w:hAnsi="Times New Roman" w:cs="Times New Roman"/>
                <w:color w:val="000000"/>
                <w:sz w:val="24"/>
                <w:szCs w:val="24"/>
              </w:rPr>
            </w:pPr>
            <w:r w:rsidRPr="006B08FB">
              <w:rPr>
                <w:rFonts w:ascii="Times New Roman" w:eastAsia="Calibri" w:hAnsi="Times New Roman" w:cs="Times New Roman"/>
                <w:color w:val="000000"/>
                <w:sz w:val="24"/>
                <w:szCs w:val="24"/>
              </w:rPr>
              <w:t xml:space="preserve">1.2. Описание объекта жилищно-коммунального хозяйства, </w:t>
            </w:r>
            <w:proofErr w:type="gramStart"/>
            <w:r w:rsidRPr="006B08FB">
              <w:rPr>
                <w:rFonts w:ascii="Times New Roman" w:eastAsia="Calibri" w:hAnsi="Times New Roman" w:cs="Times New Roman"/>
                <w:color w:val="000000"/>
                <w:sz w:val="24"/>
                <w:szCs w:val="24"/>
              </w:rPr>
              <w:t>сферах</w:t>
            </w:r>
            <w:proofErr w:type="gramEnd"/>
            <w:r w:rsidRPr="006B08FB">
              <w:rPr>
                <w:rFonts w:ascii="Times New Roman" w:eastAsia="Calibri" w:hAnsi="Times New Roman" w:cs="Times New Roman"/>
                <w:color w:val="000000"/>
                <w:sz w:val="24"/>
                <w:szCs w:val="24"/>
              </w:rPr>
              <w:t xml:space="preserve"> теплоснабжения, электроснабжения, водоснабжения, водоотведения, газоснабжения на котором произошла авария, инцидент</w:t>
            </w:r>
          </w:p>
        </w:tc>
        <w:tc>
          <w:tcPr>
            <w:tcW w:w="3748" w:type="dxa"/>
            <w:tcBorders>
              <w:top w:val="single" w:sz="6" w:space="0" w:color="auto"/>
              <w:left w:val="single" w:sz="6" w:space="0" w:color="auto"/>
              <w:right w:val="single" w:sz="6" w:space="0" w:color="auto"/>
            </w:tcBorders>
            <w:vAlign w:val="center"/>
          </w:tcPr>
          <w:p w:rsidR="006B08FB" w:rsidRPr="006B08FB" w:rsidRDefault="006B08FB" w:rsidP="006B08F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08FB">
              <w:rPr>
                <w:rFonts w:ascii="Times New Roman" w:eastAsia="Calibri" w:hAnsi="Times New Roman" w:cs="Times New Roman"/>
                <w:sz w:val="24"/>
                <w:szCs w:val="24"/>
              </w:rPr>
              <w:t>При первой возможности, но не позднее 60 минут от факта получения информации</w:t>
            </w:r>
          </w:p>
        </w:tc>
        <w:tc>
          <w:tcPr>
            <w:tcW w:w="2074" w:type="dxa"/>
            <w:gridSpan w:val="2"/>
            <w:tcBorders>
              <w:top w:val="single" w:sz="6" w:space="0" w:color="auto"/>
              <w:left w:val="single" w:sz="6" w:space="0" w:color="auto"/>
              <w:right w:val="single" w:sz="6" w:space="0" w:color="auto"/>
            </w:tcBorders>
            <w:vAlign w:val="center"/>
          </w:tcPr>
          <w:p w:rsidR="006B08FB" w:rsidRPr="006B08FB" w:rsidRDefault="006B08FB" w:rsidP="006B08F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08FB">
              <w:rPr>
                <w:rFonts w:ascii="Times New Roman" w:eastAsia="Calibri" w:hAnsi="Times New Roman" w:cs="Times New Roman"/>
                <w:color w:val="000000"/>
                <w:sz w:val="24"/>
                <w:szCs w:val="24"/>
              </w:rPr>
              <w:t>Согласно таблице 2 приложения 2 к Регламенту</w:t>
            </w:r>
          </w:p>
        </w:tc>
        <w:tc>
          <w:tcPr>
            <w:tcW w:w="2565" w:type="dxa"/>
            <w:gridSpan w:val="3"/>
            <w:vMerge/>
            <w:tcBorders>
              <w:left w:val="single" w:sz="6" w:space="0" w:color="auto"/>
              <w:right w:val="single" w:sz="6" w:space="0" w:color="auto"/>
            </w:tcBorders>
            <w:vAlign w:val="center"/>
          </w:tcPr>
          <w:p w:rsidR="006B08FB" w:rsidRPr="006B08FB" w:rsidRDefault="006B08FB" w:rsidP="006B08FB">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795" w:type="dxa"/>
            <w:vMerge/>
            <w:tcBorders>
              <w:left w:val="single" w:sz="6" w:space="0" w:color="auto"/>
              <w:right w:val="single" w:sz="6" w:space="0" w:color="auto"/>
            </w:tcBorders>
            <w:vAlign w:val="center"/>
          </w:tcPr>
          <w:p w:rsidR="006B08FB" w:rsidRPr="006B08FB" w:rsidRDefault="006B08FB" w:rsidP="006B08FB">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6B08FB" w:rsidRPr="006B08FB" w:rsidTr="004D7241">
        <w:trPr>
          <w:gridAfter w:val="4"/>
          <w:wAfter w:w="7180" w:type="dxa"/>
          <w:trHeight w:val="730"/>
        </w:trPr>
        <w:tc>
          <w:tcPr>
            <w:tcW w:w="4796" w:type="dxa"/>
            <w:tcBorders>
              <w:top w:val="single" w:sz="6" w:space="0" w:color="auto"/>
              <w:left w:val="single" w:sz="6" w:space="0" w:color="auto"/>
              <w:bottom w:val="single" w:sz="6" w:space="0" w:color="auto"/>
              <w:right w:val="single" w:sz="6" w:space="0" w:color="auto"/>
            </w:tcBorders>
            <w:vAlign w:val="center"/>
          </w:tcPr>
          <w:p w:rsidR="006B08FB" w:rsidRPr="006B08FB" w:rsidRDefault="006B08FB" w:rsidP="0028287F">
            <w:pPr>
              <w:autoSpaceDE w:val="0"/>
              <w:autoSpaceDN w:val="0"/>
              <w:adjustRightInd w:val="0"/>
              <w:spacing w:after="0" w:line="240" w:lineRule="auto"/>
              <w:jc w:val="both"/>
              <w:rPr>
                <w:rFonts w:ascii="Times New Roman" w:eastAsia="Calibri" w:hAnsi="Times New Roman" w:cs="Times New Roman"/>
                <w:color w:val="000000"/>
                <w:sz w:val="24"/>
                <w:szCs w:val="24"/>
              </w:rPr>
            </w:pPr>
            <w:r w:rsidRPr="006B08FB">
              <w:rPr>
                <w:rFonts w:ascii="Times New Roman" w:eastAsia="Calibri" w:hAnsi="Times New Roman" w:cs="Times New Roman"/>
                <w:color w:val="000000"/>
                <w:sz w:val="24"/>
                <w:szCs w:val="24"/>
              </w:rPr>
              <w:t>1.3. Описание объекта в сфере эксплуатации жилищного фонда, на котором произошла авария</w:t>
            </w:r>
          </w:p>
        </w:tc>
        <w:tc>
          <w:tcPr>
            <w:tcW w:w="3748" w:type="dxa"/>
            <w:tcBorders>
              <w:top w:val="single" w:sz="6" w:space="0" w:color="auto"/>
              <w:left w:val="single" w:sz="6" w:space="0" w:color="auto"/>
              <w:bottom w:val="single" w:sz="6" w:space="0" w:color="auto"/>
              <w:right w:val="single" w:sz="6" w:space="0" w:color="auto"/>
            </w:tcBorders>
            <w:vAlign w:val="center"/>
          </w:tcPr>
          <w:p w:rsidR="006B08FB" w:rsidRPr="006B08FB" w:rsidRDefault="006B08FB" w:rsidP="006B08F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08FB">
              <w:rPr>
                <w:rFonts w:ascii="Times New Roman" w:eastAsia="Calibri" w:hAnsi="Times New Roman" w:cs="Times New Roman"/>
                <w:sz w:val="24"/>
                <w:szCs w:val="24"/>
              </w:rPr>
              <w:t>При первой возможности, но не позднее 60 минут от факта получения информации</w:t>
            </w:r>
          </w:p>
        </w:tc>
        <w:tc>
          <w:tcPr>
            <w:tcW w:w="2074" w:type="dxa"/>
            <w:gridSpan w:val="2"/>
            <w:tcBorders>
              <w:top w:val="single" w:sz="6" w:space="0" w:color="auto"/>
              <w:left w:val="single" w:sz="6" w:space="0" w:color="auto"/>
              <w:bottom w:val="single" w:sz="6" w:space="0" w:color="auto"/>
              <w:right w:val="single" w:sz="6" w:space="0" w:color="auto"/>
            </w:tcBorders>
            <w:vAlign w:val="center"/>
          </w:tcPr>
          <w:p w:rsidR="006B08FB" w:rsidRPr="006B08FB" w:rsidRDefault="006B08FB" w:rsidP="006B08F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08FB">
              <w:rPr>
                <w:rFonts w:ascii="Times New Roman" w:eastAsia="Calibri" w:hAnsi="Times New Roman" w:cs="Times New Roman"/>
                <w:color w:val="000000"/>
                <w:sz w:val="24"/>
                <w:szCs w:val="24"/>
              </w:rPr>
              <w:t>Согласно таблице 3 приложения 2 к Регламенту</w:t>
            </w:r>
          </w:p>
        </w:tc>
        <w:tc>
          <w:tcPr>
            <w:tcW w:w="2565" w:type="dxa"/>
            <w:gridSpan w:val="3"/>
            <w:vMerge/>
            <w:tcBorders>
              <w:left w:val="single" w:sz="6" w:space="0" w:color="auto"/>
              <w:right w:val="single" w:sz="6" w:space="0" w:color="auto"/>
            </w:tcBorders>
            <w:vAlign w:val="center"/>
          </w:tcPr>
          <w:p w:rsidR="006B08FB" w:rsidRPr="006B08FB" w:rsidRDefault="006B08FB" w:rsidP="006B08FB">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795" w:type="dxa"/>
            <w:vMerge/>
            <w:tcBorders>
              <w:left w:val="single" w:sz="6" w:space="0" w:color="auto"/>
              <w:right w:val="single" w:sz="6" w:space="0" w:color="auto"/>
            </w:tcBorders>
            <w:vAlign w:val="center"/>
          </w:tcPr>
          <w:p w:rsidR="006B08FB" w:rsidRPr="006B08FB" w:rsidRDefault="006B08FB" w:rsidP="006B08FB">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6B08FB" w:rsidRPr="006B08FB" w:rsidTr="004D7241">
        <w:trPr>
          <w:gridAfter w:val="4"/>
          <w:wAfter w:w="7180" w:type="dxa"/>
          <w:trHeight w:val="730"/>
        </w:trPr>
        <w:tc>
          <w:tcPr>
            <w:tcW w:w="4796" w:type="dxa"/>
            <w:tcBorders>
              <w:top w:val="single" w:sz="6" w:space="0" w:color="auto"/>
              <w:left w:val="single" w:sz="6" w:space="0" w:color="auto"/>
              <w:bottom w:val="single" w:sz="6" w:space="0" w:color="auto"/>
              <w:right w:val="single" w:sz="6" w:space="0" w:color="auto"/>
            </w:tcBorders>
            <w:vAlign w:val="center"/>
          </w:tcPr>
          <w:p w:rsidR="006B08FB" w:rsidRPr="006B08FB" w:rsidRDefault="006B08FB" w:rsidP="0028287F">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6B08FB">
              <w:rPr>
                <w:rFonts w:ascii="Times New Roman" w:eastAsia="Calibri" w:hAnsi="Times New Roman" w:cs="Times New Roman"/>
                <w:color w:val="000000"/>
                <w:sz w:val="24"/>
                <w:szCs w:val="24"/>
              </w:rPr>
              <w:lastRenderedPageBreak/>
              <w:t xml:space="preserve">1.4. О введении и снятии режима чрезвычайной ситуации, в связи с аварией (авариями) </w:t>
            </w:r>
            <w:proofErr w:type="gramStart"/>
            <w:r w:rsidRPr="006B08FB">
              <w:rPr>
                <w:rFonts w:ascii="Times New Roman" w:eastAsia="Calibri" w:hAnsi="Times New Roman" w:cs="Times New Roman"/>
                <w:color w:val="000000"/>
                <w:sz w:val="24"/>
                <w:szCs w:val="24"/>
              </w:rPr>
              <w:t>га</w:t>
            </w:r>
            <w:proofErr w:type="gramEnd"/>
            <w:r w:rsidRPr="006B08FB">
              <w:rPr>
                <w:rFonts w:ascii="Times New Roman" w:eastAsia="Calibri" w:hAnsi="Times New Roman" w:cs="Times New Roman"/>
                <w:color w:val="000000"/>
                <w:sz w:val="24"/>
                <w:szCs w:val="24"/>
              </w:rPr>
              <w:t xml:space="preserve"> объектах жилищно-коммунального хозяйства</w:t>
            </w:r>
          </w:p>
          <w:p w:rsidR="006B08FB" w:rsidRPr="006B08FB" w:rsidRDefault="006B08FB" w:rsidP="0028287F">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3748" w:type="dxa"/>
            <w:tcBorders>
              <w:top w:val="single" w:sz="6" w:space="0" w:color="auto"/>
              <w:left w:val="single" w:sz="6" w:space="0" w:color="auto"/>
              <w:bottom w:val="single" w:sz="6" w:space="0" w:color="auto"/>
              <w:right w:val="single" w:sz="6" w:space="0" w:color="auto"/>
            </w:tcBorders>
            <w:vAlign w:val="center"/>
          </w:tcPr>
          <w:p w:rsidR="006B08FB" w:rsidRPr="006B08FB" w:rsidRDefault="006B08FB" w:rsidP="006B08F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08FB">
              <w:rPr>
                <w:rFonts w:ascii="Times New Roman" w:eastAsia="Calibri" w:hAnsi="Times New Roman" w:cs="Times New Roman"/>
                <w:sz w:val="24"/>
                <w:szCs w:val="24"/>
              </w:rPr>
              <w:t>При первой возможности, но не позднее 25 минут от факта получения информации, в течение действия всего периода режима чрезвычайной ситуации</w:t>
            </w:r>
          </w:p>
        </w:tc>
        <w:tc>
          <w:tcPr>
            <w:tcW w:w="2074" w:type="dxa"/>
            <w:gridSpan w:val="2"/>
            <w:tcBorders>
              <w:top w:val="single" w:sz="6" w:space="0" w:color="auto"/>
              <w:left w:val="single" w:sz="6" w:space="0" w:color="auto"/>
              <w:bottom w:val="single" w:sz="6" w:space="0" w:color="auto"/>
              <w:right w:val="single" w:sz="6" w:space="0" w:color="auto"/>
            </w:tcBorders>
            <w:vAlign w:val="center"/>
          </w:tcPr>
          <w:p w:rsidR="006B08FB" w:rsidRPr="006B08FB" w:rsidRDefault="006B08FB" w:rsidP="006B08F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08FB">
              <w:rPr>
                <w:rFonts w:ascii="Times New Roman" w:eastAsia="Calibri" w:hAnsi="Times New Roman" w:cs="Times New Roman"/>
                <w:color w:val="000000"/>
                <w:sz w:val="24"/>
                <w:szCs w:val="24"/>
              </w:rPr>
              <w:t>Согласно таблице 1 приложения 5 к Регламенту</w:t>
            </w:r>
          </w:p>
        </w:tc>
        <w:tc>
          <w:tcPr>
            <w:tcW w:w="2565" w:type="dxa"/>
            <w:gridSpan w:val="3"/>
            <w:vMerge/>
            <w:tcBorders>
              <w:left w:val="single" w:sz="6" w:space="0" w:color="auto"/>
              <w:bottom w:val="single" w:sz="4" w:space="0" w:color="auto"/>
              <w:right w:val="single" w:sz="6" w:space="0" w:color="auto"/>
            </w:tcBorders>
            <w:vAlign w:val="center"/>
          </w:tcPr>
          <w:p w:rsidR="006B08FB" w:rsidRPr="006B08FB" w:rsidRDefault="006B08FB" w:rsidP="006B08FB">
            <w:pPr>
              <w:autoSpaceDE w:val="0"/>
              <w:autoSpaceDN w:val="0"/>
              <w:adjustRightInd w:val="0"/>
              <w:spacing w:after="0" w:line="240" w:lineRule="auto"/>
              <w:jc w:val="center"/>
              <w:rPr>
                <w:rFonts w:ascii="Times New Roman" w:eastAsia="Calibri" w:hAnsi="Times New Roman" w:cs="Times New Roman"/>
                <w:sz w:val="24"/>
                <w:szCs w:val="24"/>
              </w:rPr>
            </w:pPr>
          </w:p>
        </w:tc>
        <w:tc>
          <w:tcPr>
            <w:tcW w:w="1795" w:type="dxa"/>
            <w:vMerge/>
            <w:tcBorders>
              <w:left w:val="single" w:sz="6" w:space="0" w:color="auto"/>
              <w:bottom w:val="single" w:sz="6" w:space="0" w:color="auto"/>
              <w:right w:val="single" w:sz="6" w:space="0" w:color="auto"/>
            </w:tcBorders>
            <w:vAlign w:val="center"/>
          </w:tcPr>
          <w:p w:rsidR="006B08FB" w:rsidRPr="006B08FB" w:rsidRDefault="006B08FB" w:rsidP="006B08FB">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28287F" w:rsidRPr="006B08FB" w:rsidTr="004D7241">
        <w:trPr>
          <w:gridAfter w:val="4"/>
          <w:wAfter w:w="7180" w:type="dxa"/>
          <w:trHeight w:val="730"/>
        </w:trPr>
        <w:tc>
          <w:tcPr>
            <w:tcW w:w="4796" w:type="dxa"/>
            <w:tcBorders>
              <w:top w:val="single" w:sz="6" w:space="0" w:color="auto"/>
              <w:left w:val="single" w:sz="6" w:space="0" w:color="auto"/>
              <w:bottom w:val="single" w:sz="6" w:space="0" w:color="auto"/>
              <w:right w:val="single" w:sz="6" w:space="0" w:color="auto"/>
            </w:tcBorders>
            <w:vAlign w:val="center"/>
          </w:tcPr>
          <w:p w:rsidR="0028287F" w:rsidRPr="006B08FB" w:rsidRDefault="0028287F" w:rsidP="0028287F">
            <w:pPr>
              <w:autoSpaceDE w:val="0"/>
              <w:autoSpaceDN w:val="0"/>
              <w:adjustRightInd w:val="0"/>
              <w:spacing w:after="0" w:line="240" w:lineRule="auto"/>
              <w:jc w:val="both"/>
              <w:rPr>
                <w:rFonts w:ascii="Times New Roman" w:eastAsia="Calibri" w:hAnsi="Times New Roman" w:cs="Times New Roman"/>
                <w:color w:val="000000"/>
                <w:sz w:val="24"/>
                <w:szCs w:val="24"/>
              </w:rPr>
            </w:pPr>
            <w:r w:rsidRPr="006B08FB">
              <w:rPr>
                <w:rFonts w:ascii="Times New Roman" w:eastAsia="Calibri" w:hAnsi="Times New Roman" w:cs="Times New Roman"/>
                <w:color w:val="000000"/>
                <w:sz w:val="24"/>
                <w:szCs w:val="24"/>
              </w:rPr>
              <w:t xml:space="preserve">1.5. О плановом приостановлении или ограничении предоставления </w:t>
            </w:r>
            <w:proofErr w:type="spellStart"/>
            <w:r w:rsidRPr="006B08FB">
              <w:rPr>
                <w:rFonts w:ascii="Times New Roman" w:eastAsia="Calibri" w:hAnsi="Times New Roman" w:cs="Times New Roman"/>
                <w:color w:val="000000"/>
                <w:sz w:val="24"/>
                <w:szCs w:val="24"/>
              </w:rPr>
              <w:t>ресурсоснабжения</w:t>
            </w:r>
            <w:proofErr w:type="spellEnd"/>
            <w:r w:rsidRPr="006B08FB">
              <w:rPr>
                <w:rFonts w:ascii="Times New Roman" w:eastAsia="Calibri" w:hAnsi="Times New Roman" w:cs="Times New Roman"/>
                <w:color w:val="000000"/>
                <w:sz w:val="24"/>
                <w:szCs w:val="24"/>
              </w:rPr>
              <w:t xml:space="preserve"> для проведения планово-профилактических и ремонтных работ.</w:t>
            </w:r>
          </w:p>
        </w:tc>
        <w:tc>
          <w:tcPr>
            <w:tcW w:w="3748" w:type="dxa"/>
            <w:tcBorders>
              <w:top w:val="single" w:sz="6" w:space="0" w:color="auto"/>
              <w:left w:val="single" w:sz="6" w:space="0" w:color="auto"/>
              <w:bottom w:val="single" w:sz="6" w:space="0" w:color="auto"/>
              <w:right w:val="single" w:sz="6" w:space="0" w:color="auto"/>
            </w:tcBorders>
            <w:vAlign w:val="center"/>
          </w:tcPr>
          <w:p w:rsidR="0028287F" w:rsidRPr="006B08FB" w:rsidRDefault="0028287F" w:rsidP="006B08FB">
            <w:pPr>
              <w:autoSpaceDE w:val="0"/>
              <w:autoSpaceDN w:val="0"/>
              <w:adjustRightInd w:val="0"/>
              <w:spacing w:after="0" w:line="240" w:lineRule="auto"/>
              <w:jc w:val="center"/>
              <w:rPr>
                <w:rFonts w:ascii="Times New Roman" w:eastAsia="Calibri" w:hAnsi="Times New Roman" w:cs="Times New Roman"/>
                <w:sz w:val="24"/>
                <w:szCs w:val="24"/>
              </w:rPr>
            </w:pPr>
            <w:r w:rsidRPr="006B08FB">
              <w:rPr>
                <w:rFonts w:ascii="Times New Roman" w:eastAsia="Calibri" w:hAnsi="Times New Roman" w:cs="Times New Roman"/>
                <w:sz w:val="24"/>
                <w:szCs w:val="24"/>
              </w:rPr>
              <w:t>По факту получения (отправки) уведомления потребителям о проведении планово-профилактических и ремонтных работ</w:t>
            </w:r>
          </w:p>
        </w:tc>
        <w:tc>
          <w:tcPr>
            <w:tcW w:w="2074" w:type="dxa"/>
            <w:gridSpan w:val="2"/>
            <w:tcBorders>
              <w:top w:val="single" w:sz="6" w:space="0" w:color="auto"/>
              <w:left w:val="single" w:sz="6" w:space="0" w:color="auto"/>
              <w:bottom w:val="single" w:sz="6" w:space="0" w:color="auto"/>
              <w:right w:val="single" w:sz="6" w:space="0" w:color="auto"/>
            </w:tcBorders>
            <w:vAlign w:val="center"/>
          </w:tcPr>
          <w:p w:rsidR="0028287F" w:rsidRPr="006B08FB" w:rsidRDefault="0028287F" w:rsidP="006B08FB">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565" w:type="dxa"/>
            <w:gridSpan w:val="3"/>
            <w:tcBorders>
              <w:left w:val="single" w:sz="6" w:space="0" w:color="auto"/>
              <w:bottom w:val="single" w:sz="4" w:space="0" w:color="auto"/>
              <w:right w:val="single" w:sz="6" w:space="0" w:color="auto"/>
            </w:tcBorders>
            <w:vAlign w:val="center"/>
          </w:tcPr>
          <w:p w:rsidR="0028287F" w:rsidRPr="006B08FB" w:rsidRDefault="0028287F" w:rsidP="00B44B8B">
            <w:pPr>
              <w:autoSpaceDE w:val="0"/>
              <w:autoSpaceDN w:val="0"/>
              <w:adjustRightInd w:val="0"/>
              <w:spacing w:after="0" w:line="240" w:lineRule="auto"/>
              <w:jc w:val="center"/>
              <w:rPr>
                <w:rFonts w:ascii="Times New Roman" w:eastAsia="Calibri" w:hAnsi="Times New Roman" w:cs="Times New Roman"/>
                <w:iCs/>
                <w:color w:val="000000"/>
                <w:sz w:val="24"/>
                <w:szCs w:val="24"/>
              </w:rPr>
            </w:pPr>
            <w:r w:rsidRPr="002A49C4">
              <w:rPr>
                <w:rFonts w:ascii="Times New Roman" w:eastAsia="Calibri" w:hAnsi="Times New Roman" w:cs="Times New Roman"/>
                <w:iCs/>
                <w:sz w:val="24"/>
                <w:szCs w:val="24"/>
              </w:rPr>
              <w:t xml:space="preserve">ЕДДС </w:t>
            </w:r>
            <w:r w:rsidRPr="002A49C4">
              <w:rPr>
                <w:rFonts w:ascii="Times New Roman" w:hAnsi="Times New Roman" w:cs="Times New Roman"/>
                <w:sz w:val="24"/>
                <w:szCs w:val="24"/>
                <w:shd w:val="clear" w:color="auto" w:fill="FFFFFF"/>
              </w:rPr>
              <w:t>МКУ «УГОЧС г. Клинцы Брянской обл.»</w:t>
            </w:r>
            <w:r w:rsidRPr="002A49C4">
              <w:rPr>
                <w:rFonts w:ascii="Times New Roman" w:eastAsia="Calibri" w:hAnsi="Times New Roman" w:cs="Times New Roman"/>
                <w:iCs/>
                <w:sz w:val="24"/>
                <w:szCs w:val="24"/>
              </w:rPr>
              <w:t xml:space="preserve">, </w:t>
            </w:r>
            <w:proofErr w:type="spellStart"/>
            <w:r w:rsidRPr="006B08FB">
              <w:rPr>
                <w:rFonts w:ascii="Times New Roman" w:eastAsia="Calibri" w:hAnsi="Times New Roman" w:cs="Times New Roman"/>
                <w:iCs/>
                <w:color w:val="000000"/>
                <w:sz w:val="24"/>
                <w:szCs w:val="24"/>
              </w:rPr>
              <w:t>ресурсоснабжающие</w:t>
            </w:r>
            <w:proofErr w:type="spellEnd"/>
            <w:r w:rsidRPr="006B08FB">
              <w:rPr>
                <w:rFonts w:ascii="Times New Roman" w:eastAsia="Calibri" w:hAnsi="Times New Roman" w:cs="Times New Roman"/>
                <w:iCs/>
                <w:color w:val="000000"/>
                <w:sz w:val="24"/>
                <w:szCs w:val="24"/>
              </w:rPr>
              <w:t xml:space="preserve"> организации</w:t>
            </w:r>
          </w:p>
        </w:tc>
        <w:tc>
          <w:tcPr>
            <w:tcW w:w="1795" w:type="dxa"/>
            <w:tcBorders>
              <w:left w:val="single" w:sz="6" w:space="0" w:color="auto"/>
              <w:bottom w:val="single" w:sz="6" w:space="0" w:color="auto"/>
              <w:right w:val="single" w:sz="6" w:space="0" w:color="auto"/>
            </w:tcBorders>
            <w:vAlign w:val="center"/>
          </w:tcPr>
          <w:p w:rsidR="0028287F" w:rsidRDefault="0028287F" w:rsidP="00B44B8B">
            <w:pPr>
              <w:autoSpaceDE w:val="0"/>
              <w:autoSpaceDN w:val="0"/>
              <w:adjustRightInd w:val="0"/>
              <w:spacing w:after="0" w:line="240" w:lineRule="auto"/>
              <w:rPr>
                <w:rFonts w:ascii="Arial" w:hAnsi="Arial" w:cs="Arial"/>
                <w:color w:val="999999"/>
                <w:sz w:val="20"/>
                <w:szCs w:val="20"/>
                <w:shd w:val="clear" w:color="auto" w:fill="FFFFFF"/>
              </w:rPr>
            </w:pPr>
            <w:r w:rsidRPr="006B08FB">
              <w:rPr>
                <w:rFonts w:ascii="Times New Roman" w:eastAsia="Times New Roman" w:hAnsi="Times New Roman" w:cs="Times New Roman"/>
                <w:sz w:val="24"/>
                <w:szCs w:val="24"/>
              </w:rPr>
              <w:t xml:space="preserve"> </w:t>
            </w:r>
            <w:r w:rsidRPr="0028287F">
              <w:rPr>
                <w:rFonts w:ascii="Times New Roman" w:eastAsia="Times New Roman" w:hAnsi="Times New Roman" w:cs="Times New Roman"/>
                <w:sz w:val="24"/>
                <w:szCs w:val="24"/>
                <w:lang w:eastAsia="ru-RU"/>
              </w:rPr>
              <w:t>Департамент топливно-энергетического комплекса и жилищно-коммунального хозяйства Брянской области</w:t>
            </w:r>
            <w:r>
              <w:rPr>
                <w:rFonts w:ascii="Arial" w:hAnsi="Arial" w:cs="Arial"/>
                <w:color w:val="999999"/>
                <w:sz w:val="20"/>
                <w:szCs w:val="20"/>
                <w:shd w:val="clear" w:color="auto" w:fill="FFFFFF"/>
              </w:rPr>
              <w:t xml:space="preserve"> </w:t>
            </w:r>
            <w:hyperlink r:id="rId12" w:history="1">
              <w:r w:rsidRPr="007770E0">
                <w:rPr>
                  <w:rStyle w:val="af2"/>
                  <w:rFonts w:ascii="Arial" w:hAnsi="Arial" w:cs="Arial"/>
                  <w:sz w:val="20"/>
                  <w:szCs w:val="20"/>
                  <w:shd w:val="clear" w:color="auto" w:fill="FFFFFF"/>
                </w:rPr>
                <w:t>depart_dor@list.ru</w:t>
              </w:r>
            </w:hyperlink>
          </w:p>
          <w:p w:rsidR="0028287F" w:rsidRPr="0028287F" w:rsidRDefault="0028287F" w:rsidP="00105C2F">
            <w:pPr>
              <w:autoSpaceDE w:val="0"/>
              <w:autoSpaceDN w:val="0"/>
              <w:adjustRightInd w:val="0"/>
              <w:spacing w:after="0" w:line="240" w:lineRule="auto"/>
              <w:rPr>
                <w:rFonts w:ascii="Times New Roman" w:eastAsia="Calibri" w:hAnsi="Times New Roman" w:cs="Times New Roman"/>
                <w:color w:val="000000"/>
                <w:sz w:val="24"/>
                <w:szCs w:val="24"/>
              </w:rPr>
            </w:pPr>
            <w:r w:rsidRPr="0028287F">
              <w:rPr>
                <w:rFonts w:ascii="Times New Roman" w:hAnsi="Times New Roman" w:cs="Times New Roman"/>
                <w:sz w:val="20"/>
                <w:szCs w:val="20"/>
                <w:shd w:val="clear" w:color="auto" w:fill="FFFFFF"/>
              </w:rPr>
              <w:t>Тел. 8 4832 666379</w:t>
            </w:r>
          </w:p>
        </w:tc>
      </w:tr>
      <w:tr w:rsidR="006B08FB" w:rsidRPr="006B08FB" w:rsidTr="004D7241">
        <w:trPr>
          <w:gridAfter w:val="4"/>
          <w:wAfter w:w="7180" w:type="dxa"/>
          <w:trHeight w:val="338"/>
        </w:trPr>
        <w:tc>
          <w:tcPr>
            <w:tcW w:w="14978" w:type="dxa"/>
            <w:gridSpan w:val="8"/>
            <w:tcBorders>
              <w:top w:val="single" w:sz="6" w:space="0" w:color="auto"/>
              <w:left w:val="single" w:sz="6" w:space="0" w:color="auto"/>
              <w:bottom w:val="single" w:sz="6" w:space="0" w:color="auto"/>
              <w:right w:val="single" w:sz="6" w:space="0" w:color="auto"/>
            </w:tcBorders>
            <w:vAlign w:val="center"/>
          </w:tcPr>
          <w:p w:rsidR="006B08FB" w:rsidRPr="006B08FB" w:rsidRDefault="006B08FB" w:rsidP="007C4A28">
            <w:pPr>
              <w:numPr>
                <w:ilvl w:val="0"/>
                <w:numId w:val="12"/>
              </w:numPr>
              <w:autoSpaceDE w:val="0"/>
              <w:autoSpaceDN w:val="0"/>
              <w:adjustRightInd w:val="0"/>
              <w:spacing w:after="160" w:line="259" w:lineRule="auto"/>
              <w:contextualSpacing/>
              <w:jc w:val="center"/>
              <w:rPr>
                <w:rFonts w:ascii="Times New Roman" w:eastAsia="Calibri" w:hAnsi="Times New Roman" w:cs="Times New Roman"/>
                <w:b/>
                <w:bCs/>
                <w:color w:val="000000"/>
                <w:sz w:val="24"/>
                <w:szCs w:val="24"/>
              </w:rPr>
            </w:pPr>
            <w:r w:rsidRPr="006B08FB">
              <w:rPr>
                <w:rFonts w:ascii="Times New Roman" w:eastAsia="Calibri" w:hAnsi="Times New Roman" w:cs="Times New Roman"/>
                <w:b/>
                <w:bCs/>
                <w:color w:val="000000"/>
                <w:sz w:val="24"/>
                <w:szCs w:val="24"/>
              </w:rPr>
              <w:t>Формирование планов мероприятий по устранению аварий**</w:t>
            </w:r>
          </w:p>
        </w:tc>
      </w:tr>
      <w:tr w:rsidR="004D7241" w:rsidRPr="006B08FB" w:rsidTr="004D7241">
        <w:trPr>
          <w:gridAfter w:val="4"/>
          <w:wAfter w:w="7180" w:type="dxa"/>
          <w:trHeight w:val="2116"/>
        </w:trPr>
        <w:tc>
          <w:tcPr>
            <w:tcW w:w="4796" w:type="dxa"/>
            <w:tcBorders>
              <w:top w:val="single" w:sz="6" w:space="0" w:color="auto"/>
              <w:left w:val="single" w:sz="6" w:space="0" w:color="auto"/>
              <w:bottom w:val="single" w:sz="4" w:space="0" w:color="auto"/>
              <w:right w:val="single" w:sz="6" w:space="0" w:color="auto"/>
            </w:tcBorders>
            <w:vAlign w:val="center"/>
          </w:tcPr>
          <w:p w:rsidR="004D7241" w:rsidRPr="006B08FB" w:rsidRDefault="004D7241" w:rsidP="00105C2F">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6B08FB">
              <w:rPr>
                <w:rFonts w:ascii="Times New Roman" w:eastAsia="Calibri" w:hAnsi="Times New Roman" w:cs="Times New Roman"/>
                <w:color w:val="000000"/>
                <w:sz w:val="24"/>
                <w:szCs w:val="24"/>
              </w:rPr>
              <w:t>2.1. Учет информации о планах мероприятий по ликвидации последствий аварии или инцидента на объекте жилищно-коммунального хозяйства</w:t>
            </w:r>
          </w:p>
        </w:tc>
        <w:tc>
          <w:tcPr>
            <w:tcW w:w="3757" w:type="dxa"/>
            <w:gridSpan w:val="2"/>
            <w:tcBorders>
              <w:top w:val="single" w:sz="6" w:space="0" w:color="auto"/>
              <w:left w:val="single" w:sz="6" w:space="0" w:color="auto"/>
              <w:bottom w:val="single" w:sz="4" w:space="0" w:color="auto"/>
              <w:right w:val="single" w:sz="6" w:space="0" w:color="auto"/>
            </w:tcBorders>
            <w:vAlign w:val="center"/>
          </w:tcPr>
          <w:p w:rsidR="004D7241" w:rsidRPr="006B08FB" w:rsidRDefault="004D7241" w:rsidP="006B08FB">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4D7241" w:rsidRPr="006B08FB" w:rsidRDefault="004D7241" w:rsidP="004D7241">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08FB">
              <w:rPr>
                <w:rFonts w:ascii="Times New Roman" w:eastAsia="Calibri" w:hAnsi="Times New Roman" w:cs="Times New Roman"/>
                <w:sz w:val="24"/>
                <w:szCs w:val="24"/>
              </w:rPr>
              <w:t xml:space="preserve">При первой возможности, но не позднее </w:t>
            </w:r>
            <w:r>
              <w:rPr>
                <w:rFonts w:ascii="Times New Roman" w:eastAsia="Calibri" w:hAnsi="Times New Roman" w:cs="Times New Roman"/>
                <w:sz w:val="24"/>
                <w:szCs w:val="24"/>
              </w:rPr>
              <w:t>30</w:t>
            </w:r>
            <w:r w:rsidRPr="006B08FB">
              <w:rPr>
                <w:rFonts w:ascii="Times New Roman" w:eastAsia="Calibri" w:hAnsi="Times New Roman" w:cs="Times New Roman"/>
                <w:sz w:val="24"/>
                <w:szCs w:val="24"/>
              </w:rPr>
              <w:t xml:space="preserve"> минут от факта получения информации, в течение </w:t>
            </w:r>
            <w:proofErr w:type="gramStart"/>
            <w:r w:rsidRPr="006B08FB">
              <w:rPr>
                <w:rFonts w:ascii="Times New Roman" w:eastAsia="Calibri" w:hAnsi="Times New Roman" w:cs="Times New Roman"/>
                <w:sz w:val="24"/>
                <w:szCs w:val="24"/>
              </w:rPr>
              <w:t>действия всего периода ликвидации последствий аварии</w:t>
            </w:r>
            <w:proofErr w:type="gramEnd"/>
            <w:r w:rsidRPr="006B08FB">
              <w:rPr>
                <w:rFonts w:ascii="Times New Roman" w:eastAsia="Calibri" w:hAnsi="Times New Roman" w:cs="Times New Roman"/>
                <w:sz w:val="24"/>
                <w:szCs w:val="24"/>
              </w:rPr>
              <w:t xml:space="preserve"> или инцидента</w:t>
            </w:r>
          </w:p>
        </w:tc>
        <w:tc>
          <w:tcPr>
            <w:tcW w:w="2074" w:type="dxa"/>
            <w:gridSpan w:val="2"/>
            <w:tcBorders>
              <w:top w:val="single" w:sz="6" w:space="0" w:color="auto"/>
              <w:left w:val="single" w:sz="6" w:space="0" w:color="auto"/>
              <w:bottom w:val="single" w:sz="4" w:space="0" w:color="auto"/>
              <w:right w:val="single" w:sz="4" w:space="0" w:color="auto"/>
            </w:tcBorders>
            <w:vAlign w:val="center"/>
          </w:tcPr>
          <w:p w:rsidR="004D7241" w:rsidRPr="006B08FB" w:rsidRDefault="004D7241" w:rsidP="006B08F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08FB">
              <w:rPr>
                <w:rFonts w:ascii="Times New Roman" w:eastAsia="Calibri" w:hAnsi="Times New Roman" w:cs="Times New Roman"/>
                <w:color w:val="000000"/>
                <w:sz w:val="24"/>
                <w:szCs w:val="24"/>
              </w:rPr>
              <w:t>Согласно таблице 1 приложения 6 к Регламенту</w:t>
            </w:r>
          </w:p>
        </w:tc>
        <w:tc>
          <w:tcPr>
            <w:tcW w:w="2496" w:type="dxa"/>
            <w:tcBorders>
              <w:top w:val="single" w:sz="4" w:space="0" w:color="auto"/>
              <w:left w:val="single" w:sz="4" w:space="0" w:color="auto"/>
              <w:bottom w:val="single" w:sz="4" w:space="0" w:color="auto"/>
              <w:right w:val="single" w:sz="4" w:space="0" w:color="auto"/>
            </w:tcBorders>
            <w:vAlign w:val="center"/>
          </w:tcPr>
          <w:p w:rsidR="004D7241" w:rsidRPr="006B08FB" w:rsidRDefault="004D7241" w:rsidP="00B44B8B">
            <w:pPr>
              <w:autoSpaceDE w:val="0"/>
              <w:autoSpaceDN w:val="0"/>
              <w:adjustRightInd w:val="0"/>
              <w:spacing w:after="0" w:line="240" w:lineRule="auto"/>
              <w:jc w:val="center"/>
              <w:rPr>
                <w:rFonts w:ascii="Times New Roman" w:eastAsia="Calibri" w:hAnsi="Times New Roman" w:cs="Times New Roman"/>
                <w:iCs/>
                <w:color w:val="000000"/>
                <w:sz w:val="24"/>
                <w:szCs w:val="24"/>
              </w:rPr>
            </w:pPr>
            <w:r w:rsidRPr="002A49C4">
              <w:rPr>
                <w:rFonts w:ascii="Times New Roman" w:eastAsia="Calibri" w:hAnsi="Times New Roman" w:cs="Times New Roman"/>
                <w:iCs/>
                <w:sz w:val="24"/>
                <w:szCs w:val="24"/>
              </w:rPr>
              <w:t xml:space="preserve">ЕДДС </w:t>
            </w:r>
            <w:r w:rsidRPr="002A49C4">
              <w:rPr>
                <w:rFonts w:ascii="Times New Roman" w:hAnsi="Times New Roman" w:cs="Times New Roman"/>
                <w:sz w:val="24"/>
                <w:szCs w:val="24"/>
                <w:shd w:val="clear" w:color="auto" w:fill="FFFFFF"/>
              </w:rPr>
              <w:t>МКУ «УГОЧС г. Клинцы Брянской обл.»</w:t>
            </w:r>
            <w:r w:rsidRPr="002A49C4">
              <w:rPr>
                <w:rFonts w:ascii="Times New Roman" w:eastAsia="Calibri" w:hAnsi="Times New Roman" w:cs="Times New Roman"/>
                <w:iCs/>
                <w:sz w:val="24"/>
                <w:szCs w:val="24"/>
              </w:rPr>
              <w:t xml:space="preserve">, </w:t>
            </w:r>
            <w:proofErr w:type="spellStart"/>
            <w:r w:rsidRPr="006B08FB">
              <w:rPr>
                <w:rFonts w:ascii="Times New Roman" w:eastAsia="Calibri" w:hAnsi="Times New Roman" w:cs="Times New Roman"/>
                <w:iCs/>
                <w:color w:val="000000"/>
                <w:sz w:val="24"/>
                <w:szCs w:val="24"/>
              </w:rPr>
              <w:t>ресурсоснабжающие</w:t>
            </w:r>
            <w:proofErr w:type="spellEnd"/>
            <w:r w:rsidRPr="006B08FB">
              <w:rPr>
                <w:rFonts w:ascii="Times New Roman" w:eastAsia="Calibri" w:hAnsi="Times New Roman" w:cs="Times New Roman"/>
                <w:iCs/>
                <w:color w:val="000000"/>
                <w:sz w:val="24"/>
                <w:szCs w:val="24"/>
              </w:rPr>
              <w:t xml:space="preserve"> организации</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4D7241" w:rsidRDefault="004D7241" w:rsidP="00B44B8B">
            <w:pPr>
              <w:autoSpaceDE w:val="0"/>
              <w:autoSpaceDN w:val="0"/>
              <w:adjustRightInd w:val="0"/>
              <w:spacing w:after="0" w:line="240" w:lineRule="auto"/>
              <w:rPr>
                <w:rFonts w:ascii="Arial" w:hAnsi="Arial" w:cs="Arial"/>
                <w:color w:val="999999"/>
                <w:sz w:val="20"/>
                <w:szCs w:val="20"/>
                <w:shd w:val="clear" w:color="auto" w:fill="FFFFFF"/>
              </w:rPr>
            </w:pPr>
            <w:r w:rsidRPr="006B08FB">
              <w:rPr>
                <w:rFonts w:ascii="Times New Roman" w:eastAsia="Times New Roman" w:hAnsi="Times New Roman" w:cs="Times New Roman"/>
                <w:sz w:val="24"/>
                <w:szCs w:val="24"/>
              </w:rPr>
              <w:t xml:space="preserve"> </w:t>
            </w:r>
            <w:r w:rsidRPr="0028287F">
              <w:rPr>
                <w:rFonts w:ascii="Times New Roman" w:eastAsia="Times New Roman" w:hAnsi="Times New Roman" w:cs="Times New Roman"/>
                <w:sz w:val="24"/>
                <w:szCs w:val="24"/>
                <w:lang w:eastAsia="ru-RU"/>
              </w:rPr>
              <w:t>Департамент топливно-энергетического комплекса и жилищно-коммунального хозяйства Брянской области</w:t>
            </w:r>
            <w:r>
              <w:rPr>
                <w:rFonts w:ascii="Arial" w:hAnsi="Arial" w:cs="Arial"/>
                <w:color w:val="999999"/>
                <w:sz w:val="20"/>
                <w:szCs w:val="20"/>
                <w:shd w:val="clear" w:color="auto" w:fill="FFFFFF"/>
              </w:rPr>
              <w:t xml:space="preserve"> </w:t>
            </w:r>
            <w:hyperlink r:id="rId13" w:history="1">
              <w:r w:rsidRPr="007770E0">
                <w:rPr>
                  <w:rStyle w:val="af2"/>
                  <w:rFonts w:ascii="Arial" w:hAnsi="Arial" w:cs="Arial"/>
                  <w:sz w:val="20"/>
                  <w:szCs w:val="20"/>
                  <w:shd w:val="clear" w:color="auto" w:fill="FFFFFF"/>
                </w:rPr>
                <w:t>depart_dor@list.ru</w:t>
              </w:r>
            </w:hyperlink>
          </w:p>
          <w:p w:rsidR="004D7241" w:rsidRPr="0028287F" w:rsidRDefault="004D7241" w:rsidP="00B44B8B">
            <w:pPr>
              <w:autoSpaceDE w:val="0"/>
              <w:autoSpaceDN w:val="0"/>
              <w:adjustRightInd w:val="0"/>
              <w:spacing w:after="0" w:line="240" w:lineRule="auto"/>
              <w:rPr>
                <w:rFonts w:ascii="Times New Roman" w:hAnsi="Times New Roman" w:cs="Times New Roman"/>
                <w:sz w:val="20"/>
                <w:szCs w:val="20"/>
                <w:shd w:val="clear" w:color="auto" w:fill="FFFFFF"/>
              </w:rPr>
            </w:pPr>
            <w:r w:rsidRPr="0028287F">
              <w:rPr>
                <w:rFonts w:ascii="Times New Roman" w:hAnsi="Times New Roman" w:cs="Times New Roman"/>
                <w:sz w:val="20"/>
                <w:szCs w:val="20"/>
                <w:shd w:val="clear" w:color="auto" w:fill="FFFFFF"/>
              </w:rPr>
              <w:t>Тел. 8 4832 666379</w:t>
            </w:r>
          </w:p>
          <w:p w:rsidR="004D7241" w:rsidRPr="0028287F" w:rsidRDefault="004D7241" w:rsidP="00B44B8B">
            <w:pPr>
              <w:autoSpaceDE w:val="0"/>
              <w:autoSpaceDN w:val="0"/>
              <w:adjustRightInd w:val="0"/>
              <w:spacing w:after="0" w:line="240" w:lineRule="auto"/>
              <w:rPr>
                <w:rFonts w:ascii="Times New Roman" w:eastAsia="Calibri" w:hAnsi="Times New Roman" w:cs="Times New Roman"/>
                <w:color w:val="000000"/>
                <w:sz w:val="24"/>
                <w:szCs w:val="24"/>
              </w:rPr>
            </w:pPr>
          </w:p>
        </w:tc>
      </w:tr>
      <w:tr w:rsidR="004D7241" w:rsidRPr="006B08FB" w:rsidTr="004D7241">
        <w:trPr>
          <w:gridAfter w:val="4"/>
          <w:wAfter w:w="7180" w:type="dxa"/>
          <w:trHeight w:val="768"/>
        </w:trPr>
        <w:tc>
          <w:tcPr>
            <w:tcW w:w="4796" w:type="dxa"/>
            <w:tcBorders>
              <w:top w:val="single" w:sz="6" w:space="0" w:color="auto"/>
              <w:left w:val="single" w:sz="6" w:space="0" w:color="auto"/>
              <w:bottom w:val="single" w:sz="4" w:space="0" w:color="auto"/>
              <w:right w:val="single" w:sz="6" w:space="0" w:color="auto"/>
            </w:tcBorders>
            <w:vAlign w:val="center"/>
          </w:tcPr>
          <w:p w:rsidR="004D7241" w:rsidRPr="0028287F" w:rsidRDefault="004D7241" w:rsidP="007C4A28">
            <w:pPr>
              <w:pStyle w:val="afa"/>
              <w:numPr>
                <w:ilvl w:val="1"/>
                <w:numId w:val="12"/>
              </w:numPr>
              <w:autoSpaceDE w:val="0"/>
              <w:autoSpaceDN w:val="0"/>
              <w:adjustRightInd w:val="0"/>
              <w:spacing w:after="160" w:line="259" w:lineRule="auto"/>
              <w:ind w:left="0" w:firstLine="0"/>
              <w:jc w:val="both"/>
              <w:rPr>
                <w:rFonts w:ascii="Times New Roman" w:eastAsia="Calibri" w:hAnsi="Times New Roman" w:cs="Times New Roman"/>
                <w:color w:val="000000"/>
                <w:sz w:val="24"/>
                <w:szCs w:val="24"/>
              </w:rPr>
            </w:pPr>
            <w:r w:rsidRPr="0028287F">
              <w:rPr>
                <w:rFonts w:ascii="Times New Roman" w:eastAsia="Calibri" w:hAnsi="Times New Roman" w:cs="Times New Roman"/>
                <w:color w:val="000000"/>
                <w:sz w:val="24"/>
                <w:szCs w:val="24"/>
              </w:rPr>
              <w:t>Учет информации о планах мероприятий по ликвидации последствий чрезвычайной ситуации и их исполнению</w:t>
            </w:r>
          </w:p>
        </w:tc>
        <w:tc>
          <w:tcPr>
            <w:tcW w:w="3757" w:type="dxa"/>
            <w:gridSpan w:val="2"/>
            <w:tcBorders>
              <w:top w:val="single" w:sz="6" w:space="0" w:color="auto"/>
              <w:left w:val="single" w:sz="6" w:space="0" w:color="auto"/>
              <w:bottom w:val="single" w:sz="4" w:space="0" w:color="auto"/>
              <w:right w:val="single" w:sz="6" w:space="0" w:color="auto"/>
            </w:tcBorders>
            <w:vAlign w:val="center"/>
          </w:tcPr>
          <w:p w:rsidR="004D7241" w:rsidRPr="006B08FB" w:rsidRDefault="004D7241" w:rsidP="004D7241">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08FB">
              <w:rPr>
                <w:rFonts w:ascii="Times New Roman" w:eastAsia="Calibri" w:hAnsi="Times New Roman" w:cs="Times New Roman"/>
                <w:sz w:val="24"/>
                <w:szCs w:val="24"/>
              </w:rPr>
              <w:t xml:space="preserve">При первой возможности, но не позднее </w:t>
            </w:r>
            <w:r>
              <w:rPr>
                <w:rFonts w:ascii="Times New Roman" w:eastAsia="Calibri" w:hAnsi="Times New Roman" w:cs="Times New Roman"/>
                <w:sz w:val="24"/>
                <w:szCs w:val="24"/>
              </w:rPr>
              <w:t xml:space="preserve">30 </w:t>
            </w:r>
            <w:r w:rsidRPr="006B08FB">
              <w:rPr>
                <w:rFonts w:ascii="Times New Roman" w:eastAsia="Calibri" w:hAnsi="Times New Roman" w:cs="Times New Roman"/>
                <w:sz w:val="24"/>
                <w:szCs w:val="24"/>
              </w:rPr>
              <w:t>минут от факта получения информации, в течение действия всего периода режима чрезвычайной ситуации</w:t>
            </w:r>
          </w:p>
        </w:tc>
        <w:tc>
          <w:tcPr>
            <w:tcW w:w="2074" w:type="dxa"/>
            <w:gridSpan w:val="2"/>
            <w:tcBorders>
              <w:top w:val="single" w:sz="6" w:space="0" w:color="auto"/>
              <w:left w:val="single" w:sz="6" w:space="0" w:color="auto"/>
              <w:bottom w:val="single" w:sz="4" w:space="0" w:color="auto"/>
              <w:right w:val="single" w:sz="4" w:space="0" w:color="auto"/>
            </w:tcBorders>
            <w:vAlign w:val="center"/>
          </w:tcPr>
          <w:p w:rsidR="004D7241" w:rsidRPr="006B08FB" w:rsidRDefault="004D7241" w:rsidP="006B08F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08FB">
              <w:rPr>
                <w:rFonts w:ascii="Times New Roman" w:eastAsia="Calibri" w:hAnsi="Times New Roman" w:cs="Times New Roman"/>
                <w:color w:val="000000"/>
                <w:sz w:val="24"/>
                <w:szCs w:val="24"/>
              </w:rPr>
              <w:t>Согласно таблице 2 приложения 6 Регламента</w:t>
            </w:r>
          </w:p>
        </w:tc>
        <w:tc>
          <w:tcPr>
            <w:tcW w:w="2496" w:type="dxa"/>
            <w:tcBorders>
              <w:top w:val="single" w:sz="4" w:space="0" w:color="auto"/>
              <w:left w:val="single" w:sz="4" w:space="0" w:color="auto"/>
              <w:bottom w:val="single" w:sz="4" w:space="0" w:color="auto"/>
              <w:right w:val="single" w:sz="4" w:space="0" w:color="auto"/>
            </w:tcBorders>
            <w:vAlign w:val="center"/>
          </w:tcPr>
          <w:p w:rsidR="004D7241" w:rsidRPr="006B08FB" w:rsidRDefault="004D7241" w:rsidP="00B44B8B">
            <w:pPr>
              <w:autoSpaceDE w:val="0"/>
              <w:autoSpaceDN w:val="0"/>
              <w:adjustRightInd w:val="0"/>
              <w:spacing w:after="0" w:line="240" w:lineRule="auto"/>
              <w:jc w:val="center"/>
              <w:rPr>
                <w:rFonts w:ascii="Times New Roman" w:eastAsia="Calibri" w:hAnsi="Times New Roman" w:cs="Times New Roman"/>
                <w:iCs/>
                <w:color w:val="000000"/>
                <w:sz w:val="24"/>
                <w:szCs w:val="24"/>
              </w:rPr>
            </w:pPr>
            <w:r w:rsidRPr="002A49C4">
              <w:rPr>
                <w:rFonts w:ascii="Times New Roman" w:eastAsia="Calibri" w:hAnsi="Times New Roman" w:cs="Times New Roman"/>
                <w:iCs/>
                <w:sz w:val="24"/>
                <w:szCs w:val="24"/>
              </w:rPr>
              <w:t xml:space="preserve">ЕДДС </w:t>
            </w:r>
            <w:r w:rsidRPr="002A49C4">
              <w:rPr>
                <w:rFonts w:ascii="Times New Roman" w:hAnsi="Times New Roman" w:cs="Times New Roman"/>
                <w:sz w:val="24"/>
                <w:szCs w:val="24"/>
                <w:shd w:val="clear" w:color="auto" w:fill="FFFFFF"/>
              </w:rPr>
              <w:t>МКУ «УГОЧС г. Клинцы Брянской обл.»</w:t>
            </w:r>
            <w:r w:rsidRPr="002A49C4">
              <w:rPr>
                <w:rFonts w:ascii="Times New Roman" w:eastAsia="Calibri" w:hAnsi="Times New Roman" w:cs="Times New Roman"/>
                <w:iCs/>
                <w:sz w:val="24"/>
                <w:szCs w:val="24"/>
              </w:rPr>
              <w:t xml:space="preserve">, </w:t>
            </w:r>
            <w:proofErr w:type="spellStart"/>
            <w:r w:rsidRPr="006B08FB">
              <w:rPr>
                <w:rFonts w:ascii="Times New Roman" w:eastAsia="Calibri" w:hAnsi="Times New Roman" w:cs="Times New Roman"/>
                <w:iCs/>
                <w:color w:val="000000"/>
                <w:sz w:val="24"/>
                <w:szCs w:val="24"/>
              </w:rPr>
              <w:t>ресурсоснабжающие</w:t>
            </w:r>
            <w:proofErr w:type="spellEnd"/>
            <w:r w:rsidRPr="006B08FB">
              <w:rPr>
                <w:rFonts w:ascii="Times New Roman" w:eastAsia="Calibri" w:hAnsi="Times New Roman" w:cs="Times New Roman"/>
                <w:iCs/>
                <w:color w:val="000000"/>
                <w:sz w:val="24"/>
                <w:szCs w:val="24"/>
              </w:rPr>
              <w:t xml:space="preserve"> организации</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4D7241" w:rsidRDefault="004D7241" w:rsidP="00B44B8B">
            <w:pPr>
              <w:autoSpaceDE w:val="0"/>
              <w:autoSpaceDN w:val="0"/>
              <w:adjustRightInd w:val="0"/>
              <w:spacing w:after="0" w:line="240" w:lineRule="auto"/>
              <w:rPr>
                <w:rFonts w:ascii="Arial" w:hAnsi="Arial" w:cs="Arial"/>
                <w:color w:val="999999"/>
                <w:sz w:val="20"/>
                <w:szCs w:val="20"/>
                <w:shd w:val="clear" w:color="auto" w:fill="FFFFFF"/>
              </w:rPr>
            </w:pPr>
            <w:r w:rsidRPr="006B08FB">
              <w:rPr>
                <w:rFonts w:ascii="Times New Roman" w:eastAsia="Times New Roman" w:hAnsi="Times New Roman" w:cs="Times New Roman"/>
                <w:sz w:val="24"/>
                <w:szCs w:val="24"/>
              </w:rPr>
              <w:t xml:space="preserve"> </w:t>
            </w:r>
            <w:r w:rsidRPr="0028287F">
              <w:rPr>
                <w:rFonts w:ascii="Times New Roman" w:eastAsia="Times New Roman" w:hAnsi="Times New Roman" w:cs="Times New Roman"/>
                <w:sz w:val="24"/>
                <w:szCs w:val="24"/>
                <w:lang w:eastAsia="ru-RU"/>
              </w:rPr>
              <w:t>Департамент топливно-энергетического комплекса и жилищно-</w:t>
            </w:r>
            <w:r w:rsidRPr="0028287F">
              <w:rPr>
                <w:rFonts w:ascii="Times New Roman" w:eastAsia="Times New Roman" w:hAnsi="Times New Roman" w:cs="Times New Roman"/>
                <w:sz w:val="24"/>
                <w:szCs w:val="24"/>
                <w:lang w:eastAsia="ru-RU"/>
              </w:rPr>
              <w:lastRenderedPageBreak/>
              <w:t>коммунального хозяйства Брянской области</w:t>
            </w:r>
            <w:r>
              <w:rPr>
                <w:rFonts w:ascii="Arial" w:hAnsi="Arial" w:cs="Arial"/>
                <w:color w:val="999999"/>
                <w:sz w:val="20"/>
                <w:szCs w:val="20"/>
                <w:shd w:val="clear" w:color="auto" w:fill="FFFFFF"/>
              </w:rPr>
              <w:t xml:space="preserve"> </w:t>
            </w:r>
            <w:hyperlink r:id="rId14" w:history="1">
              <w:r w:rsidRPr="007770E0">
                <w:rPr>
                  <w:rStyle w:val="af2"/>
                  <w:rFonts w:ascii="Arial" w:hAnsi="Arial" w:cs="Arial"/>
                  <w:sz w:val="20"/>
                  <w:szCs w:val="20"/>
                  <w:shd w:val="clear" w:color="auto" w:fill="FFFFFF"/>
                </w:rPr>
                <w:t>depart_dor@list.ru</w:t>
              </w:r>
            </w:hyperlink>
          </w:p>
          <w:p w:rsidR="004D7241" w:rsidRPr="0028287F" w:rsidRDefault="004D7241" w:rsidP="00105C2F">
            <w:pPr>
              <w:autoSpaceDE w:val="0"/>
              <w:autoSpaceDN w:val="0"/>
              <w:adjustRightInd w:val="0"/>
              <w:spacing w:after="0" w:line="240" w:lineRule="auto"/>
              <w:rPr>
                <w:rFonts w:ascii="Times New Roman" w:eastAsia="Calibri" w:hAnsi="Times New Roman" w:cs="Times New Roman"/>
                <w:color w:val="000000"/>
                <w:sz w:val="24"/>
                <w:szCs w:val="24"/>
              </w:rPr>
            </w:pPr>
            <w:r w:rsidRPr="0028287F">
              <w:rPr>
                <w:rFonts w:ascii="Times New Roman" w:hAnsi="Times New Roman" w:cs="Times New Roman"/>
                <w:sz w:val="20"/>
                <w:szCs w:val="20"/>
                <w:shd w:val="clear" w:color="auto" w:fill="FFFFFF"/>
              </w:rPr>
              <w:t>Тел. 8 4832 666379</w:t>
            </w:r>
          </w:p>
        </w:tc>
      </w:tr>
      <w:tr w:rsidR="004D7241" w:rsidRPr="006B08FB" w:rsidTr="004D7241">
        <w:trPr>
          <w:trHeight w:val="659"/>
        </w:trPr>
        <w:tc>
          <w:tcPr>
            <w:tcW w:w="14978" w:type="dxa"/>
            <w:gridSpan w:val="8"/>
            <w:tcBorders>
              <w:top w:val="single" w:sz="4" w:space="0" w:color="auto"/>
              <w:left w:val="single" w:sz="4" w:space="0" w:color="auto"/>
              <w:bottom w:val="single" w:sz="4" w:space="0" w:color="auto"/>
              <w:right w:val="single" w:sz="4" w:space="0" w:color="auto"/>
            </w:tcBorders>
            <w:vAlign w:val="center"/>
          </w:tcPr>
          <w:p w:rsidR="004D7241" w:rsidRPr="006B08FB" w:rsidRDefault="004D7241" w:rsidP="007C4A28">
            <w:pPr>
              <w:numPr>
                <w:ilvl w:val="0"/>
                <w:numId w:val="12"/>
              </w:numPr>
              <w:autoSpaceDE w:val="0"/>
              <w:autoSpaceDN w:val="0"/>
              <w:adjustRightInd w:val="0"/>
              <w:spacing w:after="160" w:line="259" w:lineRule="auto"/>
              <w:contextualSpacing/>
              <w:jc w:val="center"/>
              <w:rPr>
                <w:rFonts w:ascii="Times New Roman" w:eastAsia="Calibri" w:hAnsi="Times New Roman" w:cs="Times New Roman"/>
                <w:color w:val="000000"/>
                <w:sz w:val="24"/>
                <w:szCs w:val="24"/>
              </w:rPr>
            </w:pPr>
            <w:r w:rsidRPr="006B08FB">
              <w:rPr>
                <w:rFonts w:ascii="Times New Roman" w:eastAsia="Calibri" w:hAnsi="Times New Roman" w:cs="Times New Roman"/>
                <w:b/>
                <w:bCs/>
                <w:color w:val="000000"/>
                <w:sz w:val="24"/>
                <w:szCs w:val="24"/>
              </w:rPr>
              <w:lastRenderedPageBreak/>
              <w:t>Ввод данных о начале и завершении отопительного периода</w:t>
            </w:r>
          </w:p>
        </w:tc>
        <w:tc>
          <w:tcPr>
            <w:tcW w:w="1795" w:type="dxa"/>
          </w:tcPr>
          <w:p w:rsidR="004D7241" w:rsidRPr="006B08FB" w:rsidRDefault="004D7241">
            <w:pPr>
              <w:rPr>
                <w:rFonts w:ascii="Times New Roman" w:eastAsia="Times New Roman" w:hAnsi="Times New Roman" w:cs="Times New Roman"/>
                <w:sz w:val="28"/>
                <w:szCs w:val="24"/>
                <w:lang w:eastAsia="ru-RU"/>
              </w:rPr>
            </w:pPr>
          </w:p>
        </w:tc>
        <w:tc>
          <w:tcPr>
            <w:tcW w:w="1795" w:type="dxa"/>
          </w:tcPr>
          <w:p w:rsidR="004D7241" w:rsidRPr="006B08FB" w:rsidRDefault="004D7241">
            <w:pPr>
              <w:rPr>
                <w:rFonts w:ascii="Times New Roman" w:eastAsia="Times New Roman" w:hAnsi="Times New Roman" w:cs="Times New Roman"/>
                <w:sz w:val="28"/>
                <w:szCs w:val="24"/>
                <w:lang w:eastAsia="ru-RU"/>
              </w:rPr>
            </w:pPr>
          </w:p>
        </w:tc>
        <w:tc>
          <w:tcPr>
            <w:tcW w:w="1795" w:type="dxa"/>
            <w:vAlign w:val="center"/>
          </w:tcPr>
          <w:p w:rsidR="004D7241" w:rsidRPr="006B08FB" w:rsidRDefault="004D7241" w:rsidP="00B44B8B">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795" w:type="dxa"/>
            <w:vAlign w:val="center"/>
          </w:tcPr>
          <w:p w:rsidR="004D7241" w:rsidRPr="006B08FB" w:rsidRDefault="004D7241" w:rsidP="00B44B8B">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105C2F" w:rsidRPr="006B08FB" w:rsidTr="004D7241">
        <w:trPr>
          <w:gridAfter w:val="4"/>
          <w:wAfter w:w="7180" w:type="dxa"/>
          <w:trHeight w:val="643"/>
        </w:trPr>
        <w:tc>
          <w:tcPr>
            <w:tcW w:w="4796" w:type="dxa"/>
            <w:tcBorders>
              <w:top w:val="single" w:sz="4" w:space="0" w:color="auto"/>
              <w:left w:val="single" w:sz="4" w:space="0" w:color="auto"/>
              <w:bottom w:val="single" w:sz="4" w:space="0" w:color="auto"/>
              <w:right w:val="single" w:sz="4" w:space="0" w:color="auto"/>
            </w:tcBorders>
            <w:vAlign w:val="center"/>
          </w:tcPr>
          <w:p w:rsidR="00105C2F" w:rsidRPr="006B08FB" w:rsidRDefault="00105C2F" w:rsidP="00105C2F">
            <w:pPr>
              <w:autoSpaceDE w:val="0"/>
              <w:autoSpaceDN w:val="0"/>
              <w:adjustRightInd w:val="0"/>
              <w:spacing w:after="0" w:line="240" w:lineRule="auto"/>
              <w:jc w:val="both"/>
              <w:rPr>
                <w:rFonts w:ascii="Times New Roman" w:eastAsia="Calibri" w:hAnsi="Times New Roman" w:cs="Times New Roman"/>
                <w:color w:val="000000"/>
                <w:sz w:val="24"/>
                <w:szCs w:val="24"/>
              </w:rPr>
            </w:pPr>
            <w:r w:rsidRPr="006B08FB">
              <w:rPr>
                <w:rFonts w:ascii="Times New Roman" w:eastAsia="Calibri" w:hAnsi="Times New Roman" w:cs="Times New Roman"/>
                <w:color w:val="000000"/>
                <w:sz w:val="24"/>
                <w:szCs w:val="24"/>
              </w:rPr>
              <w:t>3.1. Информация о дате начала и завершения отопительного периода на территории муниципальн</w:t>
            </w:r>
            <w:r>
              <w:rPr>
                <w:rFonts w:ascii="Times New Roman" w:eastAsia="Calibri" w:hAnsi="Times New Roman" w:cs="Times New Roman"/>
                <w:color w:val="000000"/>
                <w:sz w:val="24"/>
                <w:szCs w:val="24"/>
              </w:rPr>
              <w:t>ого</w:t>
            </w:r>
            <w:r w:rsidRPr="006B08FB">
              <w:rPr>
                <w:rFonts w:ascii="Times New Roman" w:eastAsia="Calibri" w:hAnsi="Times New Roman" w:cs="Times New Roman"/>
                <w:color w:val="000000"/>
                <w:sz w:val="24"/>
                <w:szCs w:val="24"/>
              </w:rPr>
              <w:t xml:space="preserve"> образовани</w:t>
            </w:r>
            <w:r>
              <w:rPr>
                <w:rFonts w:ascii="Times New Roman" w:eastAsia="Calibri" w:hAnsi="Times New Roman" w:cs="Times New Roman"/>
                <w:color w:val="000000"/>
                <w:sz w:val="24"/>
                <w:szCs w:val="24"/>
              </w:rPr>
              <w:t>я</w:t>
            </w:r>
            <w:r w:rsidRPr="006B08FB">
              <w:rPr>
                <w:rFonts w:ascii="Times New Roman" w:eastAsia="Calibri" w:hAnsi="Times New Roman" w:cs="Times New Roman"/>
                <w:color w:val="000000"/>
                <w:sz w:val="24"/>
                <w:szCs w:val="24"/>
              </w:rPr>
              <w:t>, включая дополнительную информацию, предусмотренную настоящим Регламентом.</w:t>
            </w:r>
          </w:p>
          <w:p w:rsidR="00105C2F" w:rsidRPr="006B08FB" w:rsidRDefault="00105C2F" w:rsidP="00105C2F">
            <w:pPr>
              <w:autoSpaceDE w:val="0"/>
              <w:autoSpaceDN w:val="0"/>
              <w:adjustRightInd w:val="0"/>
              <w:spacing w:after="0" w:line="240" w:lineRule="auto"/>
              <w:jc w:val="both"/>
              <w:rPr>
                <w:rFonts w:ascii="Times New Roman" w:eastAsia="Calibri" w:hAnsi="Times New Roman" w:cs="Times New Roman"/>
                <w:color w:val="000000"/>
                <w:sz w:val="24"/>
                <w:szCs w:val="24"/>
              </w:rPr>
            </w:pPr>
          </w:p>
          <w:p w:rsidR="00105C2F" w:rsidRPr="006B08FB" w:rsidRDefault="00105C2F" w:rsidP="006B08FB">
            <w:pPr>
              <w:autoSpaceDE w:val="0"/>
              <w:autoSpaceDN w:val="0"/>
              <w:adjustRightInd w:val="0"/>
              <w:spacing w:after="0" w:line="240" w:lineRule="auto"/>
              <w:rPr>
                <w:rFonts w:ascii="Times New Roman" w:eastAsia="Calibri" w:hAnsi="Times New Roman" w:cs="Times New Roman"/>
                <w:color w:val="000000"/>
                <w:sz w:val="24"/>
                <w:szCs w:val="24"/>
              </w:rPr>
            </w:pPr>
          </w:p>
        </w:tc>
        <w:tc>
          <w:tcPr>
            <w:tcW w:w="3757" w:type="dxa"/>
            <w:gridSpan w:val="2"/>
            <w:tcBorders>
              <w:top w:val="single" w:sz="4" w:space="0" w:color="auto"/>
              <w:left w:val="single" w:sz="4" w:space="0" w:color="auto"/>
              <w:bottom w:val="single" w:sz="4" w:space="0" w:color="auto"/>
              <w:right w:val="single" w:sz="4" w:space="0" w:color="auto"/>
            </w:tcBorders>
            <w:vAlign w:val="center"/>
          </w:tcPr>
          <w:p w:rsidR="00105C2F" w:rsidRPr="006B08FB" w:rsidRDefault="00105C2F" w:rsidP="006B08FB">
            <w:pPr>
              <w:autoSpaceDE w:val="0"/>
              <w:autoSpaceDN w:val="0"/>
              <w:adjustRightInd w:val="0"/>
              <w:spacing w:after="0" w:line="240" w:lineRule="auto"/>
              <w:jc w:val="both"/>
              <w:rPr>
                <w:rFonts w:ascii="Times New Roman" w:eastAsia="Calibri" w:hAnsi="Times New Roman" w:cs="Times New Roman"/>
                <w:color w:val="000000"/>
                <w:sz w:val="24"/>
                <w:szCs w:val="24"/>
              </w:rPr>
            </w:pPr>
            <w:r w:rsidRPr="006B08FB">
              <w:rPr>
                <w:rFonts w:ascii="Times New Roman" w:eastAsia="Calibri" w:hAnsi="Times New Roman" w:cs="Times New Roman"/>
                <w:color w:val="000000"/>
                <w:sz w:val="24"/>
                <w:szCs w:val="24"/>
              </w:rPr>
              <w:t>Плановые даты – по факту издания соответствующего распоряжения муниципального образования о начале и завершении отопительного периода</w:t>
            </w:r>
          </w:p>
          <w:p w:rsidR="00105C2F" w:rsidRPr="006B08FB" w:rsidRDefault="00105C2F" w:rsidP="006B08FB">
            <w:pPr>
              <w:autoSpaceDE w:val="0"/>
              <w:autoSpaceDN w:val="0"/>
              <w:adjustRightInd w:val="0"/>
              <w:spacing w:after="0" w:line="240" w:lineRule="auto"/>
              <w:jc w:val="both"/>
              <w:rPr>
                <w:rFonts w:ascii="Times New Roman" w:eastAsia="Calibri" w:hAnsi="Times New Roman" w:cs="Times New Roman"/>
                <w:color w:val="000000"/>
                <w:sz w:val="24"/>
                <w:szCs w:val="24"/>
              </w:rPr>
            </w:pPr>
          </w:p>
          <w:p w:rsidR="00105C2F" w:rsidRPr="006B08FB" w:rsidRDefault="00105C2F" w:rsidP="006B08FB">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105C2F" w:rsidRPr="006B08FB" w:rsidRDefault="00105C2F" w:rsidP="006B08F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08FB">
              <w:rPr>
                <w:rFonts w:ascii="Times New Roman" w:eastAsia="Calibri" w:hAnsi="Times New Roman" w:cs="Times New Roman"/>
                <w:color w:val="000000"/>
                <w:sz w:val="24"/>
                <w:szCs w:val="24"/>
              </w:rPr>
              <w:t>Согласно приложению 7 к Регламенту</w:t>
            </w:r>
          </w:p>
        </w:tc>
        <w:tc>
          <w:tcPr>
            <w:tcW w:w="2496" w:type="dxa"/>
            <w:tcBorders>
              <w:top w:val="single" w:sz="4" w:space="0" w:color="auto"/>
              <w:left w:val="single" w:sz="4" w:space="0" w:color="auto"/>
              <w:bottom w:val="single" w:sz="4" w:space="0" w:color="auto"/>
              <w:right w:val="single" w:sz="4" w:space="0" w:color="auto"/>
            </w:tcBorders>
            <w:vAlign w:val="center"/>
          </w:tcPr>
          <w:p w:rsidR="00105C2F" w:rsidRPr="006B08FB" w:rsidRDefault="00105C2F" w:rsidP="00B44B8B">
            <w:pPr>
              <w:autoSpaceDE w:val="0"/>
              <w:autoSpaceDN w:val="0"/>
              <w:adjustRightInd w:val="0"/>
              <w:spacing w:after="0" w:line="240" w:lineRule="auto"/>
              <w:jc w:val="center"/>
              <w:rPr>
                <w:rFonts w:ascii="Times New Roman" w:eastAsia="Calibri" w:hAnsi="Times New Roman" w:cs="Times New Roman"/>
                <w:iCs/>
                <w:color w:val="000000"/>
                <w:sz w:val="24"/>
                <w:szCs w:val="24"/>
              </w:rPr>
            </w:pPr>
            <w:r w:rsidRPr="002A49C4">
              <w:rPr>
                <w:rFonts w:ascii="Times New Roman" w:eastAsia="Calibri" w:hAnsi="Times New Roman" w:cs="Times New Roman"/>
                <w:iCs/>
                <w:sz w:val="24"/>
                <w:szCs w:val="24"/>
              </w:rPr>
              <w:t xml:space="preserve">ЕДДС </w:t>
            </w:r>
            <w:r w:rsidRPr="002A49C4">
              <w:rPr>
                <w:rFonts w:ascii="Times New Roman" w:hAnsi="Times New Roman" w:cs="Times New Roman"/>
                <w:sz w:val="24"/>
                <w:szCs w:val="24"/>
                <w:shd w:val="clear" w:color="auto" w:fill="FFFFFF"/>
              </w:rPr>
              <w:t>МКУ «УГОЧС г. Клинцы Брянской обл.»</w:t>
            </w:r>
            <w:r w:rsidRPr="002A49C4">
              <w:rPr>
                <w:rFonts w:ascii="Times New Roman" w:eastAsia="Calibri" w:hAnsi="Times New Roman" w:cs="Times New Roman"/>
                <w:iCs/>
                <w:sz w:val="24"/>
                <w:szCs w:val="24"/>
              </w:rPr>
              <w:t xml:space="preserve">, </w:t>
            </w:r>
            <w:proofErr w:type="spellStart"/>
            <w:r w:rsidRPr="006B08FB">
              <w:rPr>
                <w:rFonts w:ascii="Times New Roman" w:eastAsia="Calibri" w:hAnsi="Times New Roman" w:cs="Times New Roman"/>
                <w:iCs/>
                <w:color w:val="000000"/>
                <w:sz w:val="24"/>
                <w:szCs w:val="24"/>
              </w:rPr>
              <w:t>ресурсоснабжающие</w:t>
            </w:r>
            <w:proofErr w:type="spellEnd"/>
            <w:r w:rsidRPr="006B08FB">
              <w:rPr>
                <w:rFonts w:ascii="Times New Roman" w:eastAsia="Calibri" w:hAnsi="Times New Roman" w:cs="Times New Roman"/>
                <w:iCs/>
                <w:color w:val="000000"/>
                <w:sz w:val="24"/>
                <w:szCs w:val="24"/>
              </w:rPr>
              <w:t xml:space="preserve"> организации</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105C2F" w:rsidRDefault="00105C2F" w:rsidP="00B44B8B">
            <w:pPr>
              <w:autoSpaceDE w:val="0"/>
              <w:autoSpaceDN w:val="0"/>
              <w:adjustRightInd w:val="0"/>
              <w:spacing w:after="0" w:line="240" w:lineRule="auto"/>
              <w:rPr>
                <w:rFonts w:ascii="Arial" w:hAnsi="Arial" w:cs="Arial"/>
                <w:color w:val="999999"/>
                <w:sz w:val="20"/>
                <w:szCs w:val="20"/>
                <w:shd w:val="clear" w:color="auto" w:fill="FFFFFF"/>
              </w:rPr>
            </w:pPr>
            <w:r w:rsidRPr="006B08FB">
              <w:rPr>
                <w:rFonts w:ascii="Times New Roman" w:eastAsia="Times New Roman" w:hAnsi="Times New Roman" w:cs="Times New Roman"/>
                <w:sz w:val="24"/>
                <w:szCs w:val="24"/>
              </w:rPr>
              <w:t xml:space="preserve"> </w:t>
            </w:r>
            <w:r w:rsidRPr="0028287F">
              <w:rPr>
                <w:rFonts w:ascii="Times New Roman" w:eastAsia="Times New Roman" w:hAnsi="Times New Roman" w:cs="Times New Roman"/>
                <w:sz w:val="24"/>
                <w:szCs w:val="24"/>
                <w:lang w:eastAsia="ru-RU"/>
              </w:rPr>
              <w:t>Департамент топливно-энергетического комплекса и жилищно-коммунального хозяйства Брянской области</w:t>
            </w:r>
            <w:r>
              <w:rPr>
                <w:rFonts w:ascii="Arial" w:hAnsi="Arial" w:cs="Arial"/>
                <w:color w:val="999999"/>
                <w:sz w:val="20"/>
                <w:szCs w:val="20"/>
                <w:shd w:val="clear" w:color="auto" w:fill="FFFFFF"/>
              </w:rPr>
              <w:t xml:space="preserve"> </w:t>
            </w:r>
            <w:hyperlink r:id="rId15" w:history="1">
              <w:r w:rsidRPr="007770E0">
                <w:rPr>
                  <w:rStyle w:val="af2"/>
                  <w:rFonts w:ascii="Arial" w:hAnsi="Arial" w:cs="Arial"/>
                  <w:sz w:val="20"/>
                  <w:szCs w:val="20"/>
                  <w:shd w:val="clear" w:color="auto" w:fill="FFFFFF"/>
                </w:rPr>
                <w:t>depart_dor@list.ru</w:t>
              </w:r>
            </w:hyperlink>
          </w:p>
          <w:p w:rsidR="00105C2F" w:rsidRPr="0028287F" w:rsidRDefault="00105C2F" w:rsidP="00105C2F">
            <w:pPr>
              <w:autoSpaceDE w:val="0"/>
              <w:autoSpaceDN w:val="0"/>
              <w:adjustRightInd w:val="0"/>
              <w:spacing w:after="0" w:line="240" w:lineRule="auto"/>
              <w:rPr>
                <w:rFonts w:ascii="Times New Roman" w:eastAsia="Calibri" w:hAnsi="Times New Roman" w:cs="Times New Roman"/>
                <w:color w:val="000000"/>
                <w:sz w:val="24"/>
                <w:szCs w:val="24"/>
              </w:rPr>
            </w:pPr>
            <w:r w:rsidRPr="0028287F">
              <w:rPr>
                <w:rFonts w:ascii="Times New Roman" w:hAnsi="Times New Roman" w:cs="Times New Roman"/>
                <w:sz w:val="20"/>
                <w:szCs w:val="20"/>
                <w:shd w:val="clear" w:color="auto" w:fill="FFFFFF"/>
              </w:rPr>
              <w:t>Тел. 8 4832 666379</w:t>
            </w:r>
          </w:p>
        </w:tc>
      </w:tr>
      <w:tr w:rsidR="004D7241" w:rsidRPr="006B08FB" w:rsidTr="004D7241">
        <w:trPr>
          <w:trHeight w:val="643"/>
        </w:trPr>
        <w:tc>
          <w:tcPr>
            <w:tcW w:w="14978" w:type="dxa"/>
            <w:gridSpan w:val="8"/>
            <w:tcBorders>
              <w:top w:val="single" w:sz="4" w:space="0" w:color="auto"/>
              <w:left w:val="single" w:sz="4" w:space="0" w:color="auto"/>
              <w:bottom w:val="single" w:sz="4" w:space="0" w:color="auto"/>
              <w:right w:val="single" w:sz="4" w:space="0" w:color="auto"/>
            </w:tcBorders>
            <w:vAlign w:val="center"/>
          </w:tcPr>
          <w:p w:rsidR="004D7241" w:rsidRPr="006B08FB" w:rsidRDefault="004D7241" w:rsidP="007C4A28">
            <w:pPr>
              <w:numPr>
                <w:ilvl w:val="0"/>
                <w:numId w:val="12"/>
              </w:numPr>
              <w:autoSpaceDE w:val="0"/>
              <w:autoSpaceDN w:val="0"/>
              <w:adjustRightInd w:val="0"/>
              <w:spacing w:after="160" w:line="259" w:lineRule="auto"/>
              <w:contextualSpacing/>
              <w:jc w:val="center"/>
              <w:rPr>
                <w:rFonts w:ascii="Times New Roman" w:eastAsia="Calibri" w:hAnsi="Times New Roman" w:cs="Times New Roman"/>
                <w:b/>
                <w:color w:val="000000"/>
                <w:sz w:val="24"/>
                <w:szCs w:val="24"/>
              </w:rPr>
            </w:pPr>
            <w:r w:rsidRPr="006B08FB">
              <w:rPr>
                <w:rFonts w:ascii="Times New Roman" w:eastAsia="Calibri" w:hAnsi="Times New Roman" w:cs="Times New Roman"/>
                <w:b/>
                <w:color w:val="000000"/>
                <w:sz w:val="24"/>
                <w:szCs w:val="24"/>
              </w:rPr>
              <w:t>Формирование базы данных объектов жилищно-коммунального хозяйства, энергетики, газоснабжения, в сфере эксплуатации жилищного фонда, в том числе с высоким уровнем риска возникновения аварийных ситуаций ***</w:t>
            </w:r>
          </w:p>
        </w:tc>
        <w:tc>
          <w:tcPr>
            <w:tcW w:w="1795" w:type="dxa"/>
          </w:tcPr>
          <w:p w:rsidR="004D7241" w:rsidRPr="006B08FB" w:rsidRDefault="004D7241">
            <w:pPr>
              <w:rPr>
                <w:rFonts w:ascii="Times New Roman" w:eastAsia="Times New Roman" w:hAnsi="Times New Roman" w:cs="Times New Roman"/>
                <w:sz w:val="28"/>
                <w:szCs w:val="24"/>
                <w:lang w:eastAsia="ru-RU"/>
              </w:rPr>
            </w:pPr>
          </w:p>
        </w:tc>
        <w:tc>
          <w:tcPr>
            <w:tcW w:w="1795" w:type="dxa"/>
          </w:tcPr>
          <w:p w:rsidR="004D7241" w:rsidRPr="006B08FB" w:rsidRDefault="004D7241">
            <w:pPr>
              <w:rPr>
                <w:rFonts w:ascii="Times New Roman" w:eastAsia="Times New Roman" w:hAnsi="Times New Roman" w:cs="Times New Roman"/>
                <w:sz w:val="28"/>
                <w:szCs w:val="24"/>
                <w:lang w:eastAsia="ru-RU"/>
              </w:rPr>
            </w:pPr>
          </w:p>
        </w:tc>
        <w:tc>
          <w:tcPr>
            <w:tcW w:w="1795" w:type="dxa"/>
            <w:vAlign w:val="center"/>
          </w:tcPr>
          <w:p w:rsidR="004D7241" w:rsidRPr="006B08FB" w:rsidRDefault="004D7241" w:rsidP="00B44B8B">
            <w:pPr>
              <w:autoSpaceDE w:val="0"/>
              <w:autoSpaceDN w:val="0"/>
              <w:adjustRightInd w:val="0"/>
              <w:spacing w:after="0" w:line="240" w:lineRule="auto"/>
              <w:jc w:val="center"/>
              <w:rPr>
                <w:rFonts w:ascii="Times New Roman" w:eastAsia="Calibri" w:hAnsi="Times New Roman" w:cs="Times New Roman"/>
                <w:sz w:val="24"/>
                <w:szCs w:val="24"/>
              </w:rPr>
            </w:pPr>
          </w:p>
        </w:tc>
        <w:tc>
          <w:tcPr>
            <w:tcW w:w="1795" w:type="dxa"/>
            <w:vAlign w:val="center"/>
          </w:tcPr>
          <w:p w:rsidR="004D7241" w:rsidRPr="006B08FB" w:rsidRDefault="004D7241" w:rsidP="00B44B8B">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105C2F" w:rsidRPr="006B08FB" w:rsidTr="004D7241">
        <w:trPr>
          <w:gridAfter w:val="4"/>
          <w:wAfter w:w="7180" w:type="dxa"/>
          <w:trHeight w:val="643"/>
        </w:trPr>
        <w:tc>
          <w:tcPr>
            <w:tcW w:w="4796" w:type="dxa"/>
            <w:tcBorders>
              <w:top w:val="single" w:sz="4" w:space="0" w:color="auto"/>
              <w:left w:val="single" w:sz="4" w:space="0" w:color="auto"/>
              <w:bottom w:val="single" w:sz="4" w:space="0" w:color="auto"/>
              <w:right w:val="single" w:sz="4" w:space="0" w:color="auto"/>
            </w:tcBorders>
            <w:vAlign w:val="center"/>
          </w:tcPr>
          <w:p w:rsidR="00105C2F" w:rsidRPr="006B08FB" w:rsidRDefault="00105C2F" w:rsidP="00105C2F">
            <w:pPr>
              <w:autoSpaceDE w:val="0"/>
              <w:autoSpaceDN w:val="0"/>
              <w:adjustRightInd w:val="0"/>
              <w:spacing w:after="0" w:line="240" w:lineRule="auto"/>
              <w:jc w:val="both"/>
              <w:rPr>
                <w:rFonts w:ascii="Times New Roman" w:eastAsia="Calibri" w:hAnsi="Times New Roman" w:cs="Times New Roman"/>
                <w:color w:val="000000"/>
                <w:sz w:val="24"/>
                <w:szCs w:val="24"/>
              </w:rPr>
            </w:pPr>
            <w:r w:rsidRPr="006B08FB">
              <w:rPr>
                <w:rFonts w:ascii="Times New Roman" w:eastAsia="Calibri" w:hAnsi="Times New Roman" w:cs="Times New Roman"/>
                <w:color w:val="000000"/>
                <w:sz w:val="24"/>
                <w:szCs w:val="24"/>
              </w:rPr>
              <w:t>4.1.Информация об объектах жилищно-коммунального хозяйства, теплоснабжения, водоснабжения, водоотведения, электроэнергетики, газоснабжения, по которым в отчетном периоде зафиксированы аварии/инциденты, плановые отключения</w:t>
            </w:r>
          </w:p>
        </w:tc>
        <w:tc>
          <w:tcPr>
            <w:tcW w:w="3757" w:type="dxa"/>
            <w:gridSpan w:val="2"/>
            <w:tcBorders>
              <w:top w:val="single" w:sz="4" w:space="0" w:color="auto"/>
              <w:left w:val="single" w:sz="4" w:space="0" w:color="auto"/>
              <w:bottom w:val="single" w:sz="4" w:space="0" w:color="auto"/>
              <w:right w:val="single" w:sz="4" w:space="0" w:color="auto"/>
            </w:tcBorders>
            <w:vAlign w:val="center"/>
          </w:tcPr>
          <w:p w:rsidR="00105C2F" w:rsidRPr="006B08FB" w:rsidRDefault="00105C2F" w:rsidP="006B08FB">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30</w:t>
            </w:r>
            <w:r w:rsidRPr="006B08FB">
              <w:rPr>
                <w:rFonts w:ascii="Times New Roman" w:eastAsia="Calibri" w:hAnsi="Times New Roman" w:cs="Times New Roman"/>
                <w:color w:val="000000"/>
                <w:sz w:val="24"/>
                <w:szCs w:val="24"/>
              </w:rPr>
              <w:t xml:space="preserve"> календарных дней </w:t>
            </w:r>
            <w:proofErr w:type="gramStart"/>
            <w:r w:rsidRPr="006B08FB">
              <w:rPr>
                <w:rFonts w:ascii="Times New Roman" w:eastAsia="Calibri" w:hAnsi="Times New Roman" w:cs="Times New Roman"/>
                <w:color w:val="000000"/>
                <w:sz w:val="24"/>
                <w:szCs w:val="24"/>
              </w:rPr>
              <w:t>с даты ликвидации</w:t>
            </w:r>
            <w:proofErr w:type="gramEnd"/>
            <w:r w:rsidRPr="006B08FB">
              <w:rPr>
                <w:rFonts w:ascii="Times New Roman" w:eastAsia="Calibri" w:hAnsi="Times New Roman" w:cs="Times New Roman"/>
                <w:color w:val="000000"/>
                <w:sz w:val="24"/>
                <w:szCs w:val="24"/>
              </w:rPr>
              <w:t xml:space="preserve"> аварии/инцидента</w:t>
            </w: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105C2F" w:rsidRPr="006B08FB" w:rsidRDefault="00105C2F" w:rsidP="006B08F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08FB">
              <w:rPr>
                <w:rFonts w:ascii="Times New Roman" w:eastAsia="Calibri" w:hAnsi="Times New Roman" w:cs="Times New Roman"/>
                <w:color w:val="000000"/>
                <w:sz w:val="24"/>
                <w:szCs w:val="24"/>
              </w:rPr>
              <w:t>Согласно приложению 8 к Регламенту</w:t>
            </w:r>
          </w:p>
        </w:tc>
        <w:tc>
          <w:tcPr>
            <w:tcW w:w="2496" w:type="dxa"/>
            <w:tcBorders>
              <w:top w:val="single" w:sz="4" w:space="0" w:color="auto"/>
              <w:left w:val="single" w:sz="4" w:space="0" w:color="auto"/>
              <w:bottom w:val="single" w:sz="4" w:space="0" w:color="auto"/>
              <w:right w:val="single" w:sz="4" w:space="0" w:color="auto"/>
            </w:tcBorders>
            <w:vAlign w:val="center"/>
          </w:tcPr>
          <w:p w:rsidR="00105C2F" w:rsidRPr="006B08FB" w:rsidRDefault="00105C2F" w:rsidP="00B44B8B">
            <w:pPr>
              <w:autoSpaceDE w:val="0"/>
              <w:autoSpaceDN w:val="0"/>
              <w:adjustRightInd w:val="0"/>
              <w:spacing w:after="0" w:line="240" w:lineRule="auto"/>
              <w:jc w:val="center"/>
              <w:rPr>
                <w:rFonts w:ascii="Times New Roman" w:eastAsia="Calibri" w:hAnsi="Times New Roman" w:cs="Times New Roman"/>
                <w:iCs/>
                <w:color w:val="000000"/>
                <w:sz w:val="24"/>
                <w:szCs w:val="24"/>
              </w:rPr>
            </w:pPr>
            <w:r w:rsidRPr="002A49C4">
              <w:rPr>
                <w:rFonts w:ascii="Times New Roman" w:eastAsia="Calibri" w:hAnsi="Times New Roman" w:cs="Times New Roman"/>
                <w:iCs/>
                <w:sz w:val="24"/>
                <w:szCs w:val="24"/>
              </w:rPr>
              <w:t xml:space="preserve">ЕДДС </w:t>
            </w:r>
            <w:r w:rsidRPr="002A49C4">
              <w:rPr>
                <w:rFonts w:ascii="Times New Roman" w:hAnsi="Times New Roman" w:cs="Times New Roman"/>
                <w:sz w:val="24"/>
                <w:szCs w:val="24"/>
                <w:shd w:val="clear" w:color="auto" w:fill="FFFFFF"/>
              </w:rPr>
              <w:t>МКУ «УГОЧС г. Клинцы Брянской обл.»</w:t>
            </w:r>
            <w:r w:rsidRPr="002A49C4">
              <w:rPr>
                <w:rFonts w:ascii="Times New Roman" w:eastAsia="Calibri" w:hAnsi="Times New Roman" w:cs="Times New Roman"/>
                <w:iCs/>
                <w:sz w:val="24"/>
                <w:szCs w:val="24"/>
              </w:rPr>
              <w:t xml:space="preserve">, </w:t>
            </w:r>
            <w:proofErr w:type="spellStart"/>
            <w:r w:rsidRPr="006B08FB">
              <w:rPr>
                <w:rFonts w:ascii="Times New Roman" w:eastAsia="Calibri" w:hAnsi="Times New Roman" w:cs="Times New Roman"/>
                <w:iCs/>
                <w:color w:val="000000"/>
                <w:sz w:val="24"/>
                <w:szCs w:val="24"/>
              </w:rPr>
              <w:t>ресурсоснабжающие</w:t>
            </w:r>
            <w:proofErr w:type="spellEnd"/>
            <w:r w:rsidRPr="006B08FB">
              <w:rPr>
                <w:rFonts w:ascii="Times New Roman" w:eastAsia="Calibri" w:hAnsi="Times New Roman" w:cs="Times New Roman"/>
                <w:iCs/>
                <w:color w:val="000000"/>
                <w:sz w:val="24"/>
                <w:szCs w:val="24"/>
              </w:rPr>
              <w:t xml:space="preserve"> организации</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105C2F" w:rsidRDefault="00105C2F" w:rsidP="00B44B8B">
            <w:pPr>
              <w:autoSpaceDE w:val="0"/>
              <w:autoSpaceDN w:val="0"/>
              <w:adjustRightInd w:val="0"/>
              <w:spacing w:after="0" w:line="240" w:lineRule="auto"/>
              <w:rPr>
                <w:rFonts w:ascii="Arial" w:hAnsi="Arial" w:cs="Arial"/>
                <w:color w:val="999999"/>
                <w:sz w:val="20"/>
                <w:szCs w:val="20"/>
                <w:shd w:val="clear" w:color="auto" w:fill="FFFFFF"/>
              </w:rPr>
            </w:pPr>
            <w:r w:rsidRPr="006B08FB">
              <w:rPr>
                <w:rFonts w:ascii="Times New Roman" w:eastAsia="Times New Roman" w:hAnsi="Times New Roman" w:cs="Times New Roman"/>
                <w:sz w:val="24"/>
                <w:szCs w:val="24"/>
              </w:rPr>
              <w:t xml:space="preserve"> </w:t>
            </w:r>
            <w:r w:rsidRPr="0028287F">
              <w:rPr>
                <w:rFonts w:ascii="Times New Roman" w:eastAsia="Times New Roman" w:hAnsi="Times New Roman" w:cs="Times New Roman"/>
                <w:sz w:val="24"/>
                <w:szCs w:val="24"/>
                <w:lang w:eastAsia="ru-RU"/>
              </w:rPr>
              <w:t>Департамент топливно-энергетического комплекса и жилищно-коммунального хозяйства Брянской области</w:t>
            </w:r>
            <w:r>
              <w:rPr>
                <w:rFonts w:ascii="Arial" w:hAnsi="Arial" w:cs="Arial"/>
                <w:color w:val="999999"/>
                <w:sz w:val="20"/>
                <w:szCs w:val="20"/>
                <w:shd w:val="clear" w:color="auto" w:fill="FFFFFF"/>
              </w:rPr>
              <w:t xml:space="preserve"> </w:t>
            </w:r>
            <w:hyperlink r:id="rId16" w:history="1">
              <w:r w:rsidRPr="007770E0">
                <w:rPr>
                  <w:rStyle w:val="af2"/>
                  <w:rFonts w:ascii="Arial" w:hAnsi="Arial" w:cs="Arial"/>
                  <w:sz w:val="20"/>
                  <w:szCs w:val="20"/>
                  <w:shd w:val="clear" w:color="auto" w:fill="FFFFFF"/>
                </w:rPr>
                <w:t>depart_dor@list.ru</w:t>
              </w:r>
            </w:hyperlink>
          </w:p>
          <w:p w:rsidR="00105C2F" w:rsidRPr="0028287F" w:rsidRDefault="00105C2F" w:rsidP="00B44B8B">
            <w:pPr>
              <w:autoSpaceDE w:val="0"/>
              <w:autoSpaceDN w:val="0"/>
              <w:adjustRightInd w:val="0"/>
              <w:spacing w:after="0" w:line="240" w:lineRule="auto"/>
              <w:rPr>
                <w:rFonts w:ascii="Times New Roman" w:eastAsia="Calibri" w:hAnsi="Times New Roman" w:cs="Times New Roman"/>
                <w:color w:val="000000"/>
                <w:sz w:val="24"/>
                <w:szCs w:val="24"/>
              </w:rPr>
            </w:pPr>
            <w:r w:rsidRPr="0028287F">
              <w:rPr>
                <w:rFonts w:ascii="Times New Roman" w:hAnsi="Times New Roman" w:cs="Times New Roman"/>
                <w:sz w:val="20"/>
                <w:szCs w:val="20"/>
                <w:shd w:val="clear" w:color="auto" w:fill="FFFFFF"/>
              </w:rPr>
              <w:t>Тел. 8 4832 666379</w:t>
            </w:r>
          </w:p>
        </w:tc>
      </w:tr>
      <w:tr w:rsidR="00105C2F" w:rsidRPr="006B08FB" w:rsidTr="004D7241">
        <w:trPr>
          <w:gridAfter w:val="4"/>
          <w:wAfter w:w="7180" w:type="dxa"/>
          <w:trHeight w:val="643"/>
        </w:trPr>
        <w:tc>
          <w:tcPr>
            <w:tcW w:w="4796" w:type="dxa"/>
            <w:tcBorders>
              <w:top w:val="single" w:sz="4" w:space="0" w:color="auto"/>
              <w:left w:val="single" w:sz="4" w:space="0" w:color="auto"/>
              <w:bottom w:val="single" w:sz="4" w:space="0" w:color="auto"/>
              <w:right w:val="single" w:sz="4" w:space="0" w:color="auto"/>
            </w:tcBorders>
            <w:vAlign w:val="center"/>
          </w:tcPr>
          <w:p w:rsidR="00105C2F" w:rsidRPr="006B08FB" w:rsidRDefault="00105C2F" w:rsidP="00105C2F">
            <w:pPr>
              <w:autoSpaceDE w:val="0"/>
              <w:autoSpaceDN w:val="0"/>
              <w:adjustRightInd w:val="0"/>
              <w:spacing w:after="0" w:line="240" w:lineRule="auto"/>
              <w:jc w:val="both"/>
              <w:rPr>
                <w:rFonts w:ascii="Times New Roman" w:eastAsia="Calibri" w:hAnsi="Times New Roman" w:cs="Times New Roman"/>
                <w:color w:val="000000"/>
                <w:sz w:val="24"/>
                <w:szCs w:val="24"/>
              </w:rPr>
            </w:pPr>
            <w:r w:rsidRPr="006B08FB">
              <w:rPr>
                <w:rFonts w:ascii="Times New Roman" w:eastAsia="Calibri" w:hAnsi="Times New Roman" w:cs="Times New Roman"/>
                <w:color w:val="000000"/>
                <w:sz w:val="24"/>
                <w:szCs w:val="24"/>
              </w:rPr>
              <w:lastRenderedPageBreak/>
              <w:t>4.2. Информация об объектах в сфере эксплуатации жилищного фонда, по которым в отчетном периоде зафиксированы аварии/инциденты, плановые отключения</w:t>
            </w:r>
          </w:p>
        </w:tc>
        <w:tc>
          <w:tcPr>
            <w:tcW w:w="3757" w:type="dxa"/>
            <w:gridSpan w:val="2"/>
            <w:tcBorders>
              <w:top w:val="single" w:sz="4" w:space="0" w:color="auto"/>
              <w:left w:val="single" w:sz="4" w:space="0" w:color="auto"/>
              <w:bottom w:val="single" w:sz="4" w:space="0" w:color="auto"/>
              <w:right w:val="single" w:sz="4" w:space="0" w:color="auto"/>
            </w:tcBorders>
            <w:vAlign w:val="center"/>
          </w:tcPr>
          <w:p w:rsidR="00105C2F" w:rsidRPr="006B08FB" w:rsidRDefault="00105C2F" w:rsidP="006B08FB">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30</w:t>
            </w:r>
            <w:r w:rsidRPr="006B08FB">
              <w:rPr>
                <w:rFonts w:ascii="Times New Roman" w:eastAsia="Calibri" w:hAnsi="Times New Roman" w:cs="Times New Roman"/>
                <w:color w:val="000000"/>
                <w:sz w:val="24"/>
                <w:szCs w:val="24"/>
              </w:rPr>
              <w:t xml:space="preserve"> календарных дней </w:t>
            </w:r>
            <w:proofErr w:type="gramStart"/>
            <w:r w:rsidRPr="006B08FB">
              <w:rPr>
                <w:rFonts w:ascii="Times New Roman" w:eastAsia="Calibri" w:hAnsi="Times New Roman" w:cs="Times New Roman"/>
                <w:color w:val="000000"/>
                <w:sz w:val="24"/>
                <w:szCs w:val="24"/>
              </w:rPr>
              <w:t>с даты ликвидации</w:t>
            </w:r>
            <w:proofErr w:type="gramEnd"/>
            <w:r w:rsidRPr="006B08FB">
              <w:rPr>
                <w:rFonts w:ascii="Times New Roman" w:eastAsia="Calibri" w:hAnsi="Times New Roman" w:cs="Times New Roman"/>
                <w:color w:val="000000"/>
                <w:sz w:val="24"/>
                <w:szCs w:val="24"/>
              </w:rPr>
              <w:t xml:space="preserve"> аварии/инцидента</w:t>
            </w: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105C2F" w:rsidRPr="006B08FB" w:rsidRDefault="00105C2F" w:rsidP="006B08F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08FB">
              <w:rPr>
                <w:rFonts w:ascii="Times New Roman" w:eastAsia="Calibri" w:hAnsi="Times New Roman" w:cs="Times New Roman"/>
                <w:color w:val="000000"/>
                <w:sz w:val="24"/>
                <w:szCs w:val="24"/>
              </w:rPr>
              <w:t>Согласно приложению 9 к Регламенту</w:t>
            </w:r>
          </w:p>
        </w:tc>
        <w:tc>
          <w:tcPr>
            <w:tcW w:w="2496" w:type="dxa"/>
            <w:tcBorders>
              <w:top w:val="single" w:sz="4" w:space="0" w:color="auto"/>
              <w:left w:val="single" w:sz="4" w:space="0" w:color="auto"/>
              <w:bottom w:val="single" w:sz="4" w:space="0" w:color="auto"/>
              <w:right w:val="single" w:sz="4" w:space="0" w:color="auto"/>
            </w:tcBorders>
            <w:vAlign w:val="center"/>
          </w:tcPr>
          <w:p w:rsidR="00105C2F" w:rsidRPr="006B08FB" w:rsidRDefault="00105C2F" w:rsidP="00B44B8B">
            <w:pPr>
              <w:autoSpaceDE w:val="0"/>
              <w:autoSpaceDN w:val="0"/>
              <w:adjustRightInd w:val="0"/>
              <w:spacing w:after="0" w:line="240" w:lineRule="auto"/>
              <w:jc w:val="center"/>
              <w:rPr>
                <w:rFonts w:ascii="Times New Roman" w:eastAsia="Calibri" w:hAnsi="Times New Roman" w:cs="Times New Roman"/>
                <w:iCs/>
                <w:color w:val="000000"/>
                <w:sz w:val="24"/>
                <w:szCs w:val="24"/>
              </w:rPr>
            </w:pPr>
            <w:r w:rsidRPr="002A49C4">
              <w:rPr>
                <w:rFonts w:ascii="Times New Roman" w:eastAsia="Calibri" w:hAnsi="Times New Roman" w:cs="Times New Roman"/>
                <w:iCs/>
                <w:sz w:val="24"/>
                <w:szCs w:val="24"/>
              </w:rPr>
              <w:t xml:space="preserve">ЕДДС </w:t>
            </w:r>
            <w:r w:rsidRPr="002A49C4">
              <w:rPr>
                <w:rFonts w:ascii="Times New Roman" w:hAnsi="Times New Roman" w:cs="Times New Roman"/>
                <w:sz w:val="24"/>
                <w:szCs w:val="24"/>
                <w:shd w:val="clear" w:color="auto" w:fill="FFFFFF"/>
              </w:rPr>
              <w:t>МКУ «УГОЧС г. Клинцы Брянской обл.»</w:t>
            </w:r>
            <w:r w:rsidRPr="002A49C4">
              <w:rPr>
                <w:rFonts w:ascii="Times New Roman" w:eastAsia="Calibri" w:hAnsi="Times New Roman" w:cs="Times New Roman"/>
                <w:iCs/>
                <w:sz w:val="24"/>
                <w:szCs w:val="24"/>
              </w:rPr>
              <w:t xml:space="preserve">, </w:t>
            </w:r>
            <w:proofErr w:type="spellStart"/>
            <w:r w:rsidRPr="006B08FB">
              <w:rPr>
                <w:rFonts w:ascii="Times New Roman" w:eastAsia="Calibri" w:hAnsi="Times New Roman" w:cs="Times New Roman"/>
                <w:iCs/>
                <w:color w:val="000000"/>
                <w:sz w:val="24"/>
                <w:szCs w:val="24"/>
              </w:rPr>
              <w:t>ресурсоснабжающие</w:t>
            </w:r>
            <w:proofErr w:type="spellEnd"/>
            <w:r w:rsidRPr="006B08FB">
              <w:rPr>
                <w:rFonts w:ascii="Times New Roman" w:eastAsia="Calibri" w:hAnsi="Times New Roman" w:cs="Times New Roman"/>
                <w:iCs/>
                <w:color w:val="000000"/>
                <w:sz w:val="24"/>
                <w:szCs w:val="24"/>
              </w:rPr>
              <w:t xml:space="preserve"> организации</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105C2F" w:rsidRDefault="00105C2F" w:rsidP="00B44B8B">
            <w:pPr>
              <w:autoSpaceDE w:val="0"/>
              <w:autoSpaceDN w:val="0"/>
              <w:adjustRightInd w:val="0"/>
              <w:spacing w:after="0" w:line="240" w:lineRule="auto"/>
              <w:rPr>
                <w:rFonts w:ascii="Arial" w:hAnsi="Arial" w:cs="Arial"/>
                <w:color w:val="999999"/>
                <w:sz w:val="20"/>
                <w:szCs w:val="20"/>
                <w:shd w:val="clear" w:color="auto" w:fill="FFFFFF"/>
              </w:rPr>
            </w:pPr>
            <w:r w:rsidRPr="006B08FB">
              <w:rPr>
                <w:rFonts w:ascii="Times New Roman" w:eastAsia="Times New Roman" w:hAnsi="Times New Roman" w:cs="Times New Roman"/>
                <w:sz w:val="24"/>
                <w:szCs w:val="24"/>
              </w:rPr>
              <w:t xml:space="preserve"> </w:t>
            </w:r>
            <w:r w:rsidRPr="0028287F">
              <w:rPr>
                <w:rFonts w:ascii="Times New Roman" w:eastAsia="Times New Roman" w:hAnsi="Times New Roman" w:cs="Times New Roman"/>
                <w:sz w:val="24"/>
                <w:szCs w:val="24"/>
                <w:lang w:eastAsia="ru-RU"/>
              </w:rPr>
              <w:t>Департамент топливно-энергетического комплекса и жилищно-коммунального хозяйства Брянской области</w:t>
            </w:r>
            <w:r>
              <w:rPr>
                <w:rFonts w:ascii="Arial" w:hAnsi="Arial" w:cs="Arial"/>
                <w:color w:val="999999"/>
                <w:sz w:val="20"/>
                <w:szCs w:val="20"/>
                <w:shd w:val="clear" w:color="auto" w:fill="FFFFFF"/>
              </w:rPr>
              <w:t xml:space="preserve"> </w:t>
            </w:r>
            <w:hyperlink r:id="rId17" w:history="1">
              <w:r w:rsidRPr="007770E0">
                <w:rPr>
                  <w:rStyle w:val="af2"/>
                  <w:rFonts w:ascii="Arial" w:hAnsi="Arial" w:cs="Arial"/>
                  <w:sz w:val="20"/>
                  <w:szCs w:val="20"/>
                  <w:shd w:val="clear" w:color="auto" w:fill="FFFFFF"/>
                </w:rPr>
                <w:t>depart_dor@list.ru</w:t>
              </w:r>
            </w:hyperlink>
          </w:p>
          <w:p w:rsidR="00105C2F" w:rsidRPr="0028287F" w:rsidRDefault="00105C2F" w:rsidP="00B44B8B">
            <w:pPr>
              <w:autoSpaceDE w:val="0"/>
              <w:autoSpaceDN w:val="0"/>
              <w:adjustRightInd w:val="0"/>
              <w:spacing w:after="0" w:line="240" w:lineRule="auto"/>
              <w:rPr>
                <w:rFonts w:ascii="Times New Roman" w:eastAsia="Calibri" w:hAnsi="Times New Roman" w:cs="Times New Roman"/>
                <w:color w:val="000000"/>
                <w:sz w:val="24"/>
                <w:szCs w:val="24"/>
              </w:rPr>
            </w:pPr>
            <w:r w:rsidRPr="0028287F">
              <w:rPr>
                <w:rFonts w:ascii="Times New Roman" w:hAnsi="Times New Roman" w:cs="Times New Roman"/>
                <w:sz w:val="20"/>
                <w:szCs w:val="20"/>
                <w:shd w:val="clear" w:color="auto" w:fill="FFFFFF"/>
              </w:rPr>
              <w:t>Тел. 8 4832 666379</w:t>
            </w:r>
          </w:p>
        </w:tc>
      </w:tr>
    </w:tbl>
    <w:p w:rsidR="006B08FB" w:rsidRPr="006B08FB" w:rsidRDefault="006B08FB" w:rsidP="006B08FB">
      <w:pPr>
        <w:autoSpaceDE w:val="0"/>
        <w:autoSpaceDN w:val="0"/>
        <w:adjustRightInd w:val="0"/>
        <w:spacing w:after="0" w:line="240" w:lineRule="auto"/>
        <w:rPr>
          <w:rFonts w:ascii="Times New Roman" w:eastAsia="Calibri" w:hAnsi="Times New Roman" w:cs="Times New Roman"/>
          <w:color w:val="000000"/>
        </w:rPr>
      </w:pPr>
    </w:p>
    <w:p w:rsidR="006B08FB" w:rsidRPr="006B08FB" w:rsidRDefault="006B08FB" w:rsidP="006B08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B08FB">
        <w:rPr>
          <w:rFonts w:ascii="Times New Roman" w:eastAsia="Calibri" w:hAnsi="Times New Roman" w:cs="Times New Roman"/>
          <w:sz w:val="24"/>
          <w:szCs w:val="24"/>
        </w:rPr>
        <w:t xml:space="preserve">* Предоставление Оператору Субъекта РФ уточненных </w:t>
      </w:r>
      <w:proofErr w:type="gramStart"/>
      <w:r w:rsidRPr="006B08FB">
        <w:rPr>
          <w:rFonts w:ascii="Times New Roman" w:eastAsia="Calibri" w:hAnsi="Times New Roman" w:cs="Times New Roman"/>
          <w:sz w:val="24"/>
          <w:szCs w:val="24"/>
        </w:rPr>
        <w:t>сведений</w:t>
      </w:r>
      <w:proofErr w:type="gramEnd"/>
      <w:r w:rsidRPr="006B08FB">
        <w:rPr>
          <w:rFonts w:ascii="Times New Roman" w:eastAsia="Calibri" w:hAnsi="Times New Roman" w:cs="Times New Roman"/>
          <w:sz w:val="24"/>
          <w:szCs w:val="24"/>
        </w:rPr>
        <w:t xml:space="preserve"> о фактах произошедших за истекшие сутки аварий и инцидентов, плановых отключениях и их текущем статусе осуществляется строго </w:t>
      </w:r>
      <w:r w:rsidRPr="006B08FB">
        <w:rPr>
          <w:rFonts w:ascii="Times New Roman" w:eastAsia="Calibri" w:hAnsi="Times New Roman" w:cs="Times New Roman"/>
          <w:b/>
          <w:sz w:val="24"/>
          <w:szCs w:val="24"/>
        </w:rPr>
        <w:t>до 9.55 часов</w:t>
      </w:r>
      <w:r w:rsidRPr="006B08FB">
        <w:rPr>
          <w:rFonts w:ascii="Times New Roman" w:eastAsia="Calibri" w:hAnsi="Times New Roman" w:cs="Times New Roman"/>
          <w:sz w:val="24"/>
          <w:szCs w:val="24"/>
        </w:rPr>
        <w:t xml:space="preserve"> следующего рабочего дня по местному времени. При необходимости корректировки данных о </w:t>
      </w:r>
      <w:proofErr w:type="gramStart"/>
      <w:r w:rsidRPr="006B08FB">
        <w:rPr>
          <w:rFonts w:ascii="Times New Roman" w:eastAsia="Calibri" w:hAnsi="Times New Roman" w:cs="Times New Roman"/>
          <w:sz w:val="24"/>
          <w:szCs w:val="24"/>
        </w:rPr>
        <w:t>фактах</w:t>
      </w:r>
      <w:proofErr w:type="gramEnd"/>
      <w:r w:rsidRPr="006B08FB">
        <w:rPr>
          <w:rFonts w:ascii="Times New Roman" w:eastAsia="Calibri" w:hAnsi="Times New Roman" w:cs="Times New Roman"/>
          <w:sz w:val="24"/>
          <w:szCs w:val="24"/>
        </w:rPr>
        <w:t xml:space="preserve"> произошедших за истекшие сутки аварий и инцидентов, плановых отключениях и их текущем статусе после указанного периода Оператору Субъекта РФ направляется информация с объяснением причин корректировки для последующего согласования внесения изменений в Систему МКА ЖКХ с Оператором Системы.</w:t>
      </w:r>
    </w:p>
    <w:p w:rsidR="006B08FB" w:rsidRPr="006B08FB" w:rsidRDefault="006B08FB" w:rsidP="006B08F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B08FB">
        <w:rPr>
          <w:rFonts w:ascii="Times New Roman" w:eastAsia="Calibri" w:hAnsi="Times New Roman" w:cs="Times New Roman"/>
          <w:sz w:val="24"/>
          <w:szCs w:val="24"/>
        </w:rPr>
        <w:t xml:space="preserve">**Предоставление Оператору Субъекта РФ всех указанных данных производится не позднее 2 рабочих дней </w:t>
      </w:r>
      <w:proofErr w:type="gramStart"/>
      <w:r w:rsidRPr="006B08FB">
        <w:rPr>
          <w:rFonts w:ascii="Times New Roman" w:eastAsia="Calibri" w:hAnsi="Times New Roman" w:cs="Times New Roman"/>
          <w:sz w:val="24"/>
          <w:szCs w:val="24"/>
        </w:rPr>
        <w:t>с даты ликвидации</w:t>
      </w:r>
      <w:proofErr w:type="gramEnd"/>
      <w:r w:rsidRPr="006B08FB">
        <w:rPr>
          <w:rFonts w:ascii="Times New Roman" w:eastAsia="Calibri" w:hAnsi="Times New Roman" w:cs="Times New Roman"/>
          <w:sz w:val="24"/>
          <w:szCs w:val="24"/>
        </w:rPr>
        <w:t xml:space="preserve"> аварии или инцидента.</w:t>
      </w:r>
    </w:p>
    <w:p w:rsidR="006B08FB" w:rsidRPr="006B08FB" w:rsidRDefault="006B08FB" w:rsidP="006B08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B08FB">
        <w:rPr>
          <w:rFonts w:ascii="Times New Roman" w:eastAsia="Calibri" w:hAnsi="Times New Roman" w:cs="Times New Roman"/>
          <w:sz w:val="24"/>
          <w:szCs w:val="24"/>
        </w:rPr>
        <w:t xml:space="preserve">***Предоставление Оператору Субъекта РФ полных сведений по объектам ЖКХ производится не позднее 25 календарных дней </w:t>
      </w:r>
      <w:proofErr w:type="gramStart"/>
      <w:r w:rsidRPr="006B08FB">
        <w:rPr>
          <w:rFonts w:ascii="Times New Roman" w:eastAsia="Calibri" w:hAnsi="Times New Roman" w:cs="Times New Roman"/>
          <w:sz w:val="24"/>
          <w:szCs w:val="24"/>
        </w:rPr>
        <w:t>с даты ликвидации</w:t>
      </w:r>
      <w:proofErr w:type="gramEnd"/>
      <w:r w:rsidRPr="006B08FB">
        <w:rPr>
          <w:rFonts w:ascii="Times New Roman" w:eastAsia="Calibri" w:hAnsi="Times New Roman" w:cs="Times New Roman"/>
          <w:sz w:val="24"/>
          <w:szCs w:val="24"/>
        </w:rPr>
        <w:t xml:space="preserve"> аварии или инцидента.</w:t>
      </w:r>
    </w:p>
    <w:p w:rsidR="006B08FB" w:rsidRPr="006B08FB" w:rsidRDefault="006B08FB" w:rsidP="006B08FB">
      <w:pPr>
        <w:spacing w:after="0" w:line="240" w:lineRule="exact"/>
        <w:rPr>
          <w:rFonts w:ascii="Times New Roman" w:eastAsia="Calibri" w:hAnsi="Times New Roman" w:cs="Times New Roman"/>
          <w:sz w:val="28"/>
          <w:szCs w:val="28"/>
        </w:rPr>
        <w:sectPr w:rsidR="006B08FB" w:rsidRPr="006B08FB" w:rsidSect="006B08FB">
          <w:pgSz w:w="16838" w:h="11906" w:orient="landscape"/>
          <w:pgMar w:top="1701" w:right="1134" w:bottom="851" w:left="1134" w:header="709" w:footer="709" w:gutter="0"/>
          <w:cols w:space="708"/>
          <w:docGrid w:linePitch="360"/>
        </w:sectPr>
      </w:pPr>
    </w:p>
    <w:p w:rsidR="006B08FB" w:rsidRPr="006B08FB" w:rsidRDefault="006B08FB" w:rsidP="006B08FB">
      <w:pPr>
        <w:spacing w:after="0" w:line="240" w:lineRule="exact"/>
        <w:ind w:left="5670"/>
        <w:rPr>
          <w:rFonts w:ascii="Times New Roman" w:eastAsia="Calibri" w:hAnsi="Times New Roman" w:cs="Times New Roman"/>
          <w:sz w:val="28"/>
          <w:szCs w:val="28"/>
        </w:rPr>
      </w:pPr>
      <w:r w:rsidRPr="006B08FB">
        <w:rPr>
          <w:rFonts w:ascii="Times New Roman" w:eastAsia="Calibri" w:hAnsi="Times New Roman" w:cs="Times New Roman"/>
          <w:sz w:val="28"/>
          <w:szCs w:val="28"/>
        </w:rPr>
        <w:lastRenderedPageBreak/>
        <w:t xml:space="preserve">Приложение 2 </w:t>
      </w:r>
    </w:p>
    <w:p w:rsidR="006B08FB" w:rsidRPr="006B08FB" w:rsidRDefault="006B08FB" w:rsidP="006B08FB">
      <w:pPr>
        <w:spacing w:after="0" w:line="240" w:lineRule="exact"/>
        <w:ind w:left="5670"/>
        <w:rPr>
          <w:rFonts w:ascii="Times New Roman" w:eastAsia="Calibri" w:hAnsi="Times New Roman" w:cs="Times New Roman"/>
          <w:sz w:val="28"/>
          <w:szCs w:val="28"/>
        </w:rPr>
      </w:pPr>
      <w:r w:rsidRPr="006B08FB">
        <w:rPr>
          <w:rFonts w:ascii="Times New Roman" w:eastAsia="Calibri" w:hAnsi="Times New Roman" w:cs="Times New Roman"/>
          <w:sz w:val="28"/>
          <w:szCs w:val="28"/>
        </w:rPr>
        <w:t xml:space="preserve">к Регламенту внесения информации в систему мониторинга и контроля устранения аварий и инцидентов на объектах жилищно-коммунального хозяйства </w:t>
      </w:r>
      <w:r w:rsidR="00A76278">
        <w:rPr>
          <w:rFonts w:ascii="Times New Roman" w:eastAsia="Calibri" w:hAnsi="Times New Roman" w:cs="Times New Roman"/>
          <w:sz w:val="28"/>
          <w:szCs w:val="28"/>
        </w:rPr>
        <w:t>городского округа «город Клинцы Брянской области»</w:t>
      </w:r>
    </w:p>
    <w:p w:rsidR="006B08FB" w:rsidRPr="006B08FB" w:rsidRDefault="006B08FB" w:rsidP="006B08FB">
      <w:pPr>
        <w:widowControl w:val="0"/>
        <w:autoSpaceDE w:val="0"/>
        <w:autoSpaceDN w:val="0"/>
        <w:spacing w:before="480" w:after="120" w:line="240" w:lineRule="exact"/>
        <w:jc w:val="center"/>
        <w:rPr>
          <w:rFonts w:ascii="Times New Roman" w:eastAsia="Times New Roman" w:hAnsi="Times New Roman" w:cs="Times New Roman"/>
          <w:b/>
          <w:sz w:val="28"/>
          <w:szCs w:val="28"/>
          <w:lang w:eastAsia="ru-RU"/>
        </w:rPr>
      </w:pPr>
      <w:r w:rsidRPr="006B08FB">
        <w:rPr>
          <w:rFonts w:ascii="Times New Roman" w:eastAsia="Times New Roman" w:hAnsi="Times New Roman" w:cs="Times New Roman"/>
          <w:b/>
          <w:sz w:val="28"/>
          <w:szCs w:val="28"/>
          <w:lang w:eastAsia="ru-RU"/>
        </w:rPr>
        <w:t>КАРТОЧКА</w:t>
      </w:r>
    </w:p>
    <w:p w:rsidR="006B08FB" w:rsidRPr="006B08FB" w:rsidRDefault="006B08FB" w:rsidP="006B08FB">
      <w:pPr>
        <w:widowControl w:val="0"/>
        <w:autoSpaceDE w:val="0"/>
        <w:autoSpaceDN w:val="0"/>
        <w:spacing w:after="0" w:line="240" w:lineRule="exact"/>
        <w:jc w:val="center"/>
        <w:rPr>
          <w:rFonts w:ascii="Times New Roman" w:eastAsia="Times New Roman" w:hAnsi="Times New Roman" w:cs="Times New Roman"/>
          <w:b/>
          <w:sz w:val="28"/>
          <w:szCs w:val="28"/>
          <w:lang w:eastAsia="ru-RU"/>
        </w:rPr>
      </w:pPr>
      <w:r w:rsidRPr="006B08FB">
        <w:rPr>
          <w:rFonts w:ascii="Times New Roman" w:eastAsia="Times New Roman" w:hAnsi="Times New Roman" w:cs="Times New Roman"/>
          <w:b/>
          <w:sz w:val="28"/>
          <w:szCs w:val="28"/>
          <w:lang w:eastAsia="ru-RU"/>
        </w:rPr>
        <w:t>события на объекте жилищно-коммунального хозяйства</w:t>
      </w:r>
    </w:p>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B08FB" w:rsidRPr="006B08FB" w:rsidRDefault="006B08FB" w:rsidP="006B08F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Таблица 1</w:t>
      </w:r>
    </w:p>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8"/>
        <w:gridCol w:w="7702"/>
        <w:gridCol w:w="1297"/>
      </w:tblGrid>
      <w:tr w:rsidR="006B08FB" w:rsidRPr="006B08FB" w:rsidTr="006B08FB">
        <w:trPr>
          <w:trHeight w:val="638"/>
        </w:trPr>
        <w:tc>
          <w:tcPr>
            <w:tcW w:w="438"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w:t>
            </w:r>
          </w:p>
        </w:tc>
        <w:tc>
          <w:tcPr>
            <w:tcW w:w="7702"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Категория сведений</w:t>
            </w:r>
          </w:p>
        </w:tc>
        <w:tc>
          <w:tcPr>
            <w:tcW w:w="129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Единицы измерения</w:t>
            </w:r>
          </w:p>
        </w:tc>
      </w:tr>
      <w:tr w:rsidR="006B08FB" w:rsidRPr="006B08FB" w:rsidTr="006B08FB">
        <w:trPr>
          <w:trHeight w:val="309"/>
        </w:trPr>
        <w:tc>
          <w:tcPr>
            <w:tcW w:w="438"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1</w:t>
            </w:r>
          </w:p>
        </w:tc>
        <w:tc>
          <w:tcPr>
            <w:tcW w:w="770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Краткое описание события</w:t>
            </w:r>
          </w:p>
        </w:tc>
        <w:tc>
          <w:tcPr>
            <w:tcW w:w="129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w:t>
            </w:r>
          </w:p>
        </w:tc>
      </w:tr>
      <w:tr w:rsidR="006B08FB" w:rsidRPr="006B08FB" w:rsidTr="006B08FB">
        <w:trPr>
          <w:trHeight w:val="309"/>
        </w:trPr>
        <w:tc>
          <w:tcPr>
            <w:tcW w:w="438"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2</w:t>
            </w:r>
          </w:p>
        </w:tc>
        <w:tc>
          <w:tcPr>
            <w:tcW w:w="770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Сфера ЖКХ</w:t>
            </w:r>
          </w:p>
        </w:tc>
        <w:tc>
          <w:tcPr>
            <w:tcW w:w="129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w:t>
            </w:r>
          </w:p>
        </w:tc>
      </w:tr>
    </w:tbl>
    <w:p w:rsidR="006B08FB" w:rsidRPr="006B08FB" w:rsidRDefault="006B08FB" w:rsidP="006B08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B08FB" w:rsidRPr="006B08FB" w:rsidRDefault="006B08FB" w:rsidP="006B08FB">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w:t>
      </w:r>
      <w:hyperlink w:anchor="P1458" w:history="1">
        <w:r w:rsidRPr="006B08FB">
          <w:rPr>
            <w:rFonts w:ascii="Times New Roman" w:eastAsia="Times New Roman" w:hAnsi="Times New Roman" w:cs="Times New Roman"/>
            <w:sz w:val="28"/>
            <w:szCs w:val="28"/>
            <w:lang w:eastAsia="ru-RU"/>
          </w:rPr>
          <w:t>графе 1</w:t>
        </w:r>
      </w:hyperlink>
      <w:r w:rsidRPr="006B08FB">
        <w:rPr>
          <w:rFonts w:ascii="Times New Roman" w:eastAsia="Times New Roman" w:hAnsi="Times New Roman" w:cs="Times New Roman"/>
          <w:sz w:val="28"/>
          <w:szCs w:val="28"/>
          <w:lang w:eastAsia="ru-RU"/>
        </w:rPr>
        <w:t xml:space="preserve"> таблицы 1 указывается текстовое описание произошедшего события.</w:t>
      </w:r>
    </w:p>
    <w:p w:rsidR="006B08FB" w:rsidRPr="006B08FB" w:rsidRDefault="006B08FB" w:rsidP="006B08FB">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w:t>
      </w:r>
      <w:hyperlink w:anchor="P1461" w:history="1">
        <w:r w:rsidRPr="006B08FB">
          <w:rPr>
            <w:rFonts w:ascii="Times New Roman" w:eastAsia="Times New Roman" w:hAnsi="Times New Roman" w:cs="Times New Roman"/>
            <w:sz w:val="28"/>
            <w:szCs w:val="28"/>
            <w:lang w:eastAsia="ru-RU"/>
          </w:rPr>
          <w:t>графе 2</w:t>
        </w:r>
      </w:hyperlink>
      <w:r w:rsidRPr="006B08FB">
        <w:rPr>
          <w:rFonts w:ascii="Times New Roman" w:eastAsia="Times New Roman" w:hAnsi="Times New Roman" w:cs="Times New Roman"/>
          <w:sz w:val="28"/>
          <w:szCs w:val="28"/>
          <w:lang w:eastAsia="ru-RU"/>
        </w:rPr>
        <w:t xml:space="preserve"> таблицы 1 указывается сфера жилищно-коммунального хозяйства, в которой произошла авария или инцидент.</w:t>
      </w:r>
    </w:p>
    <w:p w:rsidR="006B08FB" w:rsidRPr="006B08FB" w:rsidRDefault="006B08FB" w:rsidP="006B08FB">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В случае выбора в графе 2 таблицы 1 одной из следующих сфер жилищно-коммунального хозяйства – теплоснабжение, электроснабжение, водоснабжение, водоотведение или газоснабжение, последующее заполнение информации о произошедшей аварии или инциденте производится в Карточке события об аварии или инциденте на объекте жилищно-коммунального хозяйства (Таблица 2).</w:t>
      </w:r>
    </w:p>
    <w:p w:rsidR="006B08FB" w:rsidRPr="006B08FB" w:rsidRDefault="006B08FB" w:rsidP="006B08FB">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В случае выбора в графе 2 таблицы 1 сферы жилищно-коммунального хозяйства – жилищный фонд, последующее заполнение информации о произошедшем событии на объекте жилищного фонда производится в Карточке события об аварии на объекте жилищного фонда (Таблица 3).</w:t>
      </w:r>
    </w:p>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8"/>
          <w:szCs w:val="28"/>
          <w:lang w:eastAsia="ru-RU"/>
        </w:rPr>
      </w:pPr>
    </w:p>
    <w:p w:rsidR="006B08FB" w:rsidRPr="006B08FB" w:rsidRDefault="006B08FB" w:rsidP="006B08F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Таблица 2</w:t>
      </w:r>
    </w:p>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B08FB" w:rsidRPr="006B08FB" w:rsidRDefault="006B08FB" w:rsidP="006B08FB">
      <w:pPr>
        <w:widowControl w:val="0"/>
        <w:autoSpaceDE w:val="0"/>
        <w:autoSpaceDN w:val="0"/>
        <w:spacing w:after="0" w:line="240" w:lineRule="exact"/>
        <w:jc w:val="center"/>
        <w:rPr>
          <w:rFonts w:ascii="Times New Roman" w:eastAsia="Times New Roman" w:hAnsi="Times New Roman" w:cs="Times New Roman"/>
          <w:b/>
          <w:sz w:val="28"/>
          <w:szCs w:val="28"/>
          <w:lang w:eastAsia="ru-RU"/>
        </w:rPr>
      </w:pPr>
      <w:bookmarkStart w:id="1" w:name="P1446"/>
      <w:bookmarkEnd w:id="1"/>
      <w:r w:rsidRPr="006B08FB">
        <w:rPr>
          <w:rFonts w:ascii="Times New Roman" w:eastAsia="Times New Roman" w:hAnsi="Times New Roman" w:cs="Times New Roman"/>
          <w:b/>
          <w:sz w:val="28"/>
          <w:szCs w:val="28"/>
          <w:lang w:eastAsia="ru-RU"/>
        </w:rPr>
        <w:t>Карточка события об аварии или инциденте на объекте жилищно-коммунального хозяйства</w:t>
      </w:r>
    </w:p>
    <w:p w:rsidR="006B08FB" w:rsidRPr="006B08FB" w:rsidRDefault="006B08FB" w:rsidP="006B08FB">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3870"/>
        <w:gridCol w:w="3732"/>
        <w:gridCol w:w="1247"/>
      </w:tblGrid>
      <w:tr w:rsidR="006B08FB" w:rsidRPr="006B08FB" w:rsidTr="006B08FB">
        <w:tc>
          <w:tcPr>
            <w:tcW w:w="562" w:type="dxa"/>
          </w:tcPr>
          <w:p w:rsidR="006B08FB" w:rsidRPr="006B08FB" w:rsidRDefault="006B08FB" w:rsidP="006B08FB">
            <w:pPr>
              <w:widowControl w:val="0"/>
              <w:tabs>
                <w:tab w:val="left" w:pos="923"/>
              </w:tabs>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w:t>
            </w:r>
          </w:p>
        </w:tc>
        <w:tc>
          <w:tcPr>
            <w:tcW w:w="7602" w:type="dxa"/>
            <w:gridSpan w:val="2"/>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Категория сведений</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Единицы измерения</w:t>
            </w:r>
          </w:p>
        </w:tc>
      </w:tr>
      <w:tr w:rsidR="006B08FB" w:rsidRPr="006B08FB" w:rsidTr="006B08FB">
        <w:tc>
          <w:tcPr>
            <w:tcW w:w="562" w:type="dxa"/>
          </w:tcPr>
          <w:p w:rsidR="006B08FB" w:rsidRPr="006B08FB" w:rsidRDefault="006B08FB" w:rsidP="007C4A28">
            <w:pPr>
              <w:widowControl w:val="0"/>
              <w:numPr>
                <w:ilvl w:val="0"/>
                <w:numId w:val="5"/>
              </w:numPr>
              <w:tabs>
                <w:tab w:val="left" w:pos="923"/>
              </w:tabs>
              <w:autoSpaceDE w:val="0"/>
              <w:autoSpaceDN w:val="0"/>
              <w:spacing w:after="0" w:line="240" w:lineRule="auto"/>
              <w:jc w:val="center"/>
              <w:rPr>
                <w:rFonts w:ascii="Times New Roman" w:eastAsia="Times New Roman" w:hAnsi="Times New Roman" w:cs="Times New Roman"/>
                <w:sz w:val="24"/>
                <w:szCs w:val="24"/>
                <w:lang w:eastAsia="ru-RU"/>
              </w:rPr>
            </w:pPr>
            <w:bookmarkStart w:id="2" w:name="P1458"/>
            <w:bookmarkStart w:id="3" w:name="P1464"/>
            <w:bookmarkEnd w:id="2"/>
            <w:bookmarkEnd w:id="3"/>
          </w:p>
        </w:tc>
        <w:tc>
          <w:tcPr>
            <w:tcW w:w="7602" w:type="dxa"/>
            <w:gridSpan w:val="2"/>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 xml:space="preserve">Дата и местное время возникновения события </w:t>
            </w:r>
            <w:r w:rsidRPr="006B08FB">
              <w:rPr>
                <w:rFonts w:ascii="Times New Roman" w:eastAsia="Times New Roman" w:hAnsi="Times New Roman" w:cs="Times New Roman"/>
                <w:sz w:val="24"/>
                <w:szCs w:val="24"/>
                <w:lang w:eastAsia="ru-RU"/>
              </w:rPr>
              <w:br/>
              <w:t>(с автоматическим указанием московского времени)</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w:t>
            </w:r>
          </w:p>
        </w:tc>
      </w:tr>
      <w:tr w:rsidR="006B08FB" w:rsidRPr="006B08FB" w:rsidTr="006B08FB">
        <w:tc>
          <w:tcPr>
            <w:tcW w:w="562" w:type="dxa"/>
          </w:tcPr>
          <w:p w:rsidR="006B08FB" w:rsidRPr="006B08FB" w:rsidRDefault="006B08FB" w:rsidP="007C4A28">
            <w:pPr>
              <w:widowControl w:val="0"/>
              <w:numPr>
                <w:ilvl w:val="0"/>
                <w:numId w:val="5"/>
              </w:numPr>
              <w:tabs>
                <w:tab w:val="left" w:pos="923"/>
              </w:tabs>
              <w:autoSpaceDE w:val="0"/>
              <w:autoSpaceDN w:val="0"/>
              <w:spacing w:after="0" w:line="240" w:lineRule="auto"/>
              <w:jc w:val="center"/>
              <w:rPr>
                <w:rFonts w:ascii="Times New Roman" w:eastAsia="Times New Roman" w:hAnsi="Times New Roman" w:cs="Times New Roman"/>
                <w:sz w:val="24"/>
                <w:szCs w:val="24"/>
                <w:lang w:eastAsia="ru-RU"/>
              </w:rPr>
            </w:pPr>
            <w:bookmarkStart w:id="4" w:name="P1467"/>
            <w:bookmarkEnd w:id="4"/>
          </w:p>
        </w:tc>
        <w:tc>
          <w:tcPr>
            <w:tcW w:w="7602" w:type="dxa"/>
            <w:gridSpan w:val="2"/>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Описание объекта, на котором произошло событие</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w:t>
            </w:r>
          </w:p>
        </w:tc>
      </w:tr>
      <w:tr w:rsidR="006B08FB" w:rsidRPr="006B08FB" w:rsidTr="006B08FB">
        <w:tc>
          <w:tcPr>
            <w:tcW w:w="562" w:type="dxa"/>
          </w:tcPr>
          <w:p w:rsidR="006B08FB" w:rsidRPr="006B08FB" w:rsidRDefault="006B08FB" w:rsidP="007C4A28">
            <w:pPr>
              <w:widowControl w:val="0"/>
              <w:numPr>
                <w:ilvl w:val="0"/>
                <w:numId w:val="5"/>
              </w:numPr>
              <w:tabs>
                <w:tab w:val="left" w:pos="923"/>
              </w:tabs>
              <w:autoSpaceDE w:val="0"/>
              <w:autoSpaceDN w:val="0"/>
              <w:spacing w:after="0" w:line="240" w:lineRule="auto"/>
              <w:jc w:val="center"/>
              <w:rPr>
                <w:rFonts w:ascii="Times New Roman" w:eastAsia="Times New Roman" w:hAnsi="Times New Roman" w:cs="Times New Roman"/>
                <w:sz w:val="24"/>
                <w:szCs w:val="24"/>
                <w:lang w:eastAsia="ru-RU"/>
              </w:rPr>
            </w:pPr>
            <w:bookmarkStart w:id="5" w:name="P1470"/>
            <w:bookmarkEnd w:id="5"/>
          </w:p>
        </w:tc>
        <w:tc>
          <w:tcPr>
            <w:tcW w:w="7602" w:type="dxa"/>
            <w:gridSpan w:val="2"/>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Адрес местоположения объекта</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w:t>
            </w:r>
          </w:p>
        </w:tc>
      </w:tr>
      <w:tr w:rsidR="006B08FB" w:rsidRPr="006B08FB" w:rsidTr="006B08FB">
        <w:tc>
          <w:tcPr>
            <w:tcW w:w="562" w:type="dxa"/>
          </w:tcPr>
          <w:p w:rsidR="006B08FB" w:rsidRPr="006B08FB" w:rsidRDefault="006B08FB" w:rsidP="007C4A28">
            <w:pPr>
              <w:widowControl w:val="0"/>
              <w:numPr>
                <w:ilvl w:val="0"/>
                <w:numId w:val="5"/>
              </w:numPr>
              <w:tabs>
                <w:tab w:val="left" w:pos="923"/>
              </w:tabs>
              <w:autoSpaceDE w:val="0"/>
              <w:autoSpaceDN w:val="0"/>
              <w:spacing w:after="0" w:line="240" w:lineRule="auto"/>
              <w:jc w:val="center"/>
              <w:rPr>
                <w:rFonts w:ascii="Times New Roman" w:eastAsia="Times New Roman" w:hAnsi="Times New Roman" w:cs="Times New Roman"/>
                <w:sz w:val="24"/>
                <w:szCs w:val="24"/>
                <w:lang w:eastAsia="ru-RU"/>
              </w:rPr>
            </w:pPr>
          </w:p>
        </w:tc>
        <w:tc>
          <w:tcPr>
            <w:tcW w:w="7602" w:type="dxa"/>
            <w:gridSpan w:val="2"/>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Идентификация объекта, в случае его наличия в базе данных, либо ввод нового объекта</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w:t>
            </w:r>
          </w:p>
        </w:tc>
      </w:tr>
      <w:tr w:rsidR="006B08FB" w:rsidRPr="006B08FB" w:rsidTr="006B08FB">
        <w:tc>
          <w:tcPr>
            <w:tcW w:w="562" w:type="dxa"/>
          </w:tcPr>
          <w:p w:rsidR="006B08FB" w:rsidRPr="006B08FB" w:rsidRDefault="006B08FB" w:rsidP="007C4A28">
            <w:pPr>
              <w:widowControl w:val="0"/>
              <w:numPr>
                <w:ilvl w:val="0"/>
                <w:numId w:val="5"/>
              </w:numPr>
              <w:tabs>
                <w:tab w:val="left" w:pos="923"/>
              </w:tabs>
              <w:autoSpaceDE w:val="0"/>
              <w:autoSpaceDN w:val="0"/>
              <w:spacing w:after="0" w:line="240" w:lineRule="auto"/>
              <w:jc w:val="center"/>
              <w:rPr>
                <w:rFonts w:ascii="Times New Roman" w:eastAsia="Times New Roman" w:hAnsi="Times New Roman" w:cs="Times New Roman"/>
                <w:sz w:val="24"/>
                <w:szCs w:val="24"/>
                <w:lang w:eastAsia="ru-RU"/>
              </w:rPr>
            </w:pPr>
            <w:bookmarkStart w:id="6" w:name="P1473"/>
            <w:bookmarkEnd w:id="6"/>
          </w:p>
        </w:tc>
        <w:tc>
          <w:tcPr>
            <w:tcW w:w="7602" w:type="dxa"/>
            <w:gridSpan w:val="2"/>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Координаты места события</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w:t>
            </w:r>
          </w:p>
        </w:tc>
      </w:tr>
      <w:tr w:rsidR="006B08FB" w:rsidRPr="006B08FB" w:rsidTr="006B08FB">
        <w:tc>
          <w:tcPr>
            <w:tcW w:w="562" w:type="dxa"/>
          </w:tcPr>
          <w:p w:rsidR="006B08FB" w:rsidRPr="006B08FB" w:rsidRDefault="006B08FB" w:rsidP="007C4A28">
            <w:pPr>
              <w:widowControl w:val="0"/>
              <w:numPr>
                <w:ilvl w:val="0"/>
                <w:numId w:val="5"/>
              </w:numPr>
              <w:tabs>
                <w:tab w:val="left" w:pos="923"/>
              </w:tabs>
              <w:autoSpaceDE w:val="0"/>
              <w:autoSpaceDN w:val="0"/>
              <w:spacing w:after="0" w:line="240" w:lineRule="auto"/>
              <w:jc w:val="center"/>
              <w:rPr>
                <w:rFonts w:ascii="Times New Roman" w:eastAsia="Times New Roman" w:hAnsi="Times New Roman" w:cs="Times New Roman"/>
                <w:sz w:val="24"/>
                <w:szCs w:val="24"/>
                <w:lang w:eastAsia="ru-RU"/>
              </w:rPr>
            </w:pPr>
          </w:p>
        </w:tc>
        <w:tc>
          <w:tcPr>
            <w:tcW w:w="7602" w:type="dxa"/>
            <w:gridSpan w:val="2"/>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Является ли событие плановым отключением (ограничением)</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да/нет</w:t>
            </w:r>
          </w:p>
        </w:tc>
      </w:tr>
      <w:tr w:rsidR="006B08FB" w:rsidRPr="006B08FB" w:rsidTr="006B08FB">
        <w:tc>
          <w:tcPr>
            <w:tcW w:w="562" w:type="dxa"/>
          </w:tcPr>
          <w:p w:rsidR="006B08FB" w:rsidRPr="006B08FB" w:rsidRDefault="006B08FB" w:rsidP="007C4A28">
            <w:pPr>
              <w:widowControl w:val="0"/>
              <w:numPr>
                <w:ilvl w:val="0"/>
                <w:numId w:val="5"/>
              </w:numPr>
              <w:tabs>
                <w:tab w:val="left" w:pos="923"/>
              </w:tabs>
              <w:autoSpaceDE w:val="0"/>
              <w:autoSpaceDN w:val="0"/>
              <w:spacing w:after="0" w:line="240" w:lineRule="auto"/>
              <w:jc w:val="center"/>
              <w:rPr>
                <w:rFonts w:ascii="Times New Roman" w:eastAsia="Times New Roman" w:hAnsi="Times New Roman" w:cs="Times New Roman"/>
                <w:sz w:val="24"/>
                <w:szCs w:val="24"/>
                <w:lang w:eastAsia="ru-RU"/>
              </w:rPr>
            </w:pPr>
          </w:p>
        </w:tc>
        <w:tc>
          <w:tcPr>
            <w:tcW w:w="7602" w:type="dxa"/>
            <w:gridSpan w:val="2"/>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Срок планового отключения (ограничения)</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w:t>
            </w:r>
          </w:p>
        </w:tc>
      </w:tr>
      <w:tr w:rsidR="006B08FB" w:rsidRPr="006B08FB" w:rsidTr="006B08FB">
        <w:tc>
          <w:tcPr>
            <w:tcW w:w="562" w:type="dxa"/>
          </w:tcPr>
          <w:p w:rsidR="006B08FB" w:rsidRPr="006B08FB" w:rsidRDefault="006B08FB" w:rsidP="007C4A28">
            <w:pPr>
              <w:widowControl w:val="0"/>
              <w:numPr>
                <w:ilvl w:val="0"/>
                <w:numId w:val="5"/>
              </w:numPr>
              <w:tabs>
                <w:tab w:val="left" w:pos="923"/>
              </w:tabs>
              <w:autoSpaceDE w:val="0"/>
              <w:autoSpaceDN w:val="0"/>
              <w:spacing w:after="0" w:line="240" w:lineRule="auto"/>
              <w:jc w:val="center"/>
              <w:rPr>
                <w:rFonts w:ascii="Times New Roman" w:eastAsia="Times New Roman" w:hAnsi="Times New Roman" w:cs="Times New Roman"/>
                <w:sz w:val="24"/>
                <w:szCs w:val="24"/>
                <w:lang w:eastAsia="ru-RU"/>
              </w:rPr>
            </w:pPr>
            <w:bookmarkStart w:id="7" w:name="P1477"/>
            <w:bookmarkEnd w:id="7"/>
          </w:p>
        </w:tc>
        <w:tc>
          <w:tcPr>
            <w:tcW w:w="7602" w:type="dxa"/>
            <w:gridSpan w:val="2"/>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Статус события (справочник: авария/инцидент)</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w:t>
            </w:r>
          </w:p>
        </w:tc>
      </w:tr>
      <w:tr w:rsidR="006B08FB" w:rsidRPr="006B08FB" w:rsidTr="006B08FB">
        <w:tc>
          <w:tcPr>
            <w:tcW w:w="562" w:type="dxa"/>
          </w:tcPr>
          <w:p w:rsidR="006B08FB" w:rsidRPr="006B08FB" w:rsidRDefault="006B08FB" w:rsidP="007C4A28">
            <w:pPr>
              <w:widowControl w:val="0"/>
              <w:numPr>
                <w:ilvl w:val="0"/>
                <w:numId w:val="5"/>
              </w:numPr>
              <w:tabs>
                <w:tab w:val="left" w:pos="923"/>
              </w:tabs>
              <w:autoSpaceDE w:val="0"/>
              <w:autoSpaceDN w:val="0"/>
              <w:spacing w:after="0" w:line="240" w:lineRule="auto"/>
              <w:jc w:val="center"/>
              <w:rPr>
                <w:rFonts w:ascii="Times New Roman" w:eastAsia="Times New Roman" w:hAnsi="Times New Roman" w:cs="Times New Roman"/>
                <w:sz w:val="24"/>
                <w:szCs w:val="24"/>
                <w:lang w:eastAsia="ru-RU"/>
              </w:rPr>
            </w:pPr>
          </w:p>
        </w:tc>
        <w:tc>
          <w:tcPr>
            <w:tcW w:w="7602" w:type="dxa"/>
            <w:gridSpan w:val="2"/>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Количество погибших в результате аварии</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чел.</w:t>
            </w:r>
          </w:p>
        </w:tc>
      </w:tr>
      <w:tr w:rsidR="006B08FB" w:rsidRPr="006B08FB" w:rsidTr="006B08FB">
        <w:tc>
          <w:tcPr>
            <w:tcW w:w="562" w:type="dxa"/>
          </w:tcPr>
          <w:p w:rsidR="006B08FB" w:rsidRPr="006B08FB" w:rsidRDefault="006B08FB" w:rsidP="007C4A28">
            <w:pPr>
              <w:widowControl w:val="0"/>
              <w:numPr>
                <w:ilvl w:val="0"/>
                <w:numId w:val="5"/>
              </w:numPr>
              <w:tabs>
                <w:tab w:val="left" w:pos="923"/>
              </w:tabs>
              <w:autoSpaceDE w:val="0"/>
              <w:autoSpaceDN w:val="0"/>
              <w:spacing w:after="0" w:line="240" w:lineRule="auto"/>
              <w:jc w:val="center"/>
              <w:rPr>
                <w:rFonts w:ascii="Times New Roman" w:eastAsia="Times New Roman" w:hAnsi="Times New Roman" w:cs="Times New Roman"/>
                <w:sz w:val="24"/>
                <w:szCs w:val="24"/>
                <w:lang w:eastAsia="ru-RU"/>
              </w:rPr>
            </w:pPr>
          </w:p>
        </w:tc>
        <w:tc>
          <w:tcPr>
            <w:tcW w:w="7602" w:type="dxa"/>
            <w:gridSpan w:val="2"/>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Количество пострадавших в результате аварии</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чел.</w:t>
            </w:r>
          </w:p>
        </w:tc>
      </w:tr>
      <w:tr w:rsidR="006B08FB" w:rsidRPr="006B08FB" w:rsidTr="006B08FB">
        <w:tc>
          <w:tcPr>
            <w:tcW w:w="562" w:type="dxa"/>
          </w:tcPr>
          <w:p w:rsidR="006B08FB" w:rsidRPr="006B08FB" w:rsidRDefault="006B08FB" w:rsidP="007C4A28">
            <w:pPr>
              <w:widowControl w:val="0"/>
              <w:numPr>
                <w:ilvl w:val="0"/>
                <w:numId w:val="5"/>
              </w:numPr>
              <w:tabs>
                <w:tab w:val="left" w:pos="923"/>
              </w:tabs>
              <w:autoSpaceDE w:val="0"/>
              <w:autoSpaceDN w:val="0"/>
              <w:spacing w:after="0" w:line="240" w:lineRule="auto"/>
              <w:jc w:val="center"/>
              <w:rPr>
                <w:rFonts w:ascii="Times New Roman" w:eastAsia="Times New Roman" w:hAnsi="Times New Roman" w:cs="Times New Roman"/>
                <w:sz w:val="24"/>
                <w:szCs w:val="24"/>
                <w:lang w:eastAsia="ru-RU"/>
              </w:rPr>
            </w:pPr>
            <w:bookmarkStart w:id="8" w:name="P1480"/>
            <w:bookmarkEnd w:id="8"/>
          </w:p>
        </w:tc>
        <w:tc>
          <w:tcPr>
            <w:tcW w:w="7602" w:type="dxa"/>
            <w:gridSpan w:val="2"/>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 xml:space="preserve">Погодные условия в месте аварии или инцидента </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w:t>
            </w:r>
          </w:p>
        </w:tc>
      </w:tr>
      <w:tr w:rsidR="006B08FB" w:rsidRPr="006B08FB" w:rsidTr="006B08FB">
        <w:trPr>
          <w:trHeight w:val="42"/>
        </w:trPr>
        <w:tc>
          <w:tcPr>
            <w:tcW w:w="562" w:type="dxa"/>
          </w:tcPr>
          <w:p w:rsidR="006B08FB" w:rsidRPr="006B08FB" w:rsidRDefault="006B08FB" w:rsidP="007C4A28">
            <w:pPr>
              <w:widowControl w:val="0"/>
              <w:numPr>
                <w:ilvl w:val="0"/>
                <w:numId w:val="5"/>
              </w:numPr>
              <w:tabs>
                <w:tab w:val="left" w:pos="923"/>
              </w:tabs>
              <w:autoSpaceDE w:val="0"/>
              <w:autoSpaceDN w:val="0"/>
              <w:spacing w:after="0" w:line="240" w:lineRule="auto"/>
              <w:jc w:val="center"/>
              <w:rPr>
                <w:rFonts w:ascii="Times New Roman" w:eastAsia="Times New Roman" w:hAnsi="Times New Roman" w:cs="Times New Roman"/>
                <w:sz w:val="24"/>
                <w:szCs w:val="24"/>
                <w:lang w:eastAsia="ru-RU"/>
              </w:rPr>
            </w:pPr>
            <w:bookmarkStart w:id="9" w:name="P1483"/>
            <w:bookmarkEnd w:id="9"/>
          </w:p>
        </w:tc>
        <w:tc>
          <w:tcPr>
            <w:tcW w:w="3870" w:type="dxa"/>
            <w:vMerge w:val="restart"/>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p w:rsidR="006B08FB" w:rsidRPr="006B08FB" w:rsidRDefault="006B08FB" w:rsidP="006B08FB">
            <w:pPr>
              <w:tabs>
                <w:tab w:val="left" w:pos="980"/>
              </w:tabs>
              <w:spacing w:after="0" w:line="240" w:lineRule="auto"/>
              <w:rPr>
                <w:rFonts w:ascii="Times New Roman" w:eastAsia="Calibri" w:hAnsi="Times New Roman" w:cs="Times New Roman"/>
                <w:sz w:val="24"/>
                <w:szCs w:val="24"/>
                <w:lang w:eastAsia="ru-RU"/>
              </w:rPr>
            </w:pPr>
            <w:r w:rsidRPr="006B08FB">
              <w:rPr>
                <w:rFonts w:ascii="Times New Roman" w:eastAsia="Calibri" w:hAnsi="Times New Roman" w:cs="Times New Roman"/>
                <w:sz w:val="24"/>
                <w:szCs w:val="24"/>
                <w:lang w:eastAsia="ru-RU"/>
              </w:rPr>
              <w:t xml:space="preserve">Сведения об объеме </w:t>
            </w:r>
            <w:r w:rsidRPr="006B08FB">
              <w:rPr>
                <w:rFonts w:ascii="Times New Roman" w:eastAsia="Calibri" w:hAnsi="Times New Roman" w:cs="Times New Roman"/>
                <w:b/>
                <w:sz w:val="24"/>
                <w:szCs w:val="24"/>
                <w:lang w:eastAsia="ru-RU"/>
              </w:rPr>
              <w:t>частичного</w:t>
            </w:r>
            <w:r w:rsidRPr="006B08FB">
              <w:rPr>
                <w:rFonts w:ascii="Times New Roman" w:eastAsia="Calibri" w:hAnsi="Times New Roman" w:cs="Times New Roman"/>
                <w:sz w:val="24"/>
                <w:szCs w:val="24"/>
                <w:lang w:eastAsia="ru-RU"/>
              </w:rPr>
              <w:t xml:space="preserve"> ограничения </w:t>
            </w:r>
            <w:proofErr w:type="spellStart"/>
            <w:r w:rsidRPr="006B08FB">
              <w:rPr>
                <w:rFonts w:ascii="Times New Roman" w:eastAsia="Calibri" w:hAnsi="Times New Roman" w:cs="Times New Roman"/>
                <w:sz w:val="24"/>
                <w:szCs w:val="24"/>
                <w:lang w:eastAsia="ru-RU"/>
              </w:rPr>
              <w:t>ресурсоснабжения</w:t>
            </w:r>
            <w:proofErr w:type="spellEnd"/>
            <w:r w:rsidRPr="006B08FB">
              <w:rPr>
                <w:rFonts w:ascii="Times New Roman" w:eastAsia="Calibri" w:hAnsi="Times New Roman" w:cs="Times New Roman"/>
                <w:sz w:val="24"/>
                <w:szCs w:val="24"/>
                <w:lang w:eastAsia="ru-RU"/>
              </w:rPr>
              <w:t>, с указанием населенных пунктов, категорий и количества потребителей, в том числе количество многоквартирных домов, индивидуальных домовладений и проживающих граждан</w:t>
            </w:r>
          </w:p>
        </w:tc>
        <w:tc>
          <w:tcPr>
            <w:tcW w:w="373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 xml:space="preserve">Факт частичного ограничения </w:t>
            </w:r>
            <w:proofErr w:type="spellStart"/>
            <w:r w:rsidRPr="006B08FB">
              <w:rPr>
                <w:rFonts w:ascii="Times New Roman" w:eastAsia="Times New Roman" w:hAnsi="Times New Roman" w:cs="Times New Roman"/>
                <w:sz w:val="24"/>
                <w:szCs w:val="24"/>
                <w:lang w:eastAsia="ru-RU"/>
              </w:rPr>
              <w:t>ресурсоснабжения</w:t>
            </w:r>
            <w:proofErr w:type="spellEnd"/>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да/нет</w:t>
            </w:r>
          </w:p>
        </w:tc>
      </w:tr>
      <w:tr w:rsidR="006B08FB" w:rsidRPr="006B08FB" w:rsidTr="006B08FB">
        <w:trPr>
          <w:trHeight w:val="38"/>
        </w:trPr>
        <w:tc>
          <w:tcPr>
            <w:tcW w:w="562" w:type="dxa"/>
          </w:tcPr>
          <w:p w:rsidR="006B08FB" w:rsidRPr="006B08FB" w:rsidRDefault="006B08FB" w:rsidP="007C4A28">
            <w:pPr>
              <w:widowControl w:val="0"/>
              <w:numPr>
                <w:ilvl w:val="0"/>
                <w:numId w:val="5"/>
              </w:numPr>
              <w:tabs>
                <w:tab w:val="left" w:pos="923"/>
              </w:tabs>
              <w:autoSpaceDE w:val="0"/>
              <w:autoSpaceDN w:val="0"/>
              <w:spacing w:after="0" w:line="240" w:lineRule="auto"/>
              <w:jc w:val="center"/>
              <w:rPr>
                <w:rFonts w:ascii="Times New Roman" w:eastAsia="Times New Roman" w:hAnsi="Times New Roman" w:cs="Times New Roman"/>
                <w:sz w:val="24"/>
                <w:szCs w:val="24"/>
                <w:lang w:eastAsia="ru-RU"/>
              </w:rPr>
            </w:pPr>
          </w:p>
        </w:tc>
        <w:tc>
          <w:tcPr>
            <w:tcW w:w="387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 xml:space="preserve">Перечень населенных пунктов, полностью подпавших под частичное ограничение </w:t>
            </w:r>
            <w:proofErr w:type="spellStart"/>
            <w:r w:rsidRPr="006B08FB">
              <w:rPr>
                <w:rFonts w:ascii="Times New Roman" w:eastAsia="Times New Roman" w:hAnsi="Times New Roman" w:cs="Times New Roman"/>
                <w:sz w:val="24"/>
                <w:szCs w:val="24"/>
                <w:lang w:eastAsia="ru-RU"/>
              </w:rPr>
              <w:t>ресурсоснабжения</w:t>
            </w:r>
            <w:proofErr w:type="spellEnd"/>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w:t>
            </w:r>
          </w:p>
        </w:tc>
      </w:tr>
      <w:tr w:rsidR="006B08FB" w:rsidRPr="006B08FB" w:rsidTr="006B08FB">
        <w:trPr>
          <w:trHeight w:val="38"/>
        </w:trPr>
        <w:tc>
          <w:tcPr>
            <w:tcW w:w="562" w:type="dxa"/>
          </w:tcPr>
          <w:p w:rsidR="006B08FB" w:rsidRPr="006B08FB" w:rsidRDefault="006B08FB" w:rsidP="007C4A28">
            <w:pPr>
              <w:widowControl w:val="0"/>
              <w:numPr>
                <w:ilvl w:val="0"/>
                <w:numId w:val="5"/>
              </w:numPr>
              <w:tabs>
                <w:tab w:val="left" w:pos="923"/>
              </w:tabs>
              <w:autoSpaceDE w:val="0"/>
              <w:autoSpaceDN w:val="0"/>
              <w:spacing w:after="0" w:line="240" w:lineRule="auto"/>
              <w:jc w:val="center"/>
              <w:rPr>
                <w:rFonts w:ascii="Times New Roman" w:eastAsia="Times New Roman" w:hAnsi="Times New Roman" w:cs="Times New Roman"/>
                <w:sz w:val="24"/>
                <w:szCs w:val="24"/>
                <w:lang w:eastAsia="ru-RU"/>
              </w:rPr>
            </w:pPr>
          </w:p>
        </w:tc>
        <w:tc>
          <w:tcPr>
            <w:tcW w:w="387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2" w:type="dxa"/>
          </w:tcPr>
          <w:p w:rsidR="006B08FB" w:rsidRPr="006B08FB" w:rsidRDefault="006B08FB" w:rsidP="006B08FB">
            <w:pPr>
              <w:widowControl w:val="0"/>
              <w:tabs>
                <w:tab w:val="left" w:pos="1090"/>
              </w:tabs>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 xml:space="preserve">Перечень объектов, относящихся к первой категории потребителей, подпавших под частичное ограничение </w:t>
            </w:r>
            <w:proofErr w:type="spellStart"/>
            <w:r w:rsidRPr="006B08FB">
              <w:rPr>
                <w:rFonts w:ascii="Times New Roman" w:eastAsia="Times New Roman" w:hAnsi="Times New Roman" w:cs="Times New Roman"/>
                <w:sz w:val="24"/>
                <w:szCs w:val="24"/>
                <w:lang w:eastAsia="ru-RU"/>
              </w:rPr>
              <w:t>ресурсоснабжения</w:t>
            </w:r>
            <w:proofErr w:type="spellEnd"/>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w:t>
            </w:r>
          </w:p>
        </w:tc>
      </w:tr>
      <w:tr w:rsidR="006B08FB" w:rsidRPr="006B08FB" w:rsidTr="006B08FB">
        <w:trPr>
          <w:trHeight w:val="38"/>
        </w:trPr>
        <w:tc>
          <w:tcPr>
            <w:tcW w:w="562" w:type="dxa"/>
          </w:tcPr>
          <w:p w:rsidR="006B08FB" w:rsidRPr="006B08FB" w:rsidRDefault="006B08FB" w:rsidP="007C4A28">
            <w:pPr>
              <w:widowControl w:val="0"/>
              <w:numPr>
                <w:ilvl w:val="0"/>
                <w:numId w:val="5"/>
              </w:numPr>
              <w:tabs>
                <w:tab w:val="left" w:pos="923"/>
              </w:tabs>
              <w:autoSpaceDE w:val="0"/>
              <w:autoSpaceDN w:val="0"/>
              <w:spacing w:after="0" w:line="240" w:lineRule="auto"/>
              <w:jc w:val="center"/>
              <w:rPr>
                <w:rFonts w:ascii="Times New Roman" w:eastAsia="Times New Roman" w:hAnsi="Times New Roman" w:cs="Times New Roman"/>
                <w:sz w:val="24"/>
                <w:szCs w:val="24"/>
                <w:lang w:eastAsia="ru-RU"/>
              </w:rPr>
            </w:pPr>
          </w:p>
        </w:tc>
        <w:tc>
          <w:tcPr>
            <w:tcW w:w="387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 xml:space="preserve">Количество объектов социальной инфраструктуры, подпавших под частичное ограничение </w:t>
            </w:r>
            <w:proofErr w:type="spellStart"/>
            <w:r w:rsidRPr="006B08FB">
              <w:rPr>
                <w:rFonts w:ascii="Times New Roman" w:eastAsia="Times New Roman" w:hAnsi="Times New Roman" w:cs="Times New Roman"/>
                <w:sz w:val="24"/>
                <w:szCs w:val="24"/>
                <w:lang w:eastAsia="ru-RU"/>
              </w:rPr>
              <w:t>ресурсоснабжения</w:t>
            </w:r>
            <w:proofErr w:type="spellEnd"/>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шт.</w:t>
            </w:r>
          </w:p>
        </w:tc>
      </w:tr>
      <w:tr w:rsidR="006B08FB" w:rsidRPr="006B08FB" w:rsidTr="006B08FB">
        <w:trPr>
          <w:trHeight w:val="38"/>
        </w:trPr>
        <w:tc>
          <w:tcPr>
            <w:tcW w:w="562" w:type="dxa"/>
          </w:tcPr>
          <w:p w:rsidR="006B08FB" w:rsidRPr="006B08FB" w:rsidRDefault="006B08FB" w:rsidP="007C4A28">
            <w:pPr>
              <w:widowControl w:val="0"/>
              <w:numPr>
                <w:ilvl w:val="0"/>
                <w:numId w:val="5"/>
              </w:numPr>
              <w:tabs>
                <w:tab w:val="left" w:pos="923"/>
              </w:tabs>
              <w:autoSpaceDE w:val="0"/>
              <w:autoSpaceDN w:val="0"/>
              <w:spacing w:after="0" w:line="240" w:lineRule="auto"/>
              <w:jc w:val="center"/>
              <w:rPr>
                <w:rFonts w:ascii="Times New Roman" w:eastAsia="Times New Roman" w:hAnsi="Times New Roman" w:cs="Times New Roman"/>
                <w:sz w:val="24"/>
                <w:szCs w:val="24"/>
                <w:lang w:eastAsia="ru-RU"/>
              </w:rPr>
            </w:pPr>
          </w:p>
        </w:tc>
        <w:tc>
          <w:tcPr>
            <w:tcW w:w="387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Количество многоквартирных домов</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шт.</w:t>
            </w:r>
          </w:p>
        </w:tc>
      </w:tr>
      <w:tr w:rsidR="006B08FB" w:rsidRPr="006B08FB" w:rsidTr="006B08FB">
        <w:trPr>
          <w:trHeight w:val="38"/>
        </w:trPr>
        <w:tc>
          <w:tcPr>
            <w:tcW w:w="562" w:type="dxa"/>
          </w:tcPr>
          <w:p w:rsidR="006B08FB" w:rsidRPr="006B08FB" w:rsidRDefault="006B08FB" w:rsidP="007C4A28">
            <w:pPr>
              <w:widowControl w:val="0"/>
              <w:numPr>
                <w:ilvl w:val="0"/>
                <w:numId w:val="5"/>
              </w:numPr>
              <w:tabs>
                <w:tab w:val="left" w:pos="923"/>
              </w:tabs>
              <w:autoSpaceDE w:val="0"/>
              <w:autoSpaceDN w:val="0"/>
              <w:spacing w:after="0" w:line="240" w:lineRule="auto"/>
              <w:jc w:val="center"/>
              <w:rPr>
                <w:rFonts w:ascii="Times New Roman" w:eastAsia="Times New Roman" w:hAnsi="Times New Roman" w:cs="Times New Roman"/>
                <w:sz w:val="24"/>
                <w:szCs w:val="24"/>
                <w:lang w:eastAsia="ru-RU"/>
              </w:rPr>
            </w:pPr>
          </w:p>
        </w:tc>
        <w:tc>
          <w:tcPr>
            <w:tcW w:w="387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Количество жителей в многоквартирных домах</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чел.</w:t>
            </w:r>
          </w:p>
        </w:tc>
      </w:tr>
      <w:tr w:rsidR="006B08FB" w:rsidRPr="006B08FB" w:rsidTr="006B08FB">
        <w:trPr>
          <w:trHeight w:val="38"/>
        </w:trPr>
        <w:tc>
          <w:tcPr>
            <w:tcW w:w="562" w:type="dxa"/>
          </w:tcPr>
          <w:p w:rsidR="006B08FB" w:rsidRPr="006B08FB" w:rsidRDefault="006B08FB" w:rsidP="007C4A28">
            <w:pPr>
              <w:widowControl w:val="0"/>
              <w:numPr>
                <w:ilvl w:val="0"/>
                <w:numId w:val="5"/>
              </w:numPr>
              <w:tabs>
                <w:tab w:val="left" w:pos="923"/>
              </w:tabs>
              <w:autoSpaceDE w:val="0"/>
              <w:autoSpaceDN w:val="0"/>
              <w:spacing w:after="0" w:line="240" w:lineRule="auto"/>
              <w:jc w:val="center"/>
              <w:rPr>
                <w:rFonts w:ascii="Times New Roman" w:eastAsia="Times New Roman" w:hAnsi="Times New Roman" w:cs="Times New Roman"/>
                <w:sz w:val="24"/>
                <w:szCs w:val="24"/>
                <w:lang w:eastAsia="ru-RU"/>
              </w:rPr>
            </w:pPr>
          </w:p>
        </w:tc>
        <w:tc>
          <w:tcPr>
            <w:tcW w:w="387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Количество индивидуальных домовладений</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шт.</w:t>
            </w:r>
          </w:p>
        </w:tc>
      </w:tr>
      <w:tr w:rsidR="006B08FB" w:rsidRPr="006B08FB" w:rsidTr="006B08FB">
        <w:trPr>
          <w:trHeight w:val="38"/>
        </w:trPr>
        <w:tc>
          <w:tcPr>
            <w:tcW w:w="562" w:type="dxa"/>
          </w:tcPr>
          <w:p w:rsidR="006B08FB" w:rsidRPr="006B08FB" w:rsidRDefault="006B08FB" w:rsidP="007C4A28">
            <w:pPr>
              <w:widowControl w:val="0"/>
              <w:numPr>
                <w:ilvl w:val="0"/>
                <w:numId w:val="5"/>
              </w:numPr>
              <w:tabs>
                <w:tab w:val="left" w:pos="923"/>
              </w:tabs>
              <w:autoSpaceDE w:val="0"/>
              <w:autoSpaceDN w:val="0"/>
              <w:spacing w:after="0" w:line="240" w:lineRule="auto"/>
              <w:jc w:val="center"/>
              <w:rPr>
                <w:rFonts w:ascii="Times New Roman" w:eastAsia="Times New Roman" w:hAnsi="Times New Roman" w:cs="Times New Roman"/>
                <w:sz w:val="24"/>
                <w:szCs w:val="24"/>
                <w:lang w:eastAsia="ru-RU"/>
              </w:rPr>
            </w:pPr>
          </w:p>
        </w:tc>
        <w:tc>
          <w:tcPr>
            <w:tcW w:w="387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Количество жителей индивидуальных домовладений</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чел.</w:t>
            </w:r>
          </w:p>
        </w:tc>
      </w:tr>
      <w:tr w:rsidR="006B08FB" w:rsidRPr="006B08FB" w:rsidTr="006B08FB">
        <w:tc>
          <w:tcPr>
            <w:tcW w:w="562" w:type="dxa"/>
          </w:tcPr>
          <w:p w:rsidR="006B08FB" w:rsidRPr="006B08FB" w:rsidRDefault="006B08FB" w:rsidP="007C4A28">
            <w:pPr>
              <w:widowControl w:val="0"/>
              <w:numPr>
                <w:ilvl w:val="0"/>
                <w:numId w:val="5"/>
              </w:numPr>
              <w:tabs>
                <w:tab w:val="left" w:pos="923"/>
              </w:tabs>
              <w:autoSpaceDE w:val="0"/>
              <w:autoSpaceDN w:val="0"/>
              <w:spacing w:after="0" w:line="240" w:lineRule="auto"/>
              <w:jc w:val="center"/>
              <w:rPr>
                <w:rFonts w:ascii="Times New Roman" w:eastAsia="Times New Roman" w:hAnsi="Times New Roman" w:cs="Times New Roman"/>
                <w:sz w:val="24"/>
                <w:szCs w:val="24"/>
                <w:lang w:eastAsia="ru-RU"/>
              </w:rPr>
            </w:pPr>
            <w:bookmarkStart w:id="10" w:name="P1486"/>
            <w:bookmarkEnd w:id="10"/>
          </w:p>
        </w:tc>
        <w:tc>
          <w:tcPr>
            <w:tcW w:w="387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 xml:space="preserve">Перечень иных объектов, подпавших под частичное </w:t>
            </w:r>
            <w:r w:rsidRPr="006B08FB">
              <w:rPr>
                <w:rFonts w:ascii="Times New Roman" w:eastAsia="Times New Roman" w:hAnsi="Times New Roman" w:cs="Times New Roman"/>
                <w:sz w:val="24"/>
                <w:szCs w:val="24"/>
                <w:lang w:eastAsia="ru-RU"/>
              </w:rPr>
              <w:lastRenderedPageBreak/>
              <w:t xml:space="preserve">ограничение </w:t>
            </w:r>
            <w:proofErr w:type="spellStart"/>
            <w:r w:rsidRPr="006B08FB">
              <w:rPr>
                <w:rFonts w:ascii="Times New Roman" w:eastAsia="Times New Roman" w:hAnsi="Times New Roman" w:cs="Times New Roman"/>
                <w:sz w:val="24"/>
                <w:szCs w:val="24"/>
                <w:lang w:eastAsia="ru-RU"/>
              </w:rPr>
              <w:t>ресурсоснабжения</w:t>
            </w:r>
            <w:proofErr w:type="spellEnd"/>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lastRenderedPageBreak/>
              <w:t>-</w:t>
            </w:r>
          </w:p>
        </w:tc>
      </w:tr>
      <w:tr w:rsidR="006B08FB" w:rsidRPr="006B08FB" w:rsidTr="006B08FB">
        <w:trPr>
          <w:trHeight w:val="42"/>
        </w:trPr>
        <w:tc>
          <w:tcPr>
            <w:tcW w:w="562" w:type="dxa"/>
          </w:tcPr>
          <w:p w:rsidR="006B08FB" w:rsidRPr="006B08FB" w:rsidRDefault="006B08FB" w:rsidP="007C4A28">
            <w:pPr>
              <w:widowControl w:val="0"/>
              <w:numPr>
                <w:ilvl w:val="0"/>
                <w:numId w:val="5"/>
              </w:numPr>
              <w:tabs>
                <w:tab w:val="left" w:pos="923"/>
              </w:tabs>
              <w:autoSpaceDE w:val="0"/>
              <w:autoSpaceDN w:val="0"/>
              <w:spacing w:after="0" w:line="240" w:lineRule="auto"/>
              <w:jc w:val="center"/>
              <w:rPr>
                <w:rFonts w:ascii="Times New Roman" w:eastAsia="Times New Roman" w:hAnsi="Times New Roman" w:cs="Times New Roman"/>
                <w:sz w:val="24"/>
                <w:szCs w:val="24"/>
                <w:lang w:eastAsia="ru-RU"/>
              </w:rPr>
            </w:pPr>
          </w:p>
        </w:tc>
        <w:tc>
          <w:tcPr>
            <w:tcW w:w="3870" w:type="dxa"/>
            <w:vMerge w:val="restart"/>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p w:rsidR="006B08FB" w:rsidRPr="006B08FB" w:rsidRDefault="006B08FB" w:rsidP="006B08FB">
            <w:pPr>
              <w:tabs>
                <w:tab w:val="left" w:pos="980"/>
              </w:tabs>
              <w:spacing w:after="0" w:line="240" w:lineRule="auto"/>
              <w:rPr>
                <w:rFonts w:ascii="Times New Roman" w:eastAsia="Calibri" w:hAnsi="Times New Roman" w:cs="Times New Roman"/>
                <w:sz w:val="24"/>
                <w:szCs w:val="24"/>
                <w:lang w:eastAsia="ru-RU"/>
              </w:rPr>
            </w:pPr>
            <w:r w:rsidRPr="006B08FB">
              <w:rPr>
                <w:rFonts w:ascii="Times New Roman" w:eastAsia="Calibri" w:hAnsi="Times New Roman" w:cs="Times New Roman"/>
                <w:sz w:val="24"/>
                <w:szCs w:val="24"/>
                <w:lang w:eastAsia="ru-RU"/>
              </w:rPr>
              <w:t xml:space="preserve">Сведения об объеме полного ограничения </w:t>
            </w:r>
            <w:proofErr w:type="spellStart"/>
            <w:r w:rsidRPr="006B08FB">
              <w:rPr>
                <w:rFonts w:ascii="Times New Roman" w:eastAsia="Calibri" w:hAnsi="Times New Roman" w:cs="Times New Roman"/>
                <w:sz w:val="24"/>
                <w:szCs w:val="24"/>
                <w:lang w:eastAsia="ru-RU"/>
              </w:rPr>
              <w:t>ресурсоснабжения</w:t>
            </w:r>
            <w:proofErr w:type="spellEnd"/>
            <w:r w:rsidRPr="006B08FB">
              <w:rPr>
                <w:rFonts w:ascii="Times New Roman" w:eastAsia="Calibri" w:hAnsi="Times New Roman" w:cs="Times New Roman"/>
                <w:sz w:val="24"/>
                <w:szCs w:val="24"/>
                <w:lang w:eastAsia="ru-RU"/>
              </w:rPr>
              <w:t>, с указанием населенных пунктов, категорий и количества потребителей, в том числе количество многоквартирных домов, индивидуальных домовладений и проживающих граждан</w:t>
            </w:r>
          </w:p>
        </w:tc>
        <w:tc>
          <w:tcPr>
            <w:tcW w:w="373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 xml:space="preserve">Факт полного ограничения </w:t>
            </w:r>
            <w:proofErr w:type="spellStart"/>
            <w:r w:rsidRPr="006B08FB">
              <w:rPr>
                <w:rFonts w:ascii="Times New Roman" w:eastAsia="Times New Roman" w:hAnsi="Times New Roman" w:cs="Times New Roman"/>
                <w:sz w:val="24"/>
                <w:szCs w:val="24"/>
                <w:lang w:eastAsia="ru-RU"/>
              </w:rPr>
              <w:t>ресурсоснабжения</w:t>
            </w:r>
            <w:proofErr w:type="spellEnd"/>
          </w:p>
        </w:tc>
        <w:tc>
          <w:tcPr>
            <w:tcW w:w="1247" w:type="dxa"/>
          </w:tcPr>
          <w:p w:rsidR="006B08FB" w:rsidRPr="006B08FB" w:rsidRDefault="006B08FB" w:rsidP="006B08FB">
            <w:pPr>
              <w:widowControl w:val="0"/>
              <w:tabs>
                <w:tab w:val="left" w:pos="410"/>
                <w:tab w:val="center" w:pos="561"/>
              </w:tabs>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да/нет</w:t>
            </w:r>
          </w:p>
        </w:tc>
      </w:tr>
      <w:tr w:rsidR="006B08FB" w:rsidRPr="006B08FB" w:rsidTr="006B08FB">
        <w:trPr>
          <w:trHeight w:val="38"/>
        </w:trPr>
        <w:tc>
          <w:tcPr>
            <w:tcW w:w="562" w:type="dxa"/>
          </w:tcPr>
          <w:p w:rsidR="006B08FB" w:rsidRPr="006B08FB" w:rsidRDefault="006B08FB" w:rsidP="007C4A28">
            <w:pPr>
              <w:widowControl w:val="0"/>
              <w:numPr>
                <w:ilvl w:val="0"/>
                <w:numId w:val="5"/>
              </w:numPr>
              <w:tabs>
                <w:tab w:val="left" w:pos="923"/>
              </w:tabs>
              <w:autoSpaceDE w:val="0"/>
              <w:autoSpaceDN w:val="0"/>
              <w:spacing w:after="0" w:line="240" w:lineRule="auto"/>
              <w:jc w:val="center"/>
              <w:rPr>
                <w:rFonts w:ascii="Times New Roman" w:eastAsia="Times New Roman" w:hAnsi="Times New Roman" w:cs="Times New Roman"/>
                <w:sz w:val="24"/>
                <w:szCs w:val="24"/>
                <w:lang w:eastAsia="ru-RU"/>
              </w:rPr>
            </w:pPr>
          </w:p>
        </w:tc>
        <w:tc>
          <w:tcPr>
            <w:tcW w:w="387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 xml:space="preserve">Перечень населенных пунктов, полностью подпавших под полное ограничение </w:t>
            </w:r>
            <w:proofErr w:type="spellStart"/>
            <w:r w:rsidRPr="006B08FB">
              <w:rPr>
                <w:rFonts w:ascii="Times New Roman" w:eastAsia="Times New Roman" w:hAnsi="Times New Roman" w:cs="Times New Roman"/>
                <w:sz w:val="24"/>
                <w:szCs w:val="24"/>
                <w:lang w:eastAsia="ru-RU"/>
              </w:rPr>
              <w:t>ресурсоснабжения</w:t>
            </w:r>
            <w:proofErr w:type="spellEnd"/>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w:t>
            </w:r>
          </w:p>
        </w:tc>
      </w:tr>
      <w:tr w:rsidR="006B08FB" w:rsidRPr="006B08FB" w:rsidTr="006B08FB">
        <w:trPr>
          <w:trHeight w:val="38"/>
        </w:trPr>
        <w:tc>
          <w:tcPr>
            <w:tcW w:w="562" w:type="dxa"/>
          </w:tcPr>
          <w:p w:rsidR="006B08FB" w:rsidRPr="006B08FB" w:rsidRDefault="006B08FB" w:rsidP="007C4A28">
            <w:pPr>
              <w:widowControl w:val="0"/>
              <w:numPr>
                <w:ilvl w:val="0"/>
                <w:numId w:val="5"/>
              </w:numPr>
              <w:tabs>
                <w:tab w:val="left" w:pos="923"/>
              </w:tabs>
              <w:autoSpaceDE w:val="0"/>
              <w:autoSpaceDN w:val="0"/>
              <w:spacing w:after="0" w:line="240" w:lineRule="auto"/>
              <w:jc w:val="center"/>
              <w:rPr>
                <w:rFonts w:ascii="Times New Roman" w:eastAsia="Times New Roman" w:hAnsi="Times New Roman" w:cs="Times New Roman"/>
                <w:sz w:val="24"/>
                <w:szCs w:val="24"/>
                <w:lang w:eastAsia="ru-RU"/>
              </w:rPr>
            </w:pPr>
          </w:p>
        </w:tc>
        <w:tc>
          <w:tcPr>
            <w:tcW w:w="387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 xml:space="preserve">Перечень объектов, относящихся к первой категории потребителей тепловой энергии, подпавших под полное ограничение </w:t>
            </w:r>
            <w:proofErr w:type="spellStart"/>
            <w:r w:rsidRPr="006B08FB">
              <w:rPr>
                <w:rFonts w:ascii="Times New Roman" w:eastAsia="Times New Roman" w:hAnsi="Times New Roman" w:cs="Times New Roman"/>
                <w:sz w:val="24"/>
                <w:szCs w:val="24"/>
                <w:lang w:eastAsia="ru-RU"/>
              </w:rPr>
              <w:t>ресурсоснабжения</w:t>
            </w:r>
            <w:proofErr w:type="spellEnd"/>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w:t>
            </w:r>
          </w:p>
        </w:tc>
      </w:tr>
      <w:tr w:rsidR="006B08FB" w:rsidRPr="006B08FB" w:rsidTr="006B08FB">
        <w:trPr>
          <w:trHeight w:val="38"/>
        </w:trPr>
        <w:tc>
          <w:tcPr>
            <w:tcW w:w="562" w:type="dxa"/>
          </w:tcPr>
          <w:p w:rsidR="006B08FB" w:rsidRPr="006B08FB" w:rsidRDefault="006B08FB" w:rsidP="007C4A28">
            <w:pPr>
              <w:widowControl w:val="0"/>
              <w:numPr>
                <w:ilvl w:val="0"/>
                <w:numId w:val="5"/>
              </w:numPr>
              <w:tabs>
                <w:tab w:val="left" w:pos="923"/>
              </w:tabs>
              <w:autoSpaceDE w:val="0"/>
              <w:autoSpaceDN w:val="0"/>
              <w:spacing w:after="0" w:line="240" w:lineRule="auto"/>
              <w:jc w:val="center"/>
              <w:rPr>
                <w:rFonts w:ascii="Times New Roman" w:eastAsia="Times New Roman" w:hAnsi="Times New Roman" w:cs="Times New Roman"/>
                <w:sz w:val="24"/>
                <w:szCs w:val="24"/>
                <w:lang w:eastAsia="ru-RU"/>
              </w:rPr>
            </w:pPr>
          </w:p>
        </w:tc>
        <w:tc>
          <w:tcPr>
            <w:tcW w:w="387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 xml:space="preserve">Количество объектов социальной инфраструктуры, подпавших под полное ограничение </w:t>
            </w:r>
            <w:proofErr w:type="spellStart"/>
            <w:r w:rsidRPr="006B08FB">
              <w:rPr>
                <w:rFonts w:ascii="Times New Roman" w:eastAsia="Times New Roman" w:hAnsi="Times New Roman" w:cs="Times New Roman"/>
                <w:sz w:val="24"/>
                <w:szCs w:val="24"/>
                <w:lang w:eastAsia="ru-RU"/>
              </w:rPr>
              <w:t>ресурсоснабжения</w:t>
            </w:r>
            <w:proofErr w:type="spellEnd"/>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шт.</w:t>
            </w:r>
          </w:p>
        </w:tc>
      </w:tr>
      <w:tr w:rsidR="006B08FB" w:rsidRPr="006B08FB" w:rsidTr="006B08FB">
        <w:trPr>
          <w:trHeight w:val="38"/>
        </w:trPr>
        <w:tc>
          <w:tcPr>
            <w:tcW w:w="562" w:type="dxa"/>
          </w:tcPr>
          <w:p w:rsidR="006B08FB" w:rsidRPr="006B08FB" w:rsidRDefault="006B08FB" w:rsidP="007C4A28">
            <w:pPr>
              <w:widowControl w:val="0"/>
              <w:numPr>
                <w:ilvl w:val="0"/>
                <w:numId w:val="5"/>
              </w:numPr>
              <w:tabs>
                <w:tab w:val="left" w:pos="923"/>
              </w:tabs>
              <w:autoSpaceDE w:val="0"/>
              <w:autoSpaceDN w:val="0"/>
              <w:spacing w:after="0" w:line="240" w:lineRule="auto"/>
              <w:jc w:val="center"/>
              <w:rPr>
                <w:rFonts w:ascii="Times New Roman" w:eastAsia="Times New Roman" w:hAnsi="Times New Roman" w:cs="Times New Roman"/>
                <w:sz w:val="24"/>
                <w:szCs w:val="24"/>
                <w:lang w:eastAsia="ru-RU"/>
              </w:rPr>
            </w:pPr>
          </w:p>
        </w:tc>
        <w:tc>
          <w:tcPr>
            <w:tcW w:w="387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Количество многоквартирных домов</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шт.</w:t>
            </w:r>
          </w:p>
        </w:tc>
      </w:tr>
      <w:tr w:rsidR="006B08FB" w:rsidRPr="006B08FB" w:rsidTr="006B08FB">
        <w:trPr>
          <w:trHeight w:val="38"/>
        </w:trPr>
        <w:tc>
          <w:tcPr>
            <w:tcW w:w="562" w:type="dxa"/>
          </w:tcPr>
          <w:p w:rsidR="006B08FB" w:rsidRPr="006B08FB" w:rsidRDefault="006B08FB" w:rsidP="007C4A28">
            <w:pPr>
              <w:widowControl w:val="0"/>
              <w:numPr>
                <w:ilvl w:val="0"/>
                <w:numId w:val="5"/>
              </w:numPr>
              <w:tabs>
                <w:tab w:val="left" w:pos="923"/>
              </w:tabs>
              <w:autoSpaceDE w:val="0"/>
              <w:autoSpaceDN w:val="0"/>
              <w:spacing w:after="0" w:line="240" w:lineRule="auto"/>
              <w:jc w:val="center"/>
              <w:rPr>
                <w:rFonts w:ascii="Times New Roman" w:eastAsia="Times New Roman" w:hAnsi="Times New Roman" w:cs="Times New Roman"/>
                <w:sz w:val="24"/>
                <w:szCs w:val="24"/>
                <w:lang w:eastAsia="ru-RU"/>
              </w:rPr>
            </w:pPr>
          </w:p>
        </w:tc>
        <w:tc>
          <w:tcPr>
            <w:tcW w:w="387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Количество жителей в многоквартирных домах</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чел.</w:t>
            </w:r>
          </w:p>
        </w:tc>
      </w:tr>
      <w:tr w:rsidR="006B08FB" w:rsidRPr="006B08FB" w:rsidTr="006B08FB">
        <w:trPr>
          <w:trHeight w:val="38"/>
        </w:trPr>
        <w:tc>
          <w:tcPr>
            <w:tcW w:w="562" w:type="dxa"/>
          </w:tcPr>
          <w:p w:rsidR="006B08FB" w:rsidRPr="006B08FB" w:rsidRDefault="006B08FB" w:rsidP="007C4A28">
            <w:pPr>
              <w:widowControl w:val="0"/>
              <w:numPr>
                <w:ilvl w:val="0"/>
                <w:numId w:val="5"/>
              </w:numPr>
              <w:tabs>
                <w:tab w:val="left" w:pos="923"/>
              </w:tabs>
              <w:autoSpaceDE w:val="0"/>
              <w:autoSpaceDN w:val="0"/>
              <w:spacing w:after="0" w:line="240" w:lineRule="auto"/>
              <w:jc w:val="center"/>
              <w:rPr>
                <w:rFonts w:ascii="Times New Roman" w:eastAsia="Times New Roman" w:hAnsi="Times New Roman" w:cs="Times New Roman"/>
                <w:sz w:val="24"/>
                <w:szCs w:val="24"/>
                <w:lang w:eastAsia="ru-RU"/>
              </w:rPr>
            </w:pPr>
          </w:p>
        </w:tc>
        <w:tc>
          <w:tcPr>
            <w:tcW w:w="387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Количество индивидуальных домовладений</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шт.</w:t>
            </w:r>
          </w:p>
        </w:tc>
      </w:tr>
      <w:tr w:rsidR="006B08FB" w:rsidRPr="006B08FB" w:rsidTr="006B08FB">
        <w:trPr>
          <w:trHeight w:val="38"/>
        </w:trPr>
        <w:tc>
          <w:tcPr>
            <w:tcW w:w="562" w:type="dxa"/>
          </w:tcPr>
          <w:p w:rsidR="006B08FB" w:rsidRPr="006B08FB" w:rsidRDefault="006B08FB" w:rsidP="007C4A28">
            <w:pPr>
              <w:widowControl w:val="0"/>
              <w:numPr>
                <w:ilvl w:val="0"/>
                <w:numId w:val="5"/>
              </w:numPr>
              <w:tabs>
                <w:tab w:val="left" w:pos="923"/>
              </w:tabs>
              <w:autoSpaceDE w:val="0"/>
              <w:autoSpaceDN w:val="0"/>
              <w:spacing w:after="0" w:line="240" w:lineRule="auto"/>
              <w:jc w:val="center"/>
              <w:rPr>
                <w:rFonts w:ascii="Times New Roman" w:eastAsia="Times New Roman" w:hAnsi="Times New Roman" w:cs="Times New Roman"/>
                <w:sz w:val="24"/>
                <w:szCs w:val="24"/>
                <w:lang w:eastAsia="ru-RU"/>
              </w:rPr>
            </w:pPr>
          </w:p>
        </w:tc>
        <w:tc>
          <w:tcPr>
            <w:tcW w:w="387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Количество жителей индивидуальных домовладений</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чел.</w:t>
            </w:r>
          </w:p>
        </w:tc>
      </w:tr>
      <w:tr w:rsidR="006B08FB" w:rsidRPr="006B08FB" w:rsidTr="006B08FB">
        <w:tc>
          <w:tcPr>
            <w:tcW w:w="562" w:type="dxa"/>
          </w:tcPr>
          <w:p w:rsidR="006B08FB" w:rsidRPr="006B08FB" w:rsidRDefault="006B08FB" w:rsidP="007C4A28">
            <w:pPr>
              <w:widowControl w:val="0"/>
              <w:numPr>
                <w:ilvl w:val="0"/>
                <w:numId w:val="5"/>
              </w:numPr>
              <w:tabs>
                <w:tab w:val="left" w:pos="923"/>
              </w:tabs>
              <w:autoSpaceDE w:val="0"/>
              <w:autoSpaceDN w:val="0"/>
              <w:spacing w:after="0" w:line="240" w:lineRule="auto"/>
              <w:jc w:val="center"/>
              <w:rPr>
                <w:rFonts w:ascii="Times New Roman" w:eastAsia="Times New Roman" w:hAnsi="Times New Roman" w:cs="Times New Roman"/>
                <w:sz w:val="24"/>
                <w:szCs w:val="24"/>
                <w:lang w:eastAsia="ru-RU"/>
              </w:rPr>
            </w:pPr>
          </w:p>
        </w:tc>
        <w:tc>
          <w:tcPr>
            <w:tcW w:w="387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 xml:space="preserve">Перечень иных объектов, подпавших под полное ограничение </w:t>
            </w:r>
            <w:proofErr w:type="spellStart"/>
            <w:r w:rsidRPr="006B08FB">
              <w:rPr>
                <w:rFonts w:ascii="Times New Roman" w:eastAsia="Times New Roman" w:hAnsi="Times New Roman" w:cs="Times New Roman"/>
                <w:sz w:val="24"/>
                <w:szCs w:val="24"/>
                <w:lang w:eastAsia="ru-RU"/>
              </w:rPr>
              <w:t>ресурсоснабжения</w:t>
            </w:r>
            <w:proofErr w:type="spellEnd"/>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w:t>
            </w:r>
          </w:p>
        </w:tc>
      </w:tr>
      <w:tr w:rsidR="006B08FB" w:rsidRPr="006B08FB" w:rsidTr="006B08FB">
        <w:tc>
          <w:tcPr>
            <w:tcW w:w="562" w:type="dxa"/>
          </w:tcPr>
          <w:p w:rsidR="006B08FB" w:rsidRPr="006B08FB" w:rsidRDefault="006B08FB" w:rsidP="007C4A28">
            <w:pPr>
              <w:widowControl w:val="0"/>
              <w:numPr>
                <w:ilvl w:val="0"/>
                <w:numId w:val="5"/>
              </w:numPr>
              <w:tabs>
                <w:tab w:val="left" w:pos="923"/>
              </w:tabs>
              <w:autoSpaceDE w:val="0"/>
              <w:autoSpaceDN w:val="0"/>
              <w:spacing w:after="0" w:line="240" w:lineRule="auto"/>
              <w:jc w:val="center"/>
              <w:rPr>
                <w:rFonts w:ascii="Times New Roman" w:eastAsia="Times New Roman" w:hAnsi="Times New Roman" w:cs="Times New Roman"/>
                <w:sz w:val="24"/>
                <w:szCs w:val="24"/>
                <w:lang w:eastAsia="ru-RU"/>
              </w:rPr>
            </w:pPr>
          </w:p>
        </w:tc>
        <w:tc>
          <w:tcPr>
            <w:tcW w:w="3870" w:type="dxa"/>
            <w:vMerge w:val="restart"/>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p w:rsidR="006B08FB" w:rsidRPr="006B08FB" w:rsidRDefault="006B08FB" w:rsidP="006B08FB">
            <w:pPr>
              <w:tabs>
                <w:tab w:val="left" w:pos="980"/>
              </w:tabs>
              <w:spacing w:after="0" w:line="240" w:lineRule="auto"/>
              <w:rPr>
                <w:rFonts w:ascii="Times New Roman" w:eastAsia="Calibri" w:hAnsi="Times New Roman" w:cs="Times New Roman"/>
                <w:sz w:val="24"/>
                <w:szCs w:val="24"/>
              </w:rPr>
            </w:pPr>
            <w:r w:rsidRPr="006B08FB">
              <w:rPr>
                <w:rFonts w:ascii="Times New Roman" w:eastAsia="Calibri" w:hAnsi="Times New Roman" w:cs="Times New Roman"/>
                <w:sz w:val="24"/>
                <w:szCs w:val="24"/>
                <w:lang w:eastAsia="ru-RU"/>
              </w:rPr>
              <w:t>Сведения о связанных ограничениях, вызванных аварией или инцидентом</w:t>
            </w:r>
          </w:p>
        </w:tc>
        <w:tc>
          <w:tcPr>
            <w:tcW w:w="373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Факт связанных ограничений</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да/нет</w:t>
            </w:r>
          </w:p>
        </w:tc>
      </w:tr>
      <w:tr w:rsidR="006B08FB" w:rsidRPr="006B08FB" w:rsidTr="006B08FB">
        <w:trPr>
          <w:trHeight w:val="42"/>
        </w:trPr>
        <w:tc>
          <w:tcPr>
            <w:tcW w:w="562" w:type="dxa"/>
          </w:tcPr>
          <w:p w:rsidR="006B08FB" w:rsidRPr="006B08FB" w:rsidRDefault="006B08FB" w:rsidP="007C4A28">
            <w:pPr>
              <w:widowControl w:val="0"/>
              <w:numPr>
                <w:ilvl w:val="0"/>
                <w:numId w:val="5"/>
              </w:numPr>
              <w:tabs>
                <w:tab w:val="left" w:pos="923"/>
              </w:tabs>
              <w:autoSpaceDE w:val="0"/>
              <w:autoSpaceDN w:val="0"/>
              <w:spacing w:after="0" w:line="240" w:lineRule="auto"/>
              <w:jc w:val="center"/>
              <w:rPr>
                <w:rFonts w:ascii="Times New Roman" w:eastAsia="Times New Roman" w:hAnsi="Times New Roman" w:cs="Times New Roman"/>
                <w:sz w:val="24"/>
                <w:szCs w:val="24"/>
                <w:lang w:eastAsia="ru-RU"/>
              </w:rPr>
            </w:pPr>
          </w:p>
        </w:tc>
        <w:tc>
          <w:tcPr>
            <w:tcW w:w="3870" w:type="dxa"/>
            <w:vMerge/>
          </w:tcPr>
          <w:p w:rsidR="006B08FB" w:rsidRPr="006B08FB" w:rsidRDefault="006B08FB" w:rsidP="006B08FB">
            <w:pPr>
              <w:tabs>
                <w:tab w:val="left" w:pos="980"/>
              </w:tabs>
              <w:spacing w:after="0" w:line="240" w:lineRule="auto"/>
              <w:rPr>
                <w:rFonts w:ascii="Times New Roman" w:eastAsia="Calibri" w:hAnsi="Times New Roman" w:cs="Times New Roman"/>
                <w:sz w:val="24"/>
                <w:szCs w:val="24"/>
                <w:lang w:eastAsia="ru-RU"/>
              </w:rPr>
            </w:pPr>
          </w:p>
        </w:tc>
        <w:tc>
          <w:tcPr>
            <w:tcW w:w="373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 xml:space="preserve">Сферы жилищно-коммунального хозяйства, в которых дополнительно прекращено </w:t>
            </w:r>
            <w:proofErr w:type="spellStart"/>
            <w:r w:rsidRPr="006B08FB">
              <w:rPr>
                <w:rFonts w:ascii="Times New Roman" w:eastAsia="Times New Roman" w:hAnsi="Times New Roman" w:cs="Times New Roman"/>
                <w:sz w:val="24"/>
                <w:szCs w:val="24"/>
                <w:lang w:eastAsia="ru-RU"/>
              </w:rPr>
              <w:t>ресурсоснабжение</w:t>
            </w:r>
            <w:proofErr w:type="spellEnd"/>
            <w:r w:rsidRPr="006B08FB">
              <w:rPr>
                <w:rFonts w:ascii="Times New Roman" w:eastAsia="Times New Roman" w:hAnsi="Times New Roman" w:cs="Times New Roman"/>
                <w:sz w:val="24"/>
                <w:szCs w:val="24"/>
                <w:lang w:eastAsia="ru-RU"/>
              </w:rPr>
              <w:t xml:space="preserve"> вследствие таких ограничений</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w:t>
            </w:r>
          </w:p>
        </w:tc>
      </w:tr>
      <w:tr w:rsidR="006B08FB" w:rsidRPr="006B08FB" w:rsidTr="006B08FB">
        <w:trPr>
          <w:trHeight w:val="38"/>
        </w:trPr>
        <w:tc>
          <w:tcPr>
            <w:tcW w:w="562" w:type="dxa"/>
          </w:tcPr>
          <w:p w:rsidR="006B08FB" w:rsidRPr="006B08FB" w:rsidRDefault="006B08FB" w:rsidP="007C4A28">
            <w:pPr>
              <w:widowControl w:val="0"/>
              <w:numPr>
                <w:ilvl w:val="0"/>
                <w:numId w:val="5"/>
              </w:numPr>
              <w:tabs>
                <w:tab w:val="left" w:pos="923"/>
              </w:tabs>
              <w:autoSpaceDE w:val="0"/>
              <w:autoSpaceDN w:val="0"/>
              <w:spacing w:after="0" w:line="240" w:lineRule="auto"/>
              <w:jc w:val="center"/>
              <w:rPr>
                <w:rFonts w:ascii="Times New Roman" w:eastAsia="Times New Roman" w:hAnsi="Times New Roman" w:cs="Times New Roman"/>
                <w:sz w:val="24"/>
                <w:szCs w:val="24"/>
                <w:lang w:eastAsia="ru-RU"/>
              </w:rPr>
            </w:pPr>
          </w:p>
        </w:tc>
        <w:tc>
          <w:tcPr>
            <w:tcW w:w="387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 xml:space="preserve">Перечень населенных пунктов, полностью подпавших под дополнительное ограничение </w:t>
            </w:r>
            <w:proofErr w:type="spellStart"/>
            <w:r w:rsidRPr="006B08FB">
              <w:rPr>
                <w:rFonts w:ascii="Times New Roman" w:eastAsia="Times New Roman" w:hAnsi="Times New Roman" w:cs="Times New Roman"/>
                <w:sz w:val="24"/>
                <w:szCs w:val="24"/>
                <w:lang w:eastAsia="ru-RU"/>
              </w:rPr>
              <w:t>ресурсоснабжения</w:t>
            </w:r>
            <w:proofErr w:type="spellEnd"/>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w:t>
            </w:r>
          </w:p>
        </w:tc>
      </w:tr>
      <w:tr w:rsidR="006B08FB" w:rsidRPr="006B08FB" w:rsidTr="006B08FB">
        <w:trPr>
          <w:trHeight w:val="38"/>
        </w:trPr>
        <w:tc>
          <w:tcPr>
            <w:tcW w:w="562" w:type="dxa"/>
          </w:tcPr>
          <w:p w:rsidR="006B08FB" w:rsidRPr="006B08FB" w:rsidRDefault="006B08FB" w:rsidP="007C4A28">
            <w:pPr>
              <w:widowControl w:val="0"/>
              <w:numPr>
                <w:ilvl w:val="0"/>
                <w:numId w:val="5"/>
              </w:numPr>
              <w:tabs>
                <w:tab w:val="left" w:pos="923"/>
              </w:tabs>
              <w:autoSpaceDE w:val="0"/>
              <w:autoSpaceDN w:val="0"/>
              <w:spacing w:after="0" w:line="240" w:lineRule="auto"/>
              <w:jc w:val="center"/>
              <w:rPr>
                <w:rFonts w:ascii="Times New Roman" w:eastAsia="Times New Roman" w:hAnsi="Times New Roman" w:cs="Times New Roman"/>
                <w:sz w:val="24"/>
                <w:szCs w:val="24"/>
                <w:lang w:eastAsia="ru-RU"/>
              </w:rPr>
            </w:pPr>
          </w:p>
        </w:tc>
        <w:tc>
          <w:tcPr>
            <w:tcW w:w="387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 xml:space="preserve">Перечень объектов, относящихся к первой категории потребителей тепловой энергии, подпавших под дополнительное ограничение </w:t>
            </w:r>
            <w:proofErr w:type="spellStart"/>
            <w:r w:rsidRPr="006B08FB">
              <w:rPr>
                <w:rFonts w:ascii="Times New Roman" w:eastAsia="Times New Roman" w:hAnsi="Times New Roman" w:cs="Times New Roman"/>
                <w:sz w:val="24"/>
                <w:szCs w:val="24"/>
                <w:lang w:eastAsia="ru-RU"/>
              </w:rPr>
              <w:t>ресурсоснабжения</w:t>
            </w:r>
            <w:proofErr w:type="spellEnd"/>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w:t>
            </w:r>
          </w:p>
        </w:tc>
      </w:tr>
      <w:tr w:rsidR="006B08FB" w:rsidRPr="006B08FB" w:rsidTr="006B08FB">
        <w:trPr>
          <w:trHeight w:val="38"/>
        </w:trPr>
        <w:tc>
          <w:tcPr>
            <w:tcW w:w="562" w:type="dxa"/>
          </w:tcPr>
          <w:p w:rsidR="006B08FB" w:rsidRPr="006B08FB" w:rsidRDefault="006B08FB" w:rsidP="007C4A28">
            <w:pPr>
              <w:widowControl w:val="0"/>
              <w:numPr>
                <w:ilvl w:val="0"/>
                <w:numId w:val="5"/>
              </w:numPr>
              <w:tabs>
                <w:tab w:val="left" w:pos="923"/>
              </w:tabs>
              <w:autoSpaceDE w:val="0"/>
              <w:autoSpaceDN w:val="0"/>
              <w:spacing w:after="0" w:line="240" w:lineRule="auto"/>
              <w:jc w:val="center"/>
              <w:rPr>
                <w:rFonts w:ascii="Times New Roman" w:eastAsia="Times New Roman" w:hAnsi="Times New Roman" w:cs="Times New Roman"/>
                <w:sz w:val="24"/>
                <w:szCs w:val="24"/>
                <w:lang w:eastAsia="ru-RU"/>
              </w:rPr>
            </w:pPr>
          </w:p>
        </w:tc>
        <w:tc>
          <w:tcPr>
            <w:tcW w:w="387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 xml:space="preserve">Количество объектов социальной инфраструктуры, подпавших под дополнительное ограничение </w:t>
            </w:r>
            <w:proofErr w:type="spellStart"/>
            <w:r w:rsidRPr="006B08FB">
              <w:rPr>
                <w:rFonts w:ascii="Times New Roman" w:eastAsia="Times New Roman" w:hAnsi="Times New Roman" w:cs="Times New Roman"/>
                <w:sz w:val="24"/>
                <w:szCs w:val="24"/>
                <w:lang w:eastAsia="ru-RU"/>
              </w:rPr>
              <w:t>ресурсоснабжения</w:t>
            </w:r>
            <w:proofErr w:type="spellEnd"/>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шт.</w:t>
            </w:r>
          </w:p>
        </w:tc>
      </w:tr>
      <w:tr w:rsidR="006B08FB" w:rsidRPr="006B08FB" w:rsidTr="006B08FB">
        <w:trPr>
          <w:trHeight w:val="38"/>
        </w:trPr>
        <w:tc>
          <w:tcPr>
            <w:tcW w:w="562" w:type="dxa"/>
          </w:tcPr>
          <w:p w:rsidR="006B08FB" w:rsidRPr="006B08FB" w:rsidRDefault="006B08FB" w:rsidP="007C4A28">
            <w:pPr>
              <w:widowControl w:val="0"/>
              <w:numPr>
                <w:ilvl w:val="0"/>
                <w:numId w:val="5"/>
              </w:numPr>
              <w:tabs>
                <w:tab w:val="left" w:pos="923"/>
              </w:tabs>
              <w:autoSpaceDE w:val="0"/>
              <w:autoSpaceDN w:val="0"/>
              <w:spacing w:after="0" w:line="240" w:lineRule="auto"/>
              <w:jc w:val="center"/>
              <w:rPr>
                <w:rFonts w:ascii="Times New Roman" w:eastAsia="Times New Roman" w:hAnsi="Times New Roman" w:cs="Times New Roman"/>
                <w:sz w:val="24"/>
                <w:szCs w:val="24"/>
                <w:lang w:eastAsia="ru-RU"/>
              </w:rPr>
            </w:pPr>
          </w:p>
        </w:tc>
        <w:tc>
          <w:tcPr>
            <w:tcW w:w="387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Количество многоквартирных домов</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шт.</w:t>
            </w:r>
          </w:p>
        </w:tc>
      </w:tr>
      <w:tr w:rsidR="006B08FB" w:rsidRPr="006B08FB" w:rsidTr="006B08FB">
        <w:trPr>
          <w:trHeight w:val="38"/>
        </w:trPr>
        <w:tc>
          <w:tcPr>
            <w:tcW w:w="562" w:type="dxa"/>
          </w:tcPr>
          <w:p w:rsidR="006B08FB" w:rsidRPr="006B08FB" w:rsidRDefault="006B08FB" w:rsidP="007C4A28">
            <w:pPr>
              <w:widowControl w:val="0"/>
              <w:numPr>
                <w:ilvl w:val="0"/>
                <w:numId w:val="5"/>
              </w:numPr>
              <w:tabs>
                <w:tab w:val="left" w:pos="923"/>
              </w:tabs>
              <w:autoSpaceDE w:val="0"/>
              <w:autoSpaceDN w:val="0"/>
              <w:spacing w:after="0" w:line="240" w:lineRule="auto"/>
              <w:jc w:val="center"/>
              <w:rPr>
                <w:rFonts w:ascii="Times New Roman" w:eastAsia="Times New Roman" w:hAnsi="Times New Roman" w:cs="Times New Roman"/>
                <w:sz w:val="24"/>
                <w:szCs w:val="24"/>
                <w:lang w:eastAsia="ru-RU"/>
              </w:rPr>
            </w:pPr>
          </w:p>
        </w:tc>
        <w:tc>
          <w:tcPr>
            <w:tcW w:w="387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Количество жителей в многоквартирных домах</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чел.</w:t>
            </w:r>
          </w:p>
        </w:tc>
      </w:tr>
      <w:tr w:rsidR="006B08FB" w:rsidRPr="006B08FB" w:rsidTr="006B08FB">
        <w:trPr>
          <w:trHeight w:val="38"/>
        </w:trPr>
        <w:tc>
          <w:tcPr>
            <w:tcW w:w="562" w:type="dxa"/>
          </w:tcPr>
          <w:p w:rsidR="006B08FB" w:rsidRPr="006B08FB" w:rsidRDefault="006B08FB" w:rsidP="007C4A28">
            <w:pPr>
              <w:widowControl w:val="0"/>
              <w:numPr>
                <w:ilvl w:val="0"/>
                <w:numId w:val="5"/>
              </w:numPr>
              <w:tabs>
                <w:tab w:val="left" w:pos="923"/>
              </w:tabs>
              <w:autoSpaceDE w:val="0"/>
              <w:autoSpaceDN w:val="0"/>
              <w:spacing w:after="0" w:line="240" w:lineRule="auto"/>
              <w:jc w:val="center"/>
              <w:rPr>
                <w:rFonts w:ascii="Times New Roman" w:eastAsia="Times New Roman" w:hAnsi="Times New Roman" w:cs="Times New Roman"/>
                <w:sz w:val="24"/>
                <w:szCs w:val="24"/>
                <w:lang w:eastAsia="ru-RU"/>
              </w:rPr>
            </w:pPr>
          </w:p>
        </w:tc>
        <w:tc>
          <w:tcPr>
            <w:tcW w:w="387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Количество индивидуальных домовладений</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шт.</w:t>
            </w:r>
          </w:p>
        </w:tc>
      </w:tr>
      <w:tr w:rsidR="006B08FB" w:rsidRPr="006B08FB" w:rsidTr="006B08FB">
        <w:trPr>
          <w:trHeight w:val="38"/>
        </w:trPr>
        <w:tc>
          <w:tcPr>
            <w:tcW w:w="562" w:type="dxa"/>
          </w:tcPr>
          <w:p w:rsidR="006B08FB" w:rsidRPr="006B08FB" w:rsidRDefault="006B08FB" w:rsidP="007C4A28">
            <w:pPr>
              <w:widowControl w:val="0"/>
              <w:numPr>
                <w:ilvl w:val="0"/>
                <w:numId w:val="5"/>
              </w:numPr>
              <w:tabs>
                <w:tab w:val="left" w:pos="923"/>
              </w:tabs>
              <w:autoSpaceDE w:val="0"/>
              <w:autoSpaceDN w:val="0"/>
              <w:spacing w:after="0" w:line="240" w:lineRule="auto"/>
              <w:jc w:val="center"/>
              <w:rPr>
                <w:rFonts w:ascii="Times New Roman" w:eastAsia="Times New Roman" w:hAnsi="Times New Roman" w:cs="Times New Roman"/>
                <w:sz w:val="24"/>
                <w:szCs w:val="24"/>
                <w:lang w:eastAsia="ru-RU"/>
              </w:rPr>
            </w:pPr>
          </w:p>
        </w:tc>
        <w:tc>
          <w:tcPr>
            <w:tcW w:w="387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Количество жителей индивидуальных домовладений</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чел.</w:t>
            </w:r>
          </w:p>
        </w:tc>
      </w:tr>
      <w:tr w:rsidR="006B08FB" w:rsidRPr="006B08FB" w:rsidTr="006B08FB">
        <w:tc>
          <w:tcPr>
            <w:tcW w:w="562" w:type="dxa"/>
          </w:tcPr>
          <w:p w:rsidR="006B08FB" w:rsidRPr="006B08FB" w:rsidRDefault="006B08FB" w:rsidP="007C4A28">
            <w:pPr>
              <w:widowControl w:val="0"/>
              <w:numPr>
                <w:ilvl w:val="0"/>
                <w:numId w:val="5"/>
              </w:numPr>
              <w:tabs>
                <w:tab w:val="left" w:pos="923"/>
              </w:tabs>
              <w:autoSpaceDE w:val="0"/>
              <w:autoSpaceDN w:val="0"/>
              <w:spacing w:after="0" w:line="240" w:lineRule="auto"/>
              <w:jc w:val="center"/>
              <w:rPr>
                <w:rFonts w:ascii="Times New Roman" w:eastAsia="Times New Roman" w:hAnsi="Times New Roman" w:cs="Times New Roman"/>
                <w:sz w:val="24"/>
                <w:szCs w:val="24"/>
                <w:lang w:eastAsia="ru-RU"/>
              </w:rPr>
            </w:pPr>
          </w:p>
        </w:tc>
        <w:tc>
          <w:tcPr>
            <w:tcW w:w="387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 xml:space="preserve">Перечень иных объектов, подпавших под дополнительное ограничение </w:t>
            </w:r>
            <w:proofErr w:type="spellStart"/>
            <w:r w:rsidRPr="006B08FB">
              <w:rPr>
                <w:rFonts w:ascii="Times New Roman" w:eastAsia="Times New Roman" w:hAnsi="Times New Roman" w:cs="Times New Roman"/>
                <w:sz w:val="24"/>
                <w:szCs w:val="24"/>
                <w:lang w:eastAsia="ru-RU"/>
              </w:rPr>
              <w:t>ресурсоснабжения</w:t>
            </w:r>
            <w:proofErr w:type="spellEnd"/>
            <w:r w:rsidRPr="006B08FB">
              <w:rPr>
                <w:rFonts w:ascii="Times New Roman" w:eastAsia="Times New Roman" w:hAnsi="Times New Roman" w:cs="Times New Roman"/>
                <w:sz w:val="24"/>
                <w:szCs w:val="24"/>
                <w:lang w:eastAsia="ru-RU"/>
              </w:rPr>
              <w:t xml:space="preserve">, </w:t>
            </w:r>
            <w:proofErr w:type="gramStart"/>
            <w:r w:rsidRPr="006B08FB">
              <w:rPr>
                <w:rFonts w:ascii="Times New Roman" w:eastAsia="Times New Roman" w:hAnsi="Times New Roman" w:cs="Times New Roman"/>
                <w:sz w:val="24"/>
                <w:szCs w:val="24"/>
                <w:lang w:eastAsia="ru-RU"/>
              </w:rPr>
              <w:t>указанного</w:t>
            </w:r>
            <w:proofErr w:type="gramEnd"/>
            <w:r w:rsidRPr="006B08FB">
              <w:rPr>
                <w:rFonts w:ascii="Times New Roman" w:eastAsia="Times New Roman" w:hAnsi="Times New Roman" w:cs="Times New Roman"/>
                <w:sz w:val="24"/>
                <w:szCs w:val="24"/>
                <w:lang w:eastAsia="ru-RU"/>
              </w:rPr>
              <w:t xml:space="preserve"> в п.26</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w:t>
            </w:r>
          </w:p>
        </w:tc>
      </w:tr>
      <w:tr w:rsidR="006B08FB" w:rsidRPr="006B08FB" w:rsidTr="006B08FB">
        <w:tc>
          <w:tcPr>
            <w:tcW w:w="562" w:type="dxa"/>
          </w:tcPr>
          <w:p w:rsidR="006B08FB" w:rsidRPr="006B08FB" w:rsidRDefault="006B08FB" w:rsidP="007C4A28">
            <w:pPr>
              <w:widowControl w:val="0"/>
              <w:numPr>
                <w:ilvl w:val="0"/>
                <w:numId w:val="5"/>
              </w:numPr>
              <w:tabs>
                <w:tab w:val="left" w:pos="923"/>
              </w:tabs>
              <w:autoSpaceDE w:val="0"/>
              <w:autoSpaceDN w:val="0"/>
              <w:spacing w:after="0" w:line="240" w:lineRule="auto"/>
              <w:jc w:val="center"/>
              <w:rPr>
                <w:rFonts w:ascii="Times New Roman" w:eastAsia="Times New Roman" w:hAnsi="Times New Roman" w:cs="Times New Roman"/>
                <w:sz w:val="24"/>
                <w:szCs w:val="24"/>
                <w:lang w:eastAsia="ru-RU"/>
              </w:rPr>
            </w:pPr>
          </w:p>
        </w:tc>
        <w:tc>
          <w:tcPr>
            <w:tcW w:w="7602" w:type="dxa"/>
            <w:gridSpan w:val="2"/>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Фотографии места события</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w:t>
            </w:r>
          </w:p>
        </w:tc>
      </w:tr>
      <w:tr w:rsidR="006B08FB" w:rsidRPr="006B08FB" w:rsidTr="006B08FB">
        <w:tc>
          <w:tcPr>
            <w:tcW w:w="562" w:type="dxa"/>
          </w:tcPr>
          <w:p w:rsidR="006B08FB" w:rsidRPr="006B08FB" w:rsidRDefault="006B08FB" w:rsidP="007C4A28">
            <w:pPr>
              <w:widowControl w:val="0"/>
              <w:numPr>
                <w:ilvl w:val="0"/>
                <w:numId w:val="5"/>
              </w:numPr>
              <w:tabs>
                <w:tab w:val="left" w:pos="923"/>
              </w:tabs>
              <w:autoSpaceDE w:val="0"/>
              <w:autoSpaceDN w:val="0"/>
              <w:spacing w:after="0" w:line="240" w:lineRule="auto"/>
              <w:jc w:val="center"/>
              <w:rPr>
                <w:rFonts w:ascii="Times New Roman" w:eastAsia="Times New Roman" w:hAnsi="Times New Roman" w:cs="Times New Roman"/>
                <w:sz w:val="24"/>
                <w:szCs w:val="24"/>
                <w:lang w:eastAsia="ru-RU"/>
              </w:rPr>
            </w:pPr>
          </w:p>
        </w:tc>
        <w:tc>
          <w:tcPr>
            <w:tcW w:w="7602" w:type="dxa"/>
            <w:gridSpan w:val="2"/>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Иные документы</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B08FB" w:rsidRPr="006B08FB" w:rsidTr="006B08FB">
        <w:tc>
          <w:tcPr>
            <w:tcW w:w="562" w:type="dxa"/>
          </w:tcPr>
          <w:p w:rsidR="006B08FB" w:rsidRPr="006B08FB" w:rsidRDefault="006B08FB" w:rsidP="007C4A28">
            <w:pPr>
              <w:widowControl w:val="0"/>
              <w:numPr>
                <w:ilvl w:val="0"/>
                <w:numId w:val="5"/>
              </w:numPr>
              <w:tabs>
                <w:tab w:val="left" w:pos="923"/>
              </w:tabs>
              <w:autoSpaceDE w:val="0"/>
              <w:autoSpaceDN w:val="0"/>
              <w:spacing w:after="0" w:line="240" w:lineRule="auto"/>
              <w:jc w:val="center"/>
              <w:rPr>
                <w:rFonts w:ascii="Times New Roman" w:eastAsia="Times New Roman" w:hAnsi="Times New Roman" w:cs="Times New Roman"/>
                <w:sz w:val="24"/>
                <w:szCs w:val="24"/>
                <w:lang w:eastAsia="ru-RU"/>
              </w:rPr>
            </w:pPr>
          </w:p>
        </w:tc>
        <w:tc>
          <w:tcPr>
            <w:tcW w:w="7602" w:type="dxa"/>
            <w:gridSpan w:val="2"/>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 xml:space="preserve">Наименование собственника/иного законного владельца на </w:t>
            </w:r>
            <w:proofErr w:type="gramStart"/>
            <w:r w:rsidRPr="006B08FB">
              <w:rPr>
                <w:rFonts w:ascii="Times New Roman" w:eastAsia="Times New Roman" w:hAnsi="Times New Roman" w:cs="Times New Roman"/>
                <w:sz w:val="24"/>
                <w:szCs w:val="24"/>
                <w:lang w:eastAsia="ru-RU"/>
              </w:rPr>
              <w:t>объекте</w:t>
            </w:r>
            <w:proofErr w:type="gramEnd"/>
            <w:r w:rsidRPr="006B08FB">
              <w:rPr>
                <w:rFonts w:ascii="Times New Roman" w:eastAsia="Times New Roman" w:hAnsi="Times New Roman" w:cs="Times New Roman"/>
                <w:sz w:val="24"/>
                <w:szCs w:val="24"/>
                <w:lang w:eastAsia="ru-RU"/>
              </w:rPr>
              <w:t xml:space="preserve"> которого произошла авария, контактная информация по руководству и дежурным службам</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w:t>
            </w:r>
          </w:p>
        </w:tc>
      </w:tr>
      <w:tr w:rsidR="006B08FB" w:rsidRPr="006B08FB" w:rsidTr="006B08FB">
        <w:tc>
          <w:tcPr>
            <w:tcW w:w="562" w:type="dxa"/>
          </w:tcPr>
          <w:p w:rsidR="006B08FB" w:rsidRPr="006B08FB" w:rsidRDefault="006B08FB" w:rsidP="007C4A28">
            <w:pPr>
              <w:widowControl w:val="0"/>
              <w:numPr>
                <w:ilvl w:val="0"/>
                <w:numId w:val="5"/>
              </w:numPr>
              <w:tabs>
                <w:tab w:val="left" w:pos="923"/>
              </w:tabs>
              <w:autoSpaceDE w:val="0"/>
              <w:autoSpaceDN w:val="0"/>
              <w:spacing w:after="0" w:line="240" w:lineRule="auto"/>
              <w:jc w:val="center"/>
              <w:rPr>
                <w:rFonts w:ascii="Times New Roman" w:eastAsia="Times New Roman" w:hAnsi="Times New Roman" w:cs="Times New Roman"/>
                <w:sz w:val="24"/>
                <w:szCs w:val="24"/>
                <w:lang w:eastAsia="ru-RU"/>
              </w:rPr>
            </w:pPr>
          </w:p>
        </w:tc>
        <w:tc>
          <w:tcPr>
            <w:tcW w:w="7602" w:type="dxa"/>
            <w:gridSpan w:val="2"/>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 xml:space="preserve">Наименование эксплуатирующей </w:t>
            </w:r>
            <w:proofErr w:type="gramStart"/>
            <w:r w:rsidRPr="006B08FB">
              <w:rPr>
                <w:rFonts w:ascii="Times New Roman" w:eastAsia="Times New Roman" w:hAnsi="Times New Roman" w:cs="Times New Roman"/>
                <w:sz w:val="24"/>
                <w:szCs w:val="24"/>
                <w:lang w:eastAsia="ru-RU"/>
              </w:rPr>
              <w:t>организации</w:t>
            </w:r>
            <w:proofErr w:type="gramEnd"/>
            <w:r w:rsidRPr="006B08FB">
              <w:rPr>
                <w:rFonts w:ascii="Times New Roman" w:eastAsia="Times New Roman" w:hAnsi="Times New Roman" w:cs="Times New Roman"/>
                <w:sz w:val="24"/>
                <w:szCs w:val="24"/>
                <w:lang w:eastAsia="ru-RU"/>
              </w:rPr>
              <w:t xml:space="preserve"> на объекте которой произошла авария, контактная информация по руководству и дежурным службам</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B08FB" w:rsidRPr="006B08FB" w:rsidTr="006B08FB">
        <w:tc>
          <w:tcPr>
            <w:tcW w:w="562" w:type="dxa"/>
          </w:tcPr>
          <w:p w:rsidR="006B08FB" w:rsidRPr="006B08FB" w:rsidRDefault="006B08FB" w:rsidP="007C4A28">
            <w:pPr>
              <w:widowControl w:val="0"/>
              <w:numPr>
                <w:ilvl w:val="0"/>
                <w:numId w:val="5"/>
              </w:numPr>
              <w:tabs>
                <w:tab w:val="left" w:pos="923"/>
              </w:tabs>
              <w:autoSpaceDE w:val="0"/>
              <w:autoSpaceDN w:val="0"/>
              <w:spacing w:after="0" w:line="240" w:lineRule="auto"/>
              <w:jc w:val="center"/>
              <w:rPr>
                <w:rFonts w:ascii="Times New Roman" w:eastAsia="Times New Roman" w:hAnsi="Times New Roman" w:cs="Times New Roman"/>
                <w:sz w:val="24"/>
                <w:szCs w:val="24"/>
                <w:lang w:eastAsia="ru-RU"/>
              </w:rPr>
            </w:pPr>
          </w:p>
        </w:tc>
        <w:tc>
          <w:tcPr>
            <w:tcW w:w="7602" w:type="dxa"/>
            <w:gridSpan w:val="2"/>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Должностные лица, ответственные за разработку и реализацию плана мероприятий по устранению аварии или инцидента, контактная информация</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w:t>
            </w:r>
          </w:p>
        </w:tc>
      </w:tr>
      <w:tr w:rsidR="006B08FB" w:rsidRPr="006B08FB" w:rsidTr="006B08FB">
        <w:tc>
          <w:tcPr>
            <w:tcW w:w="562" w:type="dxa"/>
          </w:tcPr>
          <w:p w:rsidR="006B08FB" w:rsidRPr="006B08FB" w:rsidRDefault="006B08FB" w:rsidP="007C4A28">
            <w:pPr>
              <w:widowControl w:val="0"/>
              <w:numPr>
                <w:ilvl w:val="0"/>
                <w:numId w:val="5"/>
              </w:numPr>
              <w:tabs>
                <w:tab w:val="left" w:pos="923"/>
              </w:tabs>
              <w:autoSpaceDE w:val="0"/>
              <w:autoSpaceDN w:val="0"/>
              <w:spacing w:after="0" w:line="240" w:lineRule="auto"/>
              <w:jc w:val="center"/>
              <w:rPr>
                <w:rFonts w:ascii="Times New Roman" w:eastAsia="Times New Roman" w:hAnsi="Times New Roman" w:cs="Times New Roman"/>
                <w:sz w:val="24"/>
                <w:szCs w:val="24"/>
                <w:lang w:eastAsia="ru-RU"/>
              </w:rPr>
            </w:pPr>
          </w:p>
        </w:tc>
        <w:tc>
          <w:tcPr>
            <w:tcW w:w="7602" w:type="dxa"/>
            <w:gridSpan w:val="2"/>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Иная дополнительная информация</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B08FB" w:rsidRPr="006B08FB" w:rsidTr="006B08FB">
        <w:tc>
          <w:tcPr>
            <w:tcW w:w="562" w:type="dxa"/>
          </w:tcPr>
          <w:p w:rsidR="006B08FB" w:rsidRPr="006B08FB" w:rsidRDefault="006B08FB" w:rsidP="007C4A28">
            <w:pPr>
              <w:widowControl w:val="0"/>
              <w:numPr>
                <w:ilvl w:val="0"/>
                <w:numId w:val="5"/>
              </w:numPr>
              <w:tabs>
                <w:tab w:val="left" w:pos="923"/>
              </w:tabs>
              <w:autoSpaceDE w:val="0"/>
              <w:autoSpaceDN w:val="0"/>
              <w:spacing w:after="0" w:line="240" w:lineRule="auto"/>
              <w:jc w:val="center"/>
              <w:rPr>
                <w:rFonts w:ascii="Times New Roman" w:eastAsia="Times New Roman" w:hAnsi="Times New Roman" w:cs="Times New Roman"/>
                <w:sz w:val="24"/>
                <w:szCs w:val="24"/>
                <w:lang w:eastAsia="ru-RU"/>
              </w:rPr>
            </w:pPr>
          </w:p>
        </w:tc>
        <w:tc>
          <w:tcPr>
            <w:tcW w:w="7602" w:type="dxa"/>
            <w:gridSpan w:val="2"/>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Источник оперативной информации, ФИО, контакты ответственного лица</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w:t>
            </w:r>
          </w:p>
        </w:tc>
      </w:tr>
    </w:tbl>
    <w:p w:rsidR="006B08FB" w:rsidRPr="006B08FB" w:rsidRDefault="006B08FB" w:rsidP="006B08FB">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1" w:name="P1496"/>
      <w:bookmarkEnd w:id="11"/>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w:t>
      </w:r>
      <w:hyperlink w:anchor="P1464" w:history="1">
        <w:r w:rsidRPr="006B08FB">
          <w:rPr>
            <w:rFonts w:ascii="Times New Roman" w:eastAsia="Times New Roman" w:hAnsi="Times New Roman" w:cs="Times New Roman"/>
            <w:sz w:val="28"/>
            <w:szCs w:val="28"/>
            <w:lang w:eastAsia="ru-RU"/>
          </w:rPr>
          <w:t>графе</w:t>
        </w:r>
      </w:hyperlink>
      <w:r w:rsidRPr="006B08FB">
        <w:rPr>
          <w:rFonts w:ascii="Times New Roman" w:eastAsia="Times New Roman" w:hAnsi="Times New Roman" w:cs="Times New Roman"/>
          <w:sz w:val="28"/>
          <w:szCs w:val="28"/>
          <w:lang w:eastAsia="ru-RU"/>
        </w:rPr>
        <w:t xml:space="preserve"> 1 таблицы 2 указывается дата и время возникновения события в формате ДД.ММ</w:t>
      </w:r>
      <w:proofErr w:type="gramStart"/>
      <w:r w:rsidRPr="006B08FB">
        <w:rPr>
          <w:rFonts w:ascii="Times New Roman" w:eastAsia="Times New Roman" w:hAnsi="Times New Roman" w:cs="Times New Roman"/>
          <w:sz w:val="28"/>
          <w:szCs w:val="28"/>
          <w:lang w:eastAsia="ru-RU"/>
        </w:rPr>
        <w:t>.Г</w:t>
      </w:r>
      <w:proofErr w:type="gramEnd"/>
      <w:r w:rsidRPr="006B08FB">
        <w:rPr>
          <w:rFonts w:ascii="Times New Roman" w:eastAsia="Times New Roman" w:hAnsi="Times New Roman" w:cs="Times New Roman"/>
          <w:sz w:val="28"/>
          <w:szCs w:val="28"/>
          <w:lang w:eastAsia="ru-RU"/>
        </w:rPr>
        <w:t xml:space="preserve">Г_ЧЧ.ММ. При этом дата и московское время </w:t>
      </w:r>
      <w:proofErr w:type="gramStart"/>
      <w:r w:rsidRPr="006B08FB">
        <w:rPr>
          <w:rFonts w:ascii="Times New Roman" w:eastAsia="Times New Roman" w:hAnsi="Times New Roman" w:cs="Times New Roman"/>
          <w:sz w:val="28"/>
          <w:szCs w:val="28"/>
          <w:lang w:eastAsia="ru-RU"/>
        </w:rPr>
        <w:t>определяется автоматически и не требуют</w:t>
      </w:r>
      <w:proofErr w:type="gramEnd"/>
      <w:r w:rsidRPr="006B08FB">
        <w:rPr>
          <w:rFonts w:ascii="Times New Roman" w:eastAsia="Times New Roman" w:hAnsi="Times New Roman" w:cs="Times New Roman"/>
          <w:sz w:val="28"/>
          <w:szCs w:val="28"/>
          <w:lang w:eastAsia="ru-RU"/>
        </w:rPr>
        <w:t xml:space="preserve"> указания.</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w:t>
      </w:r>
      <w:hyperlink w:anchor="P1467" w:history="1">
        <w:r w:rsidRPr="006B08FB">
          <w:rPr>
            <w:rFonts w:ascii="Times New Roman" w:eastAsia="Times New Roman" w:hAnsi="Times New Roman" w:cs="Times New Roman"/>
            <w:sz w:val="28"/>
            <w:szCs w:val="28"/>
            <w:lang w:eastAsia="ru-RU"/>
          </w:rPr>
          <w:t>графе 2</w:t>
        </w:r>
      </w:hyperlink>
      <w:r w:rsidRPr="006B08FB">
        <w:rPr>
          <w:rFonts w:ascii="Times New Roman" w:eastAsia="Times New Roman" w:hAnsi="Times New Roman" w:cs="Times New Roman"/>
          <w:sz w:val="28"/>
          <w:szCs w:val="28"/>
          <w:lang w:eastAsia="ru-RU"/>
        </w:rPr>
        <w:t xml:space="preserve"> таблицы 2 указывается описание объекта, на котором произошло событие: выбор вида и типа объекта.</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w:t>
      </w:r>
      <w:hyperlink w:anchor="P1470" w:history="1">
        <w:r w:rsidRPr="006B08FB">
          <w:rPr>
            <w:rFonts w:ascii="Times New Roman" w:eastAsia="Times New Roman" w:hAnsi="Times New Roman" w:cs="Times New Roman"/>
            <w:sz w:val="28"/>
            <w:szCs w:val="28"/>
            <w:lang w:eastAsia="ru-RU"/>
          </w:rPr>
          <w:t>графе 3</w:t>
        </w:r>
      </w:hyperlink>
      <w:r w:rsidRPr="006B08FB">
        <w:rPr>
          <w:rFonts w:ascii="Times New Roman" w:eastAsia="Times New Roman" w:hAnsi="Times New Roman" w:cs="Times New Roman"/>
          <w:sz w:val="28"/>
          <w:szCs w:val="28"/>
          <w:lang w:eastAsia="ru-RU"/>
        </w:rPr>
        <w:t xml:space="preserve"> таблицы 2 указывается адрес местоположения объекта, который определяется по справочнику Федеральной информационной адресной системы с максимально возможной точностью до объекта/квартала/улицы/поселения и т.д. </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w:t>
      </w:r>
      <w:hyperlink w:anchor="P1473" w:history="1">
        <w:r w:rsidRPr="006B08FB">
          <w:rPr>
            <w:rFonts w:ascii="Times New Roman" w:eastAsia="Times New Roman" w:hAnsi="Times New Roman" w:cs="Times New Roman"/>
            <w:sz w:val="28"/>
            <w:szCs w:val="28"/>
            <w:lang w:eastAsia="ru-RU"/>
          </w:rPr>
          <w:t>графе 4</w:t>
        </w:r>
      </w:hyperlink>
      <w:r w:rsidRPr="006B08FB">
        <w:rPr>
          <w:rFonts w:ascii="Times New Roman" w:eastAsia="Times New Roman" w:hAnsi="Times New Roman" w:cs="Times New Roman"/>
          <w:sz w:val="28"/>
          <w:szCs w:val="28"/>
          <w:lang w:eastAsia="ru-RU"/>
        </w:rPr>
        <w:t xml:space="preserve"> таблицы 2 указывается выбранный из реестра объектов </w:t>
      </w:r>
      <w:r w:rsidRPr="006B08FB">
        <w:rPr>
          <w:rFonts w:ascii="Times New Roman" w:eastAsia="Times New Roman" w:hAnsi="Times New Roman" w:cs="Times New Roman"/>
          <w:sz w:val="28"/>
          <w:szCs w:val="28"/>
          <w:lang w:eastAsia="ru-RU"/>
        </w:rPr>
        <w:lastRenderedPageBreak/>
        <w:t>Системы объект, соответствующий указанным видам, типам и адресу местонахождения. В случае отсутствия объекта, на котором произошла авария или инцидент, в реестре объектов системы мониторинга и контроля устранения аварий и инцидентов на объектах жилищно-коммунального хозяйства (далее – Система) выбирается позиция «новый объект» и осуществляется выбор его вида и типа согласно справочнику систем, видов и типов объектов в Системе.</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w:t>
      </w:r>
      <w:hyperlink w:anchor="P1477" w:history="1">
        <w:r w:rsidRPr="006B08FB">
          <w:rPr>
            <w:rFonts w:ascii="Times New Roman" w:eastAsia="Times New Roman" w:hAnsi="Times New Roman" w:cs="Times New Roman"/>
            <w:sz w:val="28"/>
            <w:szCs w:val="28"/>
            <w:lang w:eastAsia="ru-RU"/>
          </w:rPr>
          <w:t xml:space="preserve">графе </w:t>
        </w:r>
      </w:hyperlink>
      <w:r w:rsidRPr="006B08FB">
        <w:rPr>
          <w:rFonts w:ascii="Times New Roman" w:eastAsia="Times New Roman" w:hAnsi="Times New Roman" w:cs="Times New Roman"/>
          <w:sz w:val="28"/>
          <w:szCs w:val="28"/>
          <w:lang w:eastAsia="ru-RU"/>
        </w:rPr>
        <w:t>5 таблицы 2 указываются координаты места события в формате «</w:t>
      </w:r>
      <w:proofErr w:type="spellStart"/>
      <w:r w:rsidRPr="006B08FB">
        <w:rPr>
          <w:rFonts w:ascii="Times New Roman" w:eastAsia="Times New Roman" w:hAnsi="Times New Roman" w:cs="Times New Roman"/>
          <w:sz w:val="28"/>
          <w:szCs w:val="28"/>
          <w:lang w:eastAsia="ru-RU"/>
        </w:rPr>
        <w:t>Широта_Долгота</w:t>
      </w:r>
      <w:proofErr w:type="spellEnd"/>
      <w:r w:rsidRPr="006B08FB">
        <w:rPr>
          <w:rFonts w:ascii="Times New Roman" w:eastAsia="Times New Roman" w:hAnsi="Times New Roman" w:cs="Times New Roman"/>
          <w:sz w:val="28"/>
          <w:szCs w:val="28"/>
          <w:lang w:eastAsia="ru-RU"/>
        </w:rPr>
        <w:t>», с указанием места события на карте в Системе или мобильном приложении Системы.</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w:t>
      </w:r>
      <w:hyperlink w:anchor="P1480" w:history="1">
        <w:r w:rsidRPr="006B08FB">
          <w:rPr>
            <w:rFonts w:ascii="Times New Roman" w:eastAsia="Times New Roman" w:hAnsi="Times New Roman" w:cs="Times New Roman"/>
            <w:sz w:val="28"/>
            <w:szCs w:val="28"/>
            <w:lang w:eastAsia="ru-RU"/>
          </w:rPr>
          <w:t>графе 6</w:t>
        </w:r>
      </w:hyperlink>
      <w:r w:rsidRPr="006B08FB">
        <w:rPr>
          <w:rFonts w:ascii="Times New Roman" w:eastAsia="Times New Roman" w:hAnsi="Times New Roman" w:cs="Times New Roman"/>
          <w:sz w:val="28"/>
          <w:szCs w:val="28"/>
          <w:lang w:eastAsia="ru-RU"/>
        </w:rPr>
        <w:t xml:space="preserve"> таблицы 2 </w:t>
      </w:r>
      <w:proofErr w:type="gramStart"/>
      <w:r w:rsidRPr="006B08FB">
        <w:rPr>
          <w:rFonts w:ascii="Times New Roman" w:eastAsia="Times New Roman" w:hAnsi="Times New Roman" w:cs="Times New Roman"/>
          <w:sz w:val="28"/>
          <w:szCs w:val="28"/>
          <w:lang w:eastAsia="ru-RU"/>
        </w:rPr>
        <w:t>указывается</w:t>
      </w:r>
      <w:proofErr w:type="gramEnd"/>
      <w:r w:rsidRPr="006B08FB">
        <w:rPr>
          <w:rFonts w:ascii="Times New Roman" w:eastAsia="Times New Roman" w:hAnsi="Times New Roman" w:cs="Times New Roman"/>
          <w:sz w:val="28"/>
          <w:szCs w:val="28"/>
          <w:lang w:eastAsia="ru-RU"/>
        </w:rPr>
        <w:t xml:space="preserve">  является ли событие плановым приостановлением или ограничением предоставления коммунальных услуг для проведения планово-профилактических и ремонтных работ путем в формате «да/нет». В случае выбора варианта «нет» графа 7 таблицы 2 не заполняется. </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w:t>
      </w:r>
      <w:hyperlink w:anchor="P1464" w:history="1">
        <w:r w:rsidRPr="006B08FB">
          <w:rPr>
            <w:rFonts w:ascii="Times New Roman" w:eastAsia="Times New Roman" w:hAnsi="Times New Roman" w:cs="Times New Roman"/>
            <w:sz w:val="28"/>
            <w:szCs w:val="28"/>
            <w:lang w:eastAsia="ru-RU"/>
          </w:rPr>
          <w:t>графе</w:t>
        </w:r>
      </w:hyperlink>
      <w:r w:rsidRPr="006B08FB">
        <w:rPr>
          <w:rFonts w:ascii="Times New Roman" w:eastAsia="Times New Roman" w:hAnsi="Times New Roman" w:cs="Times New Roman"/>
          <w:sz w:val="28"/>
          <w:szCs w:val="28"/>
          <w:lang w:eastAsia="ru-RU"/>
        </w:rPr>
        <w:t xml:space="preserve"> 7 таблицы 2 указывается срок, на который производится плановое приостановление или ограничение предоставления коммунальных услуг в формате ДД.ЧЧ.ММ. В случае превышения указанного срока плановое приостановление или ограничение предоставления коммунальных услуг автоматически классифицируется Системой как инцидент.</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В графе 8 таблицы 2 указывается статус события путем выбора одного из учетных признаков аварии согласно справочнику учетных признаков аварии на объектах жилищно-коммунального хозяйства Системы. В случае</w:t>
      </w:r>
      <w:proofErr w:type="gramStart"/>
      <w:r w:rsidRPr="006B08FB">
        <w:rPr>
          <w:rFonts w:ascii="Times New Roman" w:eastAsia="Times New Roman" w:hAnsi="Times New Roman" w:cs="Times New Roman"/>
          <w:sz w:val="28"/>
          <w:szCs w:val="28"/>
          <w:lang w:eastAsia="ru-RU"/>
        </w:rPr>
        <w:t>,</w:t>
      </w:r>
      <w:proofErr w:type="gramEnd"/>
      <w:r w:rsidRPr="006B08FB">
        <w:rPr>
          <w:rFonts w:ascii="Times New Roman" w:eastAsia="Times New Roman" w:hAnsi="Times New Roman" w:cs="Times New Roman"/>
          <w:sz w:val="28"/>
          <w:szCs w:val="28"/>
          <w:lang w:eastAsia="ru-RU"/>
        </w:rPr>
        <w:t xml:space="preserve"> если событие не соответствует ни одному из учетных признаков, выбирается позиция «Инцидент» и его соответствующий учетный признак.</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w:t>
      </w:r>
      <w:hyperlink w:anchor="P1477" w:history="1">
        <w:r w:rsidRPr="006B08FB">
          <w:rPr>
            <w:rFonts w:ascii="Times New Roman" w:eastAsia="Times New Roman" w:hAnsi="Times New Roman" w:cs="Times New Roman"/>
            <w:sz w:val="28"/>
            <w:szCs w:val="28"/>
            <w:lang w:eastAsia="ru-RU"/>
          </w:rPr>
          <w:t xml:space="preserve">графе </w:t>
        </w:r>
      </w:hyperlink>
      <w:r w:rsidRPr="006B08FB">
        <w:rPr>
          <w:rFonts w:ascii="Times New Roman" w:eastAsia="Times New Roman" w:hAnsi="Times New Roman" w:cs="Times New Roman"/>
          <w:sz w:val="28"/>
          <w:szCs w:val="28"/>
          <w:lang w:eastAsia="ru-RU"/>
        </w:rPr>
        <w:t>9 таблицы 2 указывается количество погибших в результате произошедшей аварии человек.</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w:t>
      </w:r>
      <w:hyperlink w:anchor="P1477" w:history="1">
        <w:r w:rsidRPr="006B08FB">
          <w:rPr>
            <w:rFonts w:ascii="Times New Roman" w:eastAsia="Times New Roman" w:hAnsi="Times New Roman" w:cs="Times New Roman"/>
            <w:sz w:val="28"/>
            <w:szCs w:val="28"/>
            <w:lang w:eastAsia="ru-RU"/>
          </w:rPr>
          <w:t xml:space="preserve">графе </w:t>
        </w:r>
      </w:hyperlink>
      <w:r w:rsidRPr="006B08FB">
        <w:rPr>
          <w:rFonts w:ascii="Times New Roman" w:eastAsia="Times New Roman" w:hAnsi="Times New Roman" w:cs="Times New Roman"/>
          <w:sz w:val="28"/>
          <w:szCs w:val="28"/>
          <w:lang w:eastAsia="ru-RU"/>
        </w:rPr>
        <w:t>10 таблицы 2 указывается количество пострадавших в результате произошедшей аварии человек.</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В графе 11 таблицы 2 указывается текстовое описание погодных условий, включающие в себя данные об осадках, скорости ветра, температуре воздуха в градусах Цельсия, источнике данной информации. В случае указания в графе 8 таблицы 2 статуса события «Авария», указывается текстовое описание прогноза погодных условий на период планового времени устранения аварии (но не менее прогноза погодных условий на сутки), включающие в себя данные об осадках, скорости ветра, температуре воздуха в градусах Цельсия, источнике прогноза.</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w:t>
      </w:r>
      <w:hyperlink w:anchor="P1486" w:history="1">
        <w:r w:rsidRPr="006B08FB">
          <w:rPr>
            <w:rFonts w:ascii="Times New Roman" w:eastAsia="Times New Roman" w:hAnsi="Times New Roman" w:cs="Times New Roman"/>
            <w:sz w:val="28"/>
            <w:szCs w:val="28"/>
            <w:lang w:eastAsia="ru-RU"/>
          </w:rPr>
          <w:t>графах 12</w:t>
        </w:r>
      </w:hyperlink>
      <w:r w:rsidRPr="006B08FB">
        <w:rPr>
          <w:rFonts w:ascii="Times New Roman" w:eastAsia="Times New Roman" w:hAnsi="Times New Roman" w:cs="Times New Roman"/>
          <w:sz w:val="28"/>
          <w:szCs w:val="28"/>
          <w:lang w:eastAsia="ru-RU"/>
        </w:rPr>
        <w:t xml:space="preserve"> – 20 таблицы 2 указываются сведения об объеме </w:t>
      </w:r>
      <w:r w:rsidRPr="006B08FB">
        <w:rPr>
          <w:rFonts w:ascii="Times New Roman" w:eastAsia="Times New Roman" w:hAnsi="Times New Roman" w:cs="Times New Roman"/>
          <w:bCs/>
          <w:sz w:val="28"/>
          <w:szCs w:val="28"/>
          <w:lang w:eastAsia="ru-RU"/>
        </w:rPr>
        <w:t>частичного</w:t>
      </w:r>
      <w:r w:rsidRPr="006B08FB">
        <w:rPr>
          <w:rFonts w:ascii="Times New Roman" w:eastAsia="Times New Roman" w:hAnsi="Times New Roman" w:cs="Times New Roman"/>
          <w:sz w:val="28"/>
          <w:szCs w:val="28"/>
          <w:lang w:eastAsia="ru-RU"/>
        </w:rPr>
        <w:t xml:space="preserve"> ограничения </w:t>
      </w:r>
      <w:proofErr w:type="spellStart"/>
      <w:r w:rsidRPr="006B08FB">
        <w:rPr>
          <w:rFonts w:ascii="Times New Roman" w:eastAsia="Times New Roman" w:hAnsi="Times New Roman" w:cs="Times New Roman"/>
          <w:sz w:val="28"/>
          <w:szCs w:val="28"/>
          <w:lang w:eastAsia="ru-RU"/>
        </w:rPr>
        <w:t>ресурсоснабжения</w:t>
      </w:r>
      <w:proofErr w:type="spellEnd"/>
      <w:r w:rsidRPr="006B08FB">
        <w:rPr>
          <w:rFonts w:ascii="Times New Roman" w:eastAsia="Times New Roman" w:hAnsi="Times New Roman" w:cs="Times New Roman"/>
          <w:sz w:val="28"/>
          <w:szCs w:val="28"/>
          <w:lang w:eastAsia="ru-RU"/>
        </w:rPr>
        <w:t xml:space="preserve">, с указанием населенных пунктов, категорий и количества потребителей, в том числе количества многоквартирных домов, индивидуальных домовладений и проживающих в них граждан. </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графе </w:t>
      </w:r>
      <w:hyperlink w:anchor="P1483" w:history="1">
        <w:r w:rsidRPr="006B08FB">
          <w:rPr>
            <w:rFonts w:ascii="Times New Roman" w:eastAsia="Times New Roman" w:hAnsi="Times New Roman" w:cs="Times New Roman"/>
            <w:sz w:val="28"/>
            <w:szCs w:val="28"/>
            <w:lang w:eastAsia="ru-RU"/>
          </w:rPr>
          <w:t>12</w:t>
        </w:r>
      </w:hyperlink>
      <w:r w:rsidRPr="006B08FB">
        <w:rPr>
          <w:rFonts w:ascii="Times New Roman" w:eastAsia="Times New Roman" w:hAnsi="Times New Roman" w:cs="Times New Roman"/>
          <w:sz w:val="28"/>
          <w:szCs w:val="28"/>
          <w:lang w:eastAsia="ru-RU"/>
        </w:rPr>
        <w:t xml:space="preserve"> таблицы 2 указывается наличие факта частичного ограничения </w:t>
      </w:r>
      <w:proofErr w:type="spellStart"/>
      <w:r w:rsidRPr="006B08FB">
        <w:rPr>
          <w:rFonts w:ascii="Times New Roman" w:eastAsia="Times New Roman" w:hAnsi="Times New Roman" w:cs="Times New Roman"/>
          <w:sz w:val="28"/>
          <w:szCs w:val="28"/>
          <w:lang w:eastAsia="ru-RU"/>
        </w:rPr>
        <w:t>ресурсоснабжения</w:t>
      </w:r>
      <w:proofErr w:type="spellEnd"/>
      <w:r w:rsidRPr="006B08FB">
        <w:rPr>
          <w:rFonts w:ascii="Times New Roman" w:eastAsia="Times New Roman" w:hAnsi="Times New Roman" w:cs="Times New Roman"/>
          <w:sz w:val="28"/>
          <w:szCs w:val="28"/>
          <w:lang w:eastAsia="ru-RU"/>
        </w:rPr>
        <w:t xml:space="preserve"> в формате «да/нет». В случае выбора варианта «нет» последующие графы 13 – 20 таблицы 2 не заполняются.</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lastRenderedPageBreak/>
        <w:t xml:space="preserve">В графе </w:t>
      </w:r>
      <w:hyperlink w:anchor="P1483" w:history="1">
        <w:r w:rsidRPr="006B08FB">
          <w:rPr>
            <w:rFonts w:ascii="Times New Roman" w:eastAsia="Times New Roman" w:hAnsi="Times New Roman" w:cs="Times New Roman"/>
            <w:sz w:val="28"/>
            <w:szCs w:val="28"/>
            <w:lang w:eastAsia="ru-RU"/>
          </w:rPr>
          <w:t>13</w:t>
        </w:r>
      </w:hyperlink>
      <w:r w:rsidRPr="006B08FB">
        <w:rPr>
          <w:rFonts w:ascii="Times New Roman" w:eastAsia="Times New Roman" w:hAnsi="Times New Roman" w:cs="Times New Roman"/>
          <w:sz w:val="28"/>
          <w:szCs w:val="28"/>
          <w:lang w:eastAsia="ru-RU"/>
        </w:rPr>
        <w:t xml:space="preserve"> таблицы 2 указывается текстовый перечень населенных пунктов, полностью подпавших под частичное ограничение </w:t>
      </w:r>
      <w:proofErr w:type="spellStart"/>
      <w:r w:rsidRPr="006B08FB">
        <w:rPr>
          <w:rFonts w:ascii="Times New Roman" w:eastAsia="Times New Roman" w:hAnsi="Times New Roman" w:cs="Times New Roman"/>
          <w:sz w:val="28"/>
          <w:szCs w:val="28"/>
          <w:lang w:eastAsia="ru-RU"/>
        </w:rPr>
        <w:t>ресурсоснабжения</w:t>
      </w:r>
      <w:proofErr w:type="spellEnd"/>
      <w:r w:rsidRPr="006B08FB">
        <w:rPr>
          <w:rFonts w:ascii="Times New Roman" w:eastAsia="Times New Roman" w:hAnsi="Times New Roman" w:cs="Times New Roman"/>
          <w:sz w:val="28"/>
          <w:szCs w:val="28"/>
          <w:lang w:eastAsia="ru-RU"/>
        </w:rPr>
        <w:t>.</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6B08FB">
        <w:rPr>
          <w:rFonts w:ascii="Times New Roman" w:eastAsia="Times New Roman" w:hAnsi="Times New Roman" w:cs="Times New Roman"/>
          <w:sz w:val="28"/>
          <w:szCs w:val="28"/>
          <w:lang w:eastAsia="ru-RU"/>
        </w:rPr>
        <w:t xml:space="preserve">В графе </w:t>
      </w:r>
      <w:hyperlink w:anchor="P1483" w:history="1">
        <w:r w:rsidRPr="006B08FB">
          <w:rPr>
            <w:rFonts w:ascii="Times New Roman" w:eastAsia="Times New Roman" w:hAnsi="Times New Roman" w:cs="Times New Roman"/>
            <w:sz w:val="28"/>
            <w:szCs w:val="28"/>
            <w:lang w:eastAsia="ru-RU"/>
          </w:rPr>
          <w:t>14</w:t>
        </w:r>
      </w:hyperlink>
      <w:r w:rsidRPr="006B08FB">
        <w:rPr>
          <w:rFonts w:ascii="Times New Roman" w:eastAsia="Times New Roman" w:hAnsi="Times New Roman" w:cs="Times New Roman"/>
          <w:sz w:val="28"/>
          <w:szCs w:val="28"/>
          <w:lang w:eastAsia="ru-RU"/>
        </w:rPr>
        <w:t xml:space="preserve"> таблицы 2 указывается текстовый перечень объектов, относящихся к первой категории потребителей тепловой энергии, в отношении которых не допускаются перерывы в подаче тепловой энергии и снижение температуры воздуха в помещениях ниже значений, предусмотренных техническими регламентами и иными обязательными требованиями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операционные, реанимационные</w:t>
      </w:r>
      <w:proofErr w:type="gramEnd"/>
      <w:r w:rsidRPr="006B08FB">
        <w:rPr>
          <w:rFonts w:ascii="Times New Roman" w:eastAsia="Times New Roman" w:hAnsi="Times New Roman" w:cs="Times New Roman"/>
          <w:sz w:val="28"/>
          <w:szCs w:val="28"/>
          <w:lang w:eastAsia="ru-RU"/>
        </w:rPr>
        <w:t xml:space="preserve"> помещения и т.п.), </w:t>
      </w:r>
      <w:proofErr w:type="gramStart"/>
      <w:r w:rsidRPr="006B08FB">
        <w:rPr>
          <w:rFonts w:ascii="Times New Roman" w:eastAsia="Times New Roman" w:hAnsi="Times New Roman" w:cs="Times New Roman"/>
          <w:sz w:val="28"/>
          <w:szCs w:val="28"/>
          <w:lang w:eastAsia="ru-RU"/>
        </w:rPr>
        <w:t>подпавших</w:t>
      </w:r>
      <w:proofErr w:type="gramEnd"/>
      <w:r w:rsidRPr="006B08FB">
        <w:rPr>
          <w:rFonts w:ascii="Times New Roman" w:eastAsia="Times New Roman" w:hAnsi="Times New Roman" w:cs="Times New Roman"/>
          <w:sz w:val="28"/>
          <w:szCs w:val="28"/>
          <w:lang w:eastAsia="ru-RU"/>
        </w:rPr>
        <w:t xml:space="preserve"> под частичное ограничение </w:t>
      </w:r>
      <w:proofErr w:type="spellStart"/>
      <w:r w:rsidRPr="006B08FB">
        <w:rPr>
          <w:rFonts w:ascii="Times New Roman" w:eastAsia="Times New Roman" w:hAnsi="Times New Roman" w:cs="Times New Roman"/>
          <w:sz w:val="28"/>
          <w:szCs w:val="28"/>
          <w:lang w:eastAsia="ru-RU"/>
        </w:rPr>
        <w:t>ресурсоснабжения</w:t>
      </w:r>
      <w:proofErr w:type="spellEnd"/>
      <w:r w:rsidRPr="006B08FB">
        <w:rPr>
          <w:rFonts w:ascii="Times New Roman" w:eastAsia="Times New Roman" w:hAnsi="Times New Roman" w:cs="Times New Roman"/>
          <w:sz w:val="28"/>
          <w:szCs w:val="28"/>
          <w:lang w:eastAsia="ru-RU"/>
        </w:rPr>
        <w:t>.</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графе 15 таблицы 2 указывается количество объектов социальной инфраструктуры, подпавших под частичное ограничение </w:t>
      </w:r>
      <w:proofErr w:type="spellStart"/>
      <w:r w:rsidRPr="006B08FB">
        <w:rPr>
          <w:rFonts w:ascii="Times New Roman" w:eastAsia="Times New Roman" w:hAnsi="Times New Roman" w:cs="Times New Roman"/>
          <w:sz w:val="28"/>
          <w:szCs w:val="28"/>
          <w:lang w:eastAsia="ru-RU"/>
        </w:rPr>
        <w:t>ресурсоснабжения</w:t>
      </w:r>
      <w:proofErr w:type="spellEnd"/>
      <w:r w:rsidRPr="006B08FB">
        <w:rPr>
          <w:rFonts w:ascii="Times New Roman" w:eastAsia="Times New Roman" w:hAnsi="Times New Roman" w:cs="Times New Roman"/>
          <w:sz w:val="28"/>
          <w:szCs w:val="28"/>
          <w:lang w:eastAsia="ru-RU"/>
        </w:rPr>
        <w:t>.</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графе </w:t>
      </w:r>
      <w:hyperlink w:anchor="P1483" w:history="1">
        <w:r w:rsidRPr="006B08FB">
          <w:rPr>
            <w:rFonts w:ascii="Times New Roman" w:eastAsia="Times New Roman" w:hAnsi="Times New Roman" w:cs="Times New Roman"/>
            <w:sz w:val="28"/>
            <w:szCs w:val="28"/>
            <w:lang w:eastAsia="ru-RU"/>
          </w:rPr>
          <w:t>16</w:t>
        </w:r>
      </w:hyperlink>
      <w:r w:rsidRPr="006B08FB">
        <w:rPr>
          <w:rFonts w:ascii="Times New Roman" w:eastAsia="Times New Roman" w:hAnsi="Times New Roman" w:cs="Times New Roman"/>
          <w:sz w:val="28"/>
          <w:szCs w:val="28"/>
          <w:lang w:eastAsia="ru-RU"/>
        </w:rPr>
        <w:t xml:space="preserve"> таблицы 2 указывается количество многоквартирных домов, подпавших под частичное ограничение </w:t>
      </w:r>
      <w:proofErr w:type="spellStart"/>
      <w:r w:rsidRPr="006B08FB">
        <w:rPr>
          <w:rFonts w:ascii="Times New Roman" w:eastAsia="Times New Roman" w:hAnsi="Times New Roman" w:cs="Times New Roman"/>
          <w:sz w:val="28"/>
          <w:szCs w:val="28"/>
          <w:lang w:eastAsia="ru-RU"/>
        </w:rPr>
        <w:t>ресурсоснабжения</w:t>
      </w:r>
      <w:proofErr w:type="spellEnd"/>
      <w:r w:rsidRPr="006B08FB">
        <w:rPr>
          <w:rFonts w:ascii="Times New Roman" w:eastAsia="Times New Roman" w:hAnsi="Times New Roman" w:cs="Times New Roman"/>
          <w:sz w:val="28"/>
          <w:szCs w:val="28"/>
          <w:lang w:eastAsia="ru-RU"/>
        </w:rPr>
        <w:t>.</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графе </w:t>
      </w:r>
      <w:hyperlink w:anchor="P1483" w:history="1">
        <w:r w:rsidRPr="006B08FB">
          <w:rPr>
            <w:rFonts w:ascii="Times New Roman" w:eastAsia="Times New Roman" w:hAnsi="Times New Roman" w:cs="Times New Roman"/>
            <w:sz w:val="28"/>
            <w:szCs w:val="28"/>
            <w:lang w:eastAsia="ru-RU"/>
          </w:rPr>
          <w:t>17</w:t>
        </w:r>
      </w:hyperlink>
      <w:r w:rsidRPr="006B08FB">
        <w:rPr>
          <w:rFonts w:ascii="Times New Roman" w:eastAsia="Times New Roman" w:hAnsi="Times New Roman" w:cs="Times New Roman"/>
          <w:sz w:val="28"/>
          <w:szCs w:val="28"/>
          <w:lang w:eastAsia="ru-RU"/>
        </w:rPr>
        <w:t xml:space="preserve"> таблицы 2 указывается количество жителей многоквартирных домов, подпавших под частичное ограничение </w:t>
      </w:r>
      <w:proofErr w:type="spellStart"/>
      <w:r w:rsidRPr="006B08FB">
        <w:rPr>
          <w:rFonts w:ascii="Times New Roman" w:eastAsia="Times New Roman" w:hAnsi="Times New Roman" w:cs="Times New Roman"/>
          <w:sz w:val="28"/>
          <w:szCs w:val="28"/>
          <w:lang w:eastAsia="ru-RU"/>
        </w:rPr>
        <w:t>ресурсоснабжения</w:t>
      </w:r>
      <w:proofErr w:type="spellEnd"/>
      <w:r w:rsidRPr="006B08FB">
        <w:rPr>
          <w:rFonts w:ascii="Times New Roman" w:eastAsia="Times New Roman" w:hAnsi="Times New Roman" w:cs="Times New Roman"/>
          <w:sz w:val="28"/>
          <w:szCs w:val="28"/>
          <w:lang w:eastAsia="ru-RU"/>
        </w:rPr>
        <w:t>.</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графе </w:t>
      </w:r>
      <w:hyperlink w:anchor="P1483" w:history="1">
        <w:r w:rsidRPr="006B08FB">
          <w:rPr>
            <w:rFonts w:ascii="Times New Roman" w:eastAsia="Times New Roman" w:hAnsi="Times New Roman" w:cs="Times New Roman"/>
            <w:sz w:val="28"/>
            <w:szCs w:val="28"/>
            <w:lang w:eastAsia="ru-RU"/>
          </w:rPr>
          <w:t>18</w:t>
        </w:r>
      </w:hyperlink>
      <w:r w:rsidRPr="006B08FB">
        <w:rPr>
          <w:rFonts w:ascii="Times New Roman" w:eastAsia="Times New Roman" w:hAnsi="Times New Roman" w:cs="Times New Roman"/>
          <w:sz w:val="28"/>
          <w:szCs w:val="28"/>
          <w:lang w:eastAsia="ru-RU"/>
        </w:rPr>
        <w:t xml:space="preserve"> таблицы 2 указывается  количество индивидуальных домовладений, подпавших под частичное ограничение </w:t>
      </w:r>
      <w:proofErr w:type="spellStart"/>
      <w:r w:rsidRPr="006B08FB">
        <w:rPr>
          <w:rFonts w:ascii="Times New Roman" w:eastAsia="Times New Roman" w:hAnsi="Times New Roman" w:cs="Times New Roman"/>
          <w:sz w:val="28"/>
          <w:szCs w:val="28"/>
          <w:lang w:eastAsia="ru-RU"/>
        </w:rPr>
        <w:t>ресурсоснабжения</w:t>
      </w:r>
      <w:proofErr w:type="spellEnd"/>
      <w:r w:rsidRPr="006B08FB">
        <w:rPr>
          <w:rFonts w:ascii="Times New Roman" w:eastAsia="Times New Roman" w:hAnsi="Times New Roman" w:cs="Times New Roman"/>
          <w:sz w:val="28"/>
          <w:szCs w:val="28"/>
          <w:lang w:eastAsia="ru-RU"/>
        </w:rPr>
        <w:t>.</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графе </w:t>
      </w:r>
      <w:hyperlink w:anchor="P1483" w:history="1">
        <w:r w:rsidRPr="006B08FB">
          <w:rPr>
            <w:rFonts w:ascii="Times New Roman" w:eastAsia="Times New Roman" w:hAnsi="Times New Roman" w:cs="Times New Roman"/>
            <w:sz w:val="28"/>
            <w:szCs w:val="28"/>
            <w:lang w:eastAsia="ru-RU"/>
          </w:rPr>
          <w:t>19</w:t>
        </w:r>
      </w:hyperlink>
      <w:r w:rsidRPr="006B08FB">
        <w:rPr>
          <w:rFonts w:ascii="Times New Roman" w:eastAsia="Times New Roman" w:hAnsi="Times New Roman" w:cs="Times New Roman"/>
          <w:sz w:val="28"/>
          <w:szCs w:val="28"/>
          <w:lang w:eastAsia="ru-RU"/>
        </w:rPr>
        <w:t xml:space="preserve"> таблицы 2 указывается количество жителей индивидуальных домовладений, подпавших под частичное ограничение </w:t>
      </w:r>
      <w:proofErr w:type="spellStart"/>
      <w:r w:rsidRPr="006B08FB">
        <w:rPr>
          <w:rFonts w:ascii="Times New Roman" w:eastAsia="Times New Roman" w:hAnsi="Times New Roman" w:cs="Times New Roman"/>
          <w:sz w:val="28"/>
          <w:szCs w:val="28"/>
          <w:lang w:eastAsia="ru-RU"/>
        </w:rPr>
        <w:t>ресурсоснабжения</w:t>
      </w:r>
      <w:proofErr w:type="spellEnd"/>
      <w:r w:rsidRPr="006B08FB">
        <w:rPr>
          <w:rFonts w:ascii="Times New Roman" w:eastAsia="Times New Roman" w:hAnsi="Times New Roman" w:cs="Times New Roman"/>
          <w:sz w:val="28"/>
          <w:szCs w:val="28"/>
          <w:lang w:eastAsia="ru-RU"/>
        </w:rPr>
        <w:t>.</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графе </w:t>
      </w:r>
      <w:hyperlink w:anchor="P1483" w:history="1">
        <w:r w:rsidRPr="006B08FB">
          <w:rPr>
            <w:rFonts w:ascii="Times New Roman" w:eastAsia="Times New Roman" w:hAnsi="Times New Roman" w:cs="Times New Roman"/>
            <w:sz w:val="28"/>
            <w:szCs w:val="28"/>
            <w:lang w:eastAsia="ru-RU"/>
          </w:rPr>
          <w:t>20</w:t>
        </w:r>
      </w:hyperlink>
      <w:r w:rsidRPr="006B08FB">
        <w:rPr>
          <w:rFonts w:ascii="Times New Roman" w:eastAsia="Times New Roman" w:hAnsi="Times New Roman" w:cs="Times New Roman"/>
          <w:sz w:val="28"/>
          <w:szCs w:val="28"/>
          <w:lang w:eastAsia="ru-RU"/>
        </w:rPr>
        <w:t xml:space="preserve"> таблицы 2 указывается текстовый перечень иных объектов, подпавших под частичное ограничение </w:t>
      </w:r>
      <w:proofErr w:type="spellStart"/>
      <w:r w:rsidRPr="006B08FB">
        <w:rPr>
          <w:rFonts w:ascii="Times New Roman" w:eastAsia="Times New Roman" w:hAnsi="Times New Roman" w:cs="Times New Roman"/>
          <w:sz w:val="28"/>
          <w:szCs w:val="28"/>
          <w:lang w:eastAsia="ru-RU"/>
        </w:rPr>
        <w:t>ресурсоснабжения</w:t>
      </w:r>
      <w:proofErr w:type="spellEnd"/>
      <w:r w:rsidRPr="006B08FB">
        <w:rPr>
          <w:rFonts w:ascii="Times New Roman" w:eastAsia="Times New Roman" w:hAnsi="Times New Roman" w:cs="Times New Roman"/>
          <w:sz w:val="28"/>
          <w:szCs w:val="28"/>
          <w:lang w:eastAsia="ru-RU"/>
        </w:rPr>
        <w:t>.</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w:t>
      </w:r>
      <w:hyperlink w:anchor="P1486" w:history="1">
        <w:r w:rsidRPr="006B08FB">
          <w:rPr>
            <w:rFonts w:ascii="Times New Roman" w:eastAsia="Times New Roman" w:hAnsi="Times New Roman" w:cs="Times New Roman"/>
            <w:sz w:val="28"/>
            <w:szCs w:val="28"/>
            <w:lang w:eastAsia="ru-RU"/>
          </w:rPr>
          <w:t xml:space="preserve">графах </w:t>
        </w:r>
      </w:hyperlink>
      <w:r w:rsidRPr="006B08FB">
        <w:rPr>
          <w:rFonts w:ascii="Times New Roman" w:eastAsia="Times New Roman" w:hAnsi="Times New Roman" w:cs="Times New Roman"/>
          <w:sz w:val="28"/>
          <w:szCs w:val="28"/>
          <w:lang w:eastAsia="ru-RU"/>
        </w:rPr>
        <w:t xml:space="preserve">21 – 29 таблицы 2 указываются сведения об объеме </w:t>
      </w:r>
      <w:r w:rsidRPr="006B08FB">
        <w:rPr>
          <w:rFonts w:ascii="Times New Roman" w:eastAsia="Times New Roman" w:hAnsi="Times New Roman" w:cs="Times New Roman"/>
          <w:bCs/>
          <w:sz w:val="28"/>
          <w:szCs w:val="28"/>
          <w:lang w:eastAsia="ru-RU"/>
        </w:rPr>
        <w:t>полного</w:t>
      </w:r>
      <w:r w:rsidRPr="006B08FB">
        <w:rPr>
          <w:rFonts w:ascii="Times New Roman" w:eastAsia="Times New Roman" w:hAnsi="Times New Roman" w:cs="Times New Roman"/>
          <w:sz w:val="28"/>
          <w:szCs w:val="28"/>
          <w:lang w:eastAsia="ru-RU"/>
        </w:rPr>
        <w:t xml:space="preserve"> ограничения </w:t>
      </w:r>
      <w:proofErr w:type="spellStart"/>
      <w:r w:rsidRPr="006B08FB">
        <w:rPr>
          <w:rFonts w:ascii="Times New Roman" w:eastAsia="Times New Roman" w:hAnsi="Times New Roman" w:cs="Times New Roman"/>
          <w:sz w:val="28"/>
          <w:szCs w:val="28"/>
          <w:lang w:eastAsia="ru-RU"/>
        </w:rPr>
        <w:t>ресурсоснабжения</w:t>
      </w:r>
      <w:proofErr w:type="spellEnd"/>
      <w:r w:rsidRPr="006B08FB">
        <w:rPr>
          <w:rFonts w:ascii="Times New Roman" w:eastAsia="Times New Roman" w:hAnsi="Times New Roman" w:cs="Times New Roman"/>
          <w:sz w:val="28"/>
          <w:szCs w:val="28"/>
          <w:lang w:eastAsia="ru-RU"/>
        </w:rPr>
        <w:t xml:space="preserve">, с указанием населенных пунктов, категорий и количества потребителей, в том числе количества многоквартирных домов, индивидуальных домовладений и проживающих в них граждан. </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графе </w:t>
      </w:r>
      <w:hyperlink w:anchor="P1483" w:history="1">
        <w:r w:rsidRPr="006B08FB">
          <w:rPr>
            <w:rFonts w:ascii="Times New Roman" w:eastAsia="Times New Roman" w:hAnsi="Times New Roman" w:cs="Times New Roman"/>
            <w:sz w:val="28"/>
            <w:szCs w:val="28"/>
            <w:lang w:eastAsia="ru-RU"/>
          </w:rPr>
          <w:t>21</w:t>
        </w:r>
      </w:hyperlink>
      <w:r w:rsidRPr="006B08FB">
        <w:rPr>
          <w:rFonts w:ascii="Times New Roman" w:eastAsia="Times New Roman" w:hAnsi="Times New Roman" w:cs="Times New Roman"/>
          <w:sz w:val="28"/>
          <w:szCs w:val="28"/>
          <w:lang w:eastAsia="ru-RU"/>
        </w:rPr>
        <w:t xml:space="preserve"> таблицы 2 указывается наличие факта полного ограничения </w:t>
      </w:r>
      <w:proofErr w:type="spellStart"/>
      <w:r w:rsidRPr="006B08FB">
        <w:rPr>
          <w:rFonts w:ascii="Times New Roman" w:eastAsia="Times New Roman" w:hAnsi="Times New Roman" w:cs="Times New Roman"/>
          <w:sz w:val="28"/>
          <w:szCs w:val="28"/>
          <w:lang w:eastAsia="ru-RU"/>
        </w:rPr>
        <w:t>ресурсоснабжения</w:t>
      </w:r>
      <w:proofErr w:type="spellEnd"/>
      <w:r w:rsidRPr="006B08FB">
        <w:rPr>
          <w:rFonts w:ascii="Times New Roman" w:eastAsia="Times New Roman" w:hAnsi="Times New Roman" w:cs="Times New Roman"/>
          <w:sz w:val="28"/>
          <w:szCs w:val="28"/>
          <w:lang w:eastAsia="ru-RU"/>
        </w:rPr>
        <w:t xml:space="preserve"> в формате «да/нет». В случае указания варианта «нет», последующие графы 22 – 29 таблицы 2 не заполняются.</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графе 22 таблицы 2 указывается текстовый перечень населенных пунктов, полностью подпавших под полное ограничение </w:t>
      </w:r>
      <w:proofErr w:type="spellStart"/>
      <w:r w:rsidRPr="006B08FB">
        <w:rPr>
          <w:rFonts w:ascii="Times New Roman" w:eastAsia="Times New Roman" w:hAnsi="Times New Roman" w:cs="Times New Roman"/>
          <w:sz w:val="28"/>
          <w:szCs w:val="28"/>
          <w:lang w:eastAsia="ru-RU"/>
        </w:rPr>
        <w:t>ресурсоснабжения</w:t>
      </w:r>
      <w:proofErr w:type="spellEnd"/>
      <w:r w:rsidRPr="006B08FB">
        <w:rPr>
          <w:rFonts w:ascii="Times New Roman" w:eastAsia="Times New Roman" w:hAnsi="Times New Roman" w:cs="Times New Roman"/>
          <w:sz w:val="28"/>
          <w:szCs w:val="28"/>
          <w:lang w:eastAsia="ru-RU"/>
        </w:rPr>
        <w:t>.</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6B08FB">
        <w:rPr>
          <w:rFonts w:ascii="Times New Roman" w:eastAsia="Times New Roman" w:hAnsi="Times New Roman" w:cs="Times New Roman"/>
          <w:sz w:val="28"/>
          <w:szCs w:val="28"/>
          <w:lang w:eastAsia="ru-RU"/>
        </w:rPr>
        <w:t>В графе 23 таблицы 2 указывается текстовый перечень объектов, относящихся к первой категории потребителей тепловой энергии, в отношении которых не допускаются перерывы в подаче тепловой энергии и снижение температуры воздуха в помещениях ниже значений, предусмотренных техническими регламентами и иными обязательными требованиями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операционные, реанимационные</w:t>
      </w:r>
      <w:proofErr w:type="gramEnd"/>
      <w:r w:rsidRPr="006B08FB">
        <w:rPr>
          <w:rFonts w:ascii="Times New Roman" w:eastAsia="Times New Roman" w:hAnsi="Times New Roman" w:cs="Times New Roman"/>
          <w:sz w:val="28"/>
          <w:szCs w:val="28"/>
          <w:lang w:eastAsia="ru-RU"/>
        </w:rPr>
        <w:t xml:space="preserve"> помещения и т.п.), </w:t>
      </w:r>
      <w:proofErr w:type="gramStart"/>
      <w:r w:rsidRPr="006B08FB">
        <w:rPr>
          <w:rFonts w:ascii="Times New Roman" w:eastAsia="Times New Roman" w:hAnsi="Times New Roman" w:cs="Times New Roman"/>
          <w:sz w:val="28"/>
          <w:szCs w:val="28"/>
          <w:lang w:eastAsia="ru-RU"/>
        </w:rPr>
        <w:t>подпавших</w:t>
      </w:r>
      <w:proofErr w:type="gramEnd"/>
      <w:r w:rsidRPr="006B08FB">
        <w:rPr>
          <w:rFonts w:ascii="Times New Roman" w:eastAsia="Times New Roman" w:hAnsi="Times New Roman" w:cs="Times New Roman"/>
          <w:sz w:val="28"/>
          <w:szCs w:val="28"/>
          <w:lang w:eastAsia="ru-RU"/>
        </w:rPr>
        <w:t xml:space="preserve"> под полное ограничение </w:t>
      </w:r>
      <w:proofErr w:type="spellStart"/>
      <w:r w:rsidRPr="006B08FB">
        <w:rPr>
          <w:rFonts w:ascii="Times New Roman" w:eastAsia="Times New Roman" w:hAnsi="Times New Roman" w:cs="Times New Roman"/>
          <w:sz w:val="28"/>
          <w:szCs w:val="28"/>
          <w:lang w:eastAsia="ru-RU"/>
        </w:rPr>
        <w:t>ресурсоснабжения</w:t>
      </w:r>
      <w:proofErr w:type="spellEnd"/>
      <w:r w:rsidRPr="006B08FB">
        <w:rPr>
          <w:rFonts w:ascii="Times New Roman" w:eastAsia="Times New Roman" w:hAnsi="Times New Roman" w:cs="Times New Roman"/>
          <w:sz w:val="28"/>
          <w:szCs w:val="28"/>
          <w:lang w:eastAsia="ru-RU"/>
        </w:rPr>
        <w:t>.</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lastRenderedPageBreak/>
        <w:t xml:space="preserve">В графе </w:t>
      </w:r>
      <w:hyperlink w:anchor="P1483" w:history="1">
        <w:r w:rsidRPr="006B08FB">
          <w:rPr>
            <w:rFonts w:ascii="Times New Roman" w:eastAsia="Times New Roman" w:hAnsi="Times New Roman" w:cs="Times New Roman"/>
            <w:sz w:val="28"/>
            <w:szCs w:val="28"/>
            <w:lang w:eastAsia="ru-RU"/>
          </w:rPr>
          <w:t>24</w:t>
        </w:r>
      </w:hyperlink>
      <w:r w:rsidRPr="006B08FB">
        <w:rPr>
          <w:rFonts w:ascii="Times New Roman" w:eastAsia="Times New Roman" w:hAnsi="Times New Roman" w:cs="Times New Roman"/>
          <w:sz w:val="28"/>
          <w:szCs w:val="28"/>
          <w:lang w:eastAsia="ru-RU"/>
        </w:rPr>
        <w:t xml:space="preserve"> таблицы 2 указывается количество объектов социальной инфраструктуры, подпавших под полное ограничение </w:t>
      </w:r>
      <w:proofErr w:type="spellStart"/>
      <w:r w:rsidRPr="006B08FB">
        <w:rPr>
          <w:rFonts w:ascii="Times New Roman" w:eastAsia="Times New Roman" w:hAnsi="Times New Roman" w:cs="Times New Roman"/>
          <w:sz w:val="28"/>
          <w:szCs w:val="28"/>
          <w:lang w:eastAsia="ru-RU"/>
        </w:rPr>
        <w:t>ресурсоснабжения</w:t>
      </w:r>
      <w:proofErr w:type="spellEnd"/>
      <w:r w:rsidRPr="006B08FB">
        <w:rPr>
          <w:rFonts w:ascii="Times New Roman" w:eastAsia="Times New Roman" w:hAnsi="Times New Roman" w:cs="Times New Roman"/>
          <w:sz w:val="28"/>
          <w:szCs w:val="28"/>
          <w:lang w:eastAsia="ru-RU"/>
        </w:rPr>
        <w:t>.</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графе </w:t>
      </w:r>
      <w:hyperlink w:anchor="P1483" w:history="1">
        <w:r w:rsidRPr="006B08FB">
          <w:rPr>
            <w:rFonts w:ascii="Times New Roman" w:eastAsia="Times New Roman" w:hAnsi="Times New Roman" w:cs="Times New Roman"/>
            <w:sz w:val="28"/>
            <w:szCs w:val="28"/>
            <w:lang w:eastAsia="ru-RU"/>
          </w:rPr>
          <w:t>25</w:t>
        </w:r>
      </w:hyperlink>
      <w:r w:rsidRPr="006B08FB">
        <w:rPr>
          <w:rFonts w:ascii="Times New Roman" w:eastAsia="Times New Roman" w:hAnsi="Times New Roman" w:cs="Times New Roman"/>
          <w:sz w:val="28"/>
          <w:szCs w:val="28"/>
          <w:lang w:eastAsia="ru-RU"/>
        </w:rPr>
        <w:t xml:space="preserve"> таблицы 2 указывается количество многоквартирных домов, подпавших под полное ограничение </w:t>
      </w:r>
      <w:proofErr w:type="spellStart"/>
      <w:r w:rsidRPr="006B08FB">
        <w:rPr>
          <w:rFonts w:ascii="Times New Roman" w:eastAsia="Times New Roman" w:hAnsi="Times New Roman" w:cs="Times New Roman"/>
          <w:sz w:val="28"/>
          <w:szCs w:val="28"/>
          <w:lang w:eastAsia="ru-RU"/>
        </w:rPr>
        <w:t>ресурсоснабжения</w:t>
      </w:r>
      <w:proofErr w:type="spellEnd"/>
      <w:r w:rsidRPr="006B08FB">
        <w:rPr>
          <w:rFonts w:ascii="Times New Roman" w:eastAsia="Times New Roman" w:hAnsi="Times New Roman" w:cs="Times New Roman"/>
          <w:sz w:val="28"/>
          <w:szCs w:val="28"/>
          <w:lang w:eastAsia="ru-RU"/>
        </w:rPr>
        <w:t>.</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графе </w:t>
      </w:r>
      <w:hyperlink w:anchor="P1483" w:history="1">
        <w:r w:rsidRPr="006B08FB">
          <w:rPr>
            <w:rFonts w:ascii="Times New Roman" w:eastAsia="Times New Roman" w:hAnsi="Times New Roman" w:cs="Times New Roman"/>
            <w:sz w:val="28"/>
            <w:szCs w:val="28"/>
            <w:lang w:eastAsia="ru-RU"/>
          </w:rPr>
          <w:t>26</w:t>
        </w:r>
      </w:hyperlink>
      <w:r w:rsidRPr="006B08FB">
        <w:rPr>
          <w:rFonts w:ascii="Times New Roman" w:eastAsia="Times New Roman" w:hAnsi="Times New Roman" w:cs="Times New Roman"/>
          <w:sz w:val="28"/>
          <w:szCs w:val="28"/>
          <w:lang w:eastAsia="ru-RU"/>
        </w:rPr>
        <w:t xml:space="preserve"> таблицы 2 указывается количество жителей многоквартирных домов, подпавших под полное ограничение </w:t>
      </w:r>
      <w:proofErr w:type="spellStart"/>
      <w:r w:rsidRPr="006B08FB">
        <w:rPr>
          <w:rFonts w:ascii="Times New Roman" w:eastAsia="Times New Roman" w:hAnsi="Times New Roman" w:cs="Times New Roman"/>
          <w:sz w:val="28"/>
          <w:szCs w:val="28"/>
          <w:lang w:eastAsia="ru-RU"/>
        </w:rPr>
        <w:t>ресурсоснабжения</w:t>
      </w:r>
      <w:proofErr w:type="spellEnd"/>
      <w:r w:rsidRPr="006B08FB">
        <w:rPr>
          <w:rFonts w:ascii="Times New Roman" w:eastAsia="Times New Roman" w:hAnsi="Times New Roman" w:cs="Times New Roman"/>
          <w:sz w:val="28"/>
          <w:szCs w:val="28"/>
          <w:lang w:eastAsia="ru-RU"/>
        </w:rPr>
        <w:t>.</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графе </w:t>
      </w:r>
      <w:hyperlink w:anchor="P1483" w:history="1">
        <w:r w:rsidRPr="006B08FB">
          <w:rPr>
            <w:rFonts w:ascii="Times New Roman" w:eastAsia="Times New Roman" w:hAnsi="Times New Roman" w:cs="Times New Roman"/>
            <w:sz w:val="28"/>
            <w:szCs w:val="28"/>
            <w:lang w:eastAsia="ru-RU"/>
          </w:rPr>
          <w:t>27</w:t>
        </w:r>
      </w:hyperlink>
      <w:r w:rsidRPr="006B08FB">
        <w:rPr>
          <w:rFonts w:ascii="Times New Roman" w:eastAsia="Times New Roman" w:hAnsi="Times New Roman" w:cs="Times New Roman"/>
          <w:sz w:val="28"/>
          <w:szCs w:val="28"/>
          <w:lang w:eastAsia="ru-RU"/>
        </w:rPr>
        <w:t xml:space="preserve"> таблицы 2 указывается количество индивидуальных домовладений, подпавших под полное ограничение </w:t>
      </w:r>
      <w:proofErr w:type="spellStart"/>
      <w:r w:rsidRPr="006B08FB">
        <w:rPr>
          <w:rFonts w:ascii="Times New Roman" w:eastAsia="Times New Roman" w:hAnsi="Times New Roman" w:cs="Times New Roman"/>
          <w:sz w:val="28"/>
          <w:szCs w:val="28"/>
          <w:lang w:eastAsia="ru-RU"/>
        </w:rPr>
        <w:t>ресурсоснабжения</w:t>
      </w:r>
      <w:proofErr w:type="spellEnd"/>
      <w:r w:rsidRPr="006B08FB">
        <w:rPr>
          <w:rFonts w:ascii="Times New Roman" w:eastAsia="Times New Roman" w:hAnsi="Times New Roman" w:cs="Times New Roman"/>
          <w:sz w:val="28"/>
          <w:szCs w:val="28"/>
          <w:lang w:eastAsia="ru-RU"/>
        </w:rPr>
        <w:t>.</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графе </w:t>
      </w:r>
      <w:hyperlink w:anchor="P1483" w:history="1">
        <w:r w:rsidRPr="006B08FB">
          <w:rPr>
            <w:rFonts w:ascii="Times New Roman" w:eastAsia="Times New Roman" w:hAnsi="Times New Roman" w:cs="Times New Roman"/>
            <w:sz w:val="28"/>
            <w:szCs w:val="28"/>
            <w:lang w:eastAsia="ru-RU"/>
          </w:rPr>
          <w:t>28</w:t>
        </w:r>
      </w:hyperlink>
      <w:r w:rsidRPr="006B08FB">
        <w:rPr>
          <w:rFonts w:ascii="Times New Roman" w:eastAsia="Times New Roman" w:hAnsi="Times New Roman" w:cs="Times New Roman"/>
          <w:sz w:val="28"/>
          <w:szCs w:val="28"/>
          <w:lang w:eastAsia="ru-RU"/>
        </w:rPr>
        <w:t xml:space="preserve"> таблицы 2 указывается количество жителей индивидуальных домовладений, подпавших под полное ограничение </w:t>
      </w:r>
      <w:proofErr w:type="spellStart"/>
      <w:r w:rsidRPr="006B08FB">
        <w:rPr>
          <w:rFonts w:ascii="Times New Roman" w:eastAsia="Times New Roman" w:hAnsi="Times New Roman" w:cs="Times New Roman"/>
          <w:sz w:val="28"/>
          <w:szCs w:val="28"/>
          <w:lang w:eastAsia="ru-RU"/>
        </w:rPr>
        <w:t>ресурсоснабжения</w:t>
      </w:r>
      <w:proofErr w:type="spellEnd"/>
      <w:r w:rsidRPr="006B08FB">
        <w:rPr>
          <w:rFonts w:ascii="Times New Roman" w:eastAsia="Times New Roman" w:hAnsi="Times New Roman" w:cs="Times New Roman"/>
          <w:sz w:val="28"/>
          <w:szCs w:val="28"/>
          <w:lang w:eastAsia="ru-RU"/>
        </w:rPr>
        <w:t>.</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графе 29 таблицы 2 указывается текстовый перечень иных объектов, подпавших под полное ограничение </w:t>
      </w:r>
      <w:proofErr w:type="spellStart"/>
      <w:r w:rsidRPr="006B08FB">
        <w:rPr>
          <w:rFonts w:ascii="Times New Roman" w:eastAsia="Times New Roman" w:hAnsi="Times New Roman" w:cs="Times New Roman"/>
          <w:sz w:val="28"/>
          <w:szCs w:val="28"/>
          <w:lang w:eastAsia="ru-RU"/>
        </w:rPr>
        <w:t>ресурсоснабжения</w:t>
      </w:r>
      <w:proofErr w:type="spellEnd"/>
      <w:r w:rsidRPr="006B08FB">
        <w:rPr>
          <w:rFonts w:ascii="Times New Roman" w:eastAsia="Times New Roman" w:hAnsi="Times New Roman" w:cs="Times New Roman"/>
          <w:sz w:val="28"/>
          <w:szCs w:val="28"/>
          <w:lang w:eastAsia="ru-RU"/>
        </w:rPr>
        <w:t>.</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w:t>
      </w:r>
      <w:hyperlink w:anchor="P1486" w:history="1">
        <w:r w:rsidRPr="006B08FB">
          <w:rPr>
            <w:rFonts w:ascii="Times New Roman" w:eastAsia="Times New Roman" w:hAnsi="Times New Roman" w:cs="Times New Roman"/>
            <w:sz w:val="28"/>
            <w:szCs w:val="28"/>
            <w:lang w:eastAsia="ru-RU"/>
          </w:rPr>
          <w:t xml:space="preserve">графах </w:t>
        </w:r>
      </w:hyperlink>
      <w:r w:rsidRPr="006B08FB">
        <w:rPr>
          <w:rFonts w:ascii="Times New Roman" w:eastAsia="Times New Roman" w:hAnsi="Times New Roman" w:cs="Times New Roman"/>
          <w:sz w:val="28"/>
          <w:szCs w:val="28"/>
          <w:lang w:eastAsia="ru-RU"/>
        </w:rPr>
        <w:t>30 – 39 таблицы 2 указываются сведения о связанных ограничениях, вызванных аварией/инцидентом.</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В графе 30 таблицы 2 указывается наличие факта связанных ограничений, вызванных аварией/инцидентом на объекте (например: отключение индивидуальных котлов теплоснабжения и горячего водоснабжения, отключение насосов водоснабжения при отключении электроснабжения и т.д.) в формате «да/нет». В случае указания варианта «нет», последующие графы 31 – 39 таблицы 2 не заполняется.</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графе </w:t>
      </w:r>
      <w:hyperlink w:anchor="P1483" w:history="1">
        <w:r w:rsidRPr="006B08FB">
          <w:rPr>
            <w:rFonts w:ascii="Times New Roman" w:eastAsia="Times New Roman" w:hAnsi="Times New Roman" w:cs="Times New Roman"/>
            <w:sz w:val="28"/>
            <w:szCs w:val="28"/>
            <w:lang w:eastAsia="ru-RU"/>
          </w:rPr>
          <w:t>31</w:t>
        </w:r>
      </w:hyperlink>
      <w:r w:rsidRPr="006B08FB">
        <w:rPr>
          <w:rFonts w:ascii="Times New Roman" w:eastAsia="Times New Roman" w:hAnsi="Times New Roman" w:cs="Times New Roman"/>
          <w:sz w:val="28"/>
          <w:szCs w:val="28"/>
          <w:lang w:eastAsia="ru-RU"/>
        </w:rPr>
        <w:t xml:space="preserve"> таблицы 2 указываются сферы жилищно-коммунального хозяйства, в которых дополнительно прекращено </w:t>
      </w:r>
      <w:proofErr w:type="spellStart"/>
      <w:r w:rsidRPr="006B08FB">
        <w:rPr>
          <w:rFonts w:ascii="Times New Roman" w:eastAsia="Times New Roman" w:hAnsi="Times New Roman" w:cs="Times New Roman"/>
          <w:sz w:val="28"/>
          <w:szCs w:val="28"/>
          <w:lang w:eastAsia="ru-RU"/>
        </w:rPr>
        <w:t>ресурсоснабжение</w:t>
      </w:r>
      <w:proofErr w:type="spellEnd"/>
      <w:r w:rsidRPr="006B08FB">
        <w:rPr>
          <w:rFonts w:ascii="Times New Roman" w:eastAsia="Times New Roman" w:hAnsi="Times New Roman" w:cs="Times New Roman"/>
          <w:sz w:val="28"/>
          <w:szCs w:val="28"/>
          <w:lang w:eastAsia="ru-RU"/>
        </w:rPr>
        <w:t>, вследствие связанных ограничений.</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графе </w:t>
      </w:r>
      <w:hyperlink w:anchor="P1483" w:history="1">
        <w:r w:rsidRPr="006B08FB">
          <w:rPr>
            <w:rFonts w:ascii="Times New Roman" w:eastAsia="Times New Roman" w:hAnsi="Times New Roman" w:cs="Times New Roman"/>
            <w:sz w:val="28"/>
            <w:szCs w:val="28"/>
            <w:lang w:eastAsia="ru-RU"/>
          </w:rPr>
          <w:t>32</w:t>
        </w:r>
      </w:hyperlink>
      <w:r w:rsidRPr="006B08FB">
        <w:rPr>
          <w:rFonts w:ascii="Times New Roman" w:eastAsia="Times New Roman" w:hAnsi="Times New Roman" w:cs="Times New Roman"/>
          <w:sz w:val="28"/>
          <w:szCs w:val="28"/>
          <w:lang w:eastAsia="ru-RU"/>
        </w:rPr>
        <w:t xml:space="preserve"> таблицы 2 указывается текстовый перечень населенных пунктов, полностью подпавших под дополнительное ограничение </w:t>
      </w:r>
      <w:proofErr w:type="spellStart"/>
      <w:r w:rsidRPr="006B08FB">
        <w:rPr>
          <w:rFonts w:ascii="Times New Roman" w:eastAsia="Times New Roman" w:hAnsi="Times New Roman" w:cs="Times New Roman"/>
          <w:sz w:val="28"/>
          <w:szCs w:val="28"/>
          <w:lang w:eastAsia="ru-RU"/>
        </w:rPr>
        <w:t>ресурсоснабжения</w:t>
      </w:r>
      <w:proofErr w:type="spellEnd"/>
      <w:r w:rsidRPr="006B08FB">
        <w:rPr>
          <w:rFonts w:ascii="Times New Roman" w:eastAsia="Times New Roman" w:hAnsi="Times New Roman" w:cs="Times New Roman"/>
          <w:sz w:val="28"/>
          <w:szCs w:val="28"/>
          <w:lang w:eastAsia="ru-RU"/>
        </w:rPr>
        <w:t>.</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6B08FB">
        <w:rPr>
          <w:rFonts w:ascii="Times New Roman" w:eastAsia="Times New Roman" w:hAnsi="Times New Roman" w:cs="Times New Roman"/>
          <w:sz w:val="28"/>
          <w:szCs w:val="28"/>
          <w:lang w:eastAsia="ru-RU"/>
        </w:rPr>
        <w:t>В графе 33 таблицы 2 указывается текстовый перечень объектов, относящихся к первой категории потребителей тепловой энергии, в отношении которых не допускаются перерывы в подаче тепловой энергии и снижение температуры воздуха в помещениях ниже значений, предусмотренных техническими регламентами и иными обязательными требованиями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операционные, реанимационные</w:t>
      </w:r>
      <w:proofErr w:type="gramEnd"/>
      <w:r w:rsidRPr="006B08FB">
        <w:rPr>
          <w:rFonts w:ascii="Times New Roman" w:eastAsia="Times New Roman" w:hAnsi="Times New Roman" w:cs="Times New Roman"/>
          <w:sz w:val="28"/>
          <w:szCs w:val="28"/>
          <w:lang w:eastAsia="ru-RU"/>
        </w:rPr>
        <w:t xml:space="preserve"> помещения и т.п.), </w:t>
      </w:r>
      <w:proofErr w:type="gramStart"/>
      <w:r w:rsidRPr="006B08FB">
        <w:rPr>
          <w:rFonts w:ascii="Times New Roman" w:eastAsia="Times New Roman" w:hAnsi="Times New Roman" w:cs="Times New Roman"/>
          <w:sz w:val="28"/>
          <w:szCs w:val="28"/>
          <w:lang w:eastAsia="ru-RU"/>
        </w:rPr>
        <w:t>подпавших</w:t>
      </w:r>
      <w:proofErr w:type="gramEnd"/>
      <w:r w:rsidRPr="006B08FB">
        <w:rPr>
          <w:rFonts w:ascii="Times New Roman" w:eastAsia="Times New Roman" w:hAnsi="Times New Roman" w:cs="Times New Roman"/>
          <w:sz w:val="28"/>
          <w:szCs w:val="28"/>
          <w:lang w:eastAsia="ru-RU"/>
        </w:rPr>
        <w:t xml:space="preserve"> под дополнительное ограничение </w:t>
      </w:r>
      <w:proofErr w:type="spellStart"/>
      <w:r w:rsidRPr="006B08FB">
        <w:rPr>
          <w:rFonts w:ascii="Times New Roman" w:eastAsia="Times New Roman" w:hAnsi="Times New Roman" w:cs="Times New Roman"/>
          <w:sz w:val="28"/>
          <w:szCs w:val="28"/>
          <w:lang w:eastAsia="ru-RU"/>
        </w:rPr>
        <w:t>ресурсоснабжения</w:t>
      </w:r>
      <w:proofErr w:type="spellEnd"/>
      <w:r w:rsidRPr="006B08FB">
        <w:rPr>
          <w:rFonts w:ascii="Times New Roman" w:eastAsia="Times New Roman" w:hAnsi="Times New Roman" w:cs="Times New Roman"/>
          <w:sz w:val="28"/>
          <w:szCs w:val="28"/>
          <w:lang w:eastAsia="ru-RU"/>
        </w:rPr>
        <w:t>.</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В графе 34</w:t>
      </w:r>
      <w:hyperlink w:anchor="P1483" w:history="1">
        <w:r w:rsidRPr="006B08FB">
          <w:rPr>
            <w:rFonts w:ascii="Calibri" w:eastAsia="Times New Roman" w:hAnsi="Calibri" w:cs="Calibri"/>
            <w:color w:val="0000FF"/>
            <w:szCs w:val="20"/>
            <w:u w:val="single"/>
            <w:lang w:eastAsia="ru-RU"/>
          </w:rPr>
          <w:t>P1483</w:t>
        </w:r>
      </w:hyperlink>
      <w:r w:rsidRPr="006B08FB">
        <w:rPr>
          <w:rFonts w:ascii="Times New Roman" w:eastAsia="Times New Roman" w:hAnsi="Times New Roman" w:cs="Times New Roman"/>
          <w:sz w:val="28"/>
          <w:szCs w:val="28"/>
          <w:lang w:eastAsia="ru-RU"/>
        </w:rPr>
        <w:t xml:space="preserve"> таблицы 2 указывается количество объектов социальной инфраструктуры, подпавших под дополнительное ограничение </w:t>
      </w:r>
      <w:proofErr w:type="spellStart"/>
      <w:r w:rsidRPr="006B08FB">
        <w:rPr>
          <w:rFonts w:ascii="Times New Roman" w:eastAsia="Times New Roman" w:hAnsi="Times New Roman" w:cs="Times New Roman"/>
          <w:sz w:val="28"/>
          <w:szCs w:val="28"/>
          <w:lang w:eastAsia="ru-RU"/>
        </w:rPr>
        <w:t>ресурсоснабжения</w:t>
      </w:r>
      <w:proofErr w:type="spellEnd"/>
      <w:r w:rsidRPr="006B08FB">
        <w:rPr>
          <w:rFonts w:ascii="Times New Roman" w:eastAsia="Times New Roman" w:hAnsi="Times New Roman" w:cs="Times New Roman"/>
          <w:sz w:val="28"/>
          <w:szCs w:val="28"/>
          <w:lang w:eastAsia="ru-RU"/>
        </w:rPr>
        <w:t>.</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графе </w:t>
      </w:r>
      <w:hyperlink w:anchor="P1483" w:history="1">
        <w:r w:rsidRPr="006B08FB">
          <w:rPr>
            <w:rFonts w:ascii="Times New Roman" w:eastAsia="Times New Roman" w:hAnsi="Times New Roman" w:cs="Times New Roman"/>
            <w:sz w:val="28"/>
            <w:szCs w:val="28"/>
            <w:lang w:eastAsia="ru-RU"/>
          </w:rPr>
          <w:t>35</w:t>
        </w:r>
      </w:hyperlink>
      <w:r w:rsidRPr="006B08FB">
        <w:rPr>
          <w:rFonts w:ascii="Times New Roman" w:eastAsia="Times New Roman" w:hAnsi="Times New Roman" w:cs="Times New Roman"/>
          <w:sz w:val="28"/>
          <w:szCs w:val="28"/>
          <w:lang w:eastAsia="ru-RU"/>
        </w:rPr>
        <w:t xml:space="preserve"> таблицы 2 указывается количество многоквартирных домов, подпавших под дополнительное ограничение </w:t>
      </w:r>
      <w:proofErr w:type="spellStart"/>
      <w:r w:rsidRPr="006B08FB">
        <w:rPr>
          <w:rFonts w:ascii="Times New Roman" w:eastAsia="Times New Roman" w:hAnsi="Times New Roman" w:cs="Times New Roman"/>
          <w:sz w:val="28"/>
          <w:szCs w:val="28"/>
          <w:lang w:eastAsia="ru-RU"/>
        </w:rPr>
        <w:t>ресурсоснабжения</w:t>
      </w:r>
      <w:proofErr w:type="spellEnd"/>
      <w:r w:rsidRPr="006B08FB">
        <w:rPr>
          <w:rFonts w:ascii="Times New Roman" w:eastAsia="Times New Roman" w:hAnsi="Times New Roman" w:cs="Times New Roman"/>
          <w:sz w:val="28"/>
          <w:szCs w:val="28"/>
          <w:lang w:eastAsia="ru-RU"/>
        </w:rPr>
        <w:t>.</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графе </w:t>
      </w:r>
      <w:hyperlink w:anchor="P1483" w:history="1">
        <w:r w:rsidRPr="006B08FB">
          <w:rPr>
            <w:rFonts w:ascii="Times New Roman" w:eastAsia="Times New Roman" w:hAnsi="Times New Roman" w:cs="Times New Roman"/>
            <w:sz w:val="28"/>
            <w:szCs w:val="28"/>
            <w:lang w:eastAsia="ru-RU"/>
          </w:rPr>
          <w:t>36</w:t>
        </w:r>
      </w:hyperlink>
      <w:r w:rsidRPr="006B08FB">
        <w:rPr>
          <w:rFonts w:ascii="Times New Roman" w:eastAsia="Times New Roman" w:hAnsi="Times New Roman" w:cs="Times New Roman"/>
          <w:sz w:val="28"/>
          <w:szCs w:val="28"/>
          <w:lang w:eastAsia="ru-RU"/>
        </w:rPr>
        <w:t xml:space="preserve"> таблицы 2 указывается количество жителей многоквартирных домов, подпавших под дополнительное ограничение </w:t>
      </w:r>
      <w:proofErr w:type="spellStart"/>
      <w:r w:rsidRPr="006B08FB">
        <w:rPr>
          <w:rFonts w:ascii="Times New Roman" w:eastAsia="Times New Roman" w:hAnsi="Times New Roman" w:cs="Times New Roman"/>
          <w:sz w:val="28"/>
          <w:szCs w:val="28"/>
          <w:lang w:eastAsia="ru-RU"/>
        </w:rPr>
        <w:lastRenderedPageBreak/>
        <w:t>ресурсоснабжения</w:t>
      </w:r>
      <w:proofErr w:type="spellEnd"/>
      <w:r w:rsidRPr="006B08FB">
        <w:rPr>
          <w:rFonts w:ascii="Times New Roman" w:eastAsia="Times New Roman" w:hAnsi="Times New Roman" w:cs="Times New Roman"/>
          <w:sz w:val="28"/>
          <w:szCs w:val="28"/>
          <w:lang w:eastAsia="ru-RU"/>
        </w:rPr>
        <w:t>.</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графе 37 таблицы 2 указывается количество индивидуальных домовладений, подпавших под дополнительное ограничение </w:t>
      </w:r>
      <w:proofErr w:type="spellStart"/>
      <w:r w:rsidRPr="006B08FB">
        <w:rPr>
          <w:rFonts w:ascii="Times New Roman" w:eastAsia="Times New Roman" w:hAnsi="Times New Roman" w:cs="Times New Roman"/>
          <w:sz w:val="28"/>
          <w:szCs w:val="28"/>
          <w:lang w:eastAsia="ru-RU"/>
        </w:rPr>
        <w:t>ресурсоснабжения</w:t>
      </w:r>
      <w:proofErr w:type="spellEnd"/>
      <w:r w:rsidRPr="006B08FB">
        <w:rPr>
          <w:rFonts w:ascii="Times New Roman" w:eastAsia="Times New Roman" w:hAnsi="Times New Roman" w:cs="Times New Roman"/>
          <w:sz w:val="28"/>
          <w:szCs w:val="28"/>
          <w:lang w:eastAsia="ru-RU"/>
        </w:rPr>
        <w:t>.</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графе </w:t>
      </w:r>
      <w:hyperlink w:anchor="P1483" w:history="1">
        <w:r w:rsidRPr="006B08FB">
          <w:rPr>
            <w:rFonts w:ascii="Times New Roman" w:eastAsia="Times New Roman" w:hAnsi="Times New Roman" w:cs="Times New Roman"/>
            <w:sz w:val="28"/>
            <w:szCs w:val="28"/>
            <w:lang w:eastAsia="ru-RU"/>
          </w:rPr>
          <w:t>38</w:t>
        </w:r>
      </w:hyperlink>
      <w:r w:rsidRPr="006B08FB">
        <w:rPr>
          <w:rFonts w:ascii="Times New Roman" w:eastAsia="Times New Roman" w:hAnsi="Times New Roman" w:cs="Times New Roman"/>
          <w:sz w:val="28"/>
          <w:szCs w:val="28"/>
          <w:lang w:eastAsia="ru-RU"/>
        </w:rPr>
        <w:t xml:space="preserve"> таблицы 2 указывается количество жителей индивидуальных домовладений, подпавших под дополнительное ограничение </w:t>
      </w:r>
      <w:proofErr w:type="spellStart"/>
      <w:r w:rsidRPr="006B08FB">
        <w:rPr>
          <w:rFonts w:ascii="Times New Roman" w:eastAsia="Times New Roman" w:hAnsi="Times New Roman" w:cs="Times New Roman"/>
          <w:sz w:val="28"/>
          <w:szCs w:val="28"/>
          <w:lang w:eastAsia="ru-RU"/>
        </w:rPr>
        <w:t>ресурсоснабжения</w:t>
      </w:r>
      <w:proofErr w:type="spellEnd"/>
      <w:r w:rsidRPr="006B08FB">
        <w:rPr>
          <w:rFonts w:ascii="Times New Roman" w:eastAsia="Times New Roman" w:hAnsi="Times New Roman" w:cs="Times New Roman"/>
          <w:sz w:val="28"/>
          <w:szCs w:val="28"/>
          <w:lang w:eastAsia="ru-RU"/>
        </w:rPr>
        <w:t>.</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графе </w:t>
      </w:r>
      <w:hyperlink w:anchor="P1483" w:history="1">
        <w:r w:rsidRPr="006B08FB">
          <w:rPr>
            <w:rFonts w:ascii="Times New Roman" w:eastAsia="Times New Roman" w:hAnsi="Times New Roman" w:cs="Times New Roman"/>
            <w:sz w:val="28"/>
            <w:szCs w:val="28"/>
            <w:lang w:eastAsia="ru-RU"/>
          </w:rPr>
          <w:t>39</w:t>
        </w:r>
      </w:hyperlink>
      <w:r w:rsidRPr="006B08FB">
        <w:rPr>
          <w:rFonts w:ascii="Times New Roman" w:eastAsia="Times New Roman" w:hAnsi="Times New Roman" w:cs="Times New Roman"/>
          <w:sz w:val="28"/>
          <w:szCs w:val="28"/>
          <w:lang w:eastAsia="ru-RU"/>
        </w:rPr>
        <w:t xml:space="preserve"> таблицы 2 указывается текстовый перечень иных объектов, подпавших под дополнительное ограничение </w:t>
      </w:r>
      <w:proofErr w:type="spellStart"/>
      <w:r w:rsidRPr="006B08FB">
        <w:rPr>
          <w:rFonts w:ascii="Times New Roman" w:eastAsia="Times New Roman" w:hAnsi="Times New Roman" w:cs="Times New Roman"/>
          <w:sz w:val="28"/>
          <w:szCs w:val="28"/>
          <w:lang w:eastAsia="ru-RU"/>
        </w:rPr>
        <w:t>ресурсоснабжения</w:t>
      </w:r>
      <w:proofErr w:type="spellEnd"/>
      <w:r w:rsidRPr="006B08FB">
        <w:rPr>
          <w:rFonts w:ascii="Times New Roman" w:eastAsia="Times New Roman" w:hAnsi="Times New Roman" w:cs="Times New Roman"/>
          <w:sz w:val="28"/>
          <w:szCs w:val="28"/>
          <w:lang w:eastAsia="ru-RU"/>
        </w:rPr>
        <w:t xml:space="preserve">, </w:t>
      </w:r>
      <w:proofErr w:type="gramStart"/>
      <w:r w:rsidRPr="006B08FB">
        <w:rPr>
          <w:rFonts w:ascii="Times New Roman" w:eastAsia="Times New Roman" w:hAnsi="Times New Roman" w:cs="Times New Roman"/>
          <w:sz w:val="28"/>
          <w:szCs w:val="28"/>
          <w:lang w:eastAsia="ru-RU"/>
        </w:rPr>
        <w:t>указанного</w:t>
      </w:r>
      <w:proofErr w:type="gramEnd"/>
      <w:r w:rsidRPr="006B08FB">
        <w:rPr>
          <w:rFonts w:ascii="Times New Roman" w:eastAsia="Times New Roman" w:hAnsi="Times New Roman" w:cs="Times New Roman"/>
          <w:sz w:val="28"/>
          <w:szCs w:val="28"/>
          <w:lang w:eastAsia="ru-RU"/>
        </w:rPr>
        <w:t xml:space="preserve"> в п.26.</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графе </w:t>
      </w:r>
      <w:hyperlink w:anchor="P1483" w:history="1">
        <w:r w:rsidRPr="006B08FB">
          <w:rPr>
            <w:rFonts w:ascii="Times New Roman" w:eastAsia="Times New Roman" w:hAnsi="Times New Roman" w:cs="Times New Roman"/>
            <w:sz w:val="28"/>
            <w:szCs w:val="28"/>
            <w:lang w:eastAsia="ru-RU"/>
          </w:rPr>
          <w:t>40</w:t>
        </w:r>
      </w:hyperlink>
      <w:r w:rsidRPr="006B08FB">
        <w:rPr>
          <w:rFonts w:ascii="Times New Roman" w:eastAsia="Times New Roman" w:hAnsi="Times New Roman" w:cs="Times New Roman"/>
          <w:sz w:val="28"/>
          <w:szCs w:val="28"/>
          <w:lang w:eastAsia="ru-RU"/>
        </w:rPr>
        <w:t xml:space="preserve"> таблицы 2 предусмотрена возможность прикрепления файлов с фотографиями места события в количестве до 5 (пяти) штук в случае указания в графе 6 статуса «Авария» и в количестве до 2 (двух) штук в случае указания статуса «Инцидент». </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графе </w:t>
      </w:r>
      <w:hyperlink w:anchor="P1483" w:history="1">
        <w:r w:rsidRPr="006B08FB">
          <w:rPr>
            <w:rFonts w:ascii="Times New Roman" w:eastAsia="Times New Roman" w:hAnsi="Times New Roman" w:cs="Times New Roman"/>
            <w:sz w:val="28"/>
            <w:szCs w:val="28"/>
            <w:lang w:eastAsia="ru-RU"/>
          </w:rPr>
          <w:t>4</w:t>
        </w:r>
      </w:hyperlink>
      <w:r w:rsidRPr="006B08FB">
        <w:rPr>
          <w:rFonts w:ascii="Times New Roman" w:eastAsia="Times New Roman" w:hAnsi="Times New Roman" w:cs="Times New Roman"/>
          <w:sz w:val="28"/>
          <w:szCs w:val="28"/>
          <w:lang w:eastAsia="ru-RU"/>
        </w:rPr>
        <w:t xml:space="preserve">1 таблицы 2 предусмотрена возможность, при необходимости, прикрепить файлы со </w:t>
      </w:r>
      <w:proofErr w:type="gramStart"/>
      <w:r w:rsidRPr="006B08FB">
        <w:rPr>
          <w:rFonts w:ascii="Times New Roman" w:eastAsia="Times New Roman" w:hAnsi="Times New Roman" w:cs="Times New Roman"/>
          <w:sz w:val="28"/>
          <w:szCs w:val="28"/>
          <w:lang w:eastAsia="ru-RU"/>
        </w:rPr>
        <w:t>скан-копиями</w:t>
      </w:r>
      <w:proofErr w:type="gramEnd"/>
      <w:r w:rsidRPr="006B08FB">
        <w:rPr>
          <w:rFonts w:ascii="Times New Roman" w:eastAsia="Times New Roman" w:hAnsi="Times New Roman" w:cs="Times New Roman"/>
          <w:sz w:val="28"/>
          <w:szCs w:val="28"/>
          <w:lang w:eastAsia="ru-RU"/>
        </w:rPr>
        <w:t xml:space="preserve"> иных документов, имеющих существенное значение для последующего расследования причин возникновения аварии/инцидента, оценки полноты и своевременности мер по ликвидации последствий. </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графе </w:t>
      </w:r>
      <w:hyperlink w:anchor="P1483" w:history="1">
        <w:r w:rsidRPr="006B08FB">
          <w:rPr>
            <w:rFonts w:ascii="Times New Roman" w:eastAsia="Times New Roman" w:hAnsi="Times New Roman" w:cs="Times New Roman"/>
            <w:sz w:val="28"/>
            <w:szCs w:val="28"/>
            <w:lang w:eastAsia="ru-RU"/>
          </w:rPr>
          <w:t>42</w:t>
        </w:r>
      </w:hyperlink>
      <w:r w:rsidRPr="006B08FB">
        <w:rPr>
          <w:rFonts w:ascii="Times New Roman" w:eastAsia="Times New Roman" w:hAnsi="Times New Roman" w:cs="Times New Roman"/>
          <w:sz w:val="28"/>
          <w:szCs w:val="28"/>
          <w:lang w:eastAsia="ru-RU"/>
        </w:rPr>
        <w:t xml:space="preserve"> таблицы 2 указывается текстовое наименование собственника/иного законного владельца объекта, на котором произошла авария, контактная информация его руководства и дежурных служб.</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графе </w:t>
      </w:r>
      <w:hyperlink w:anchor="P1483" w:history="1">
        <w:r w:rsidRPr="006B08FB">
          <w:rPr>
            <w:rFonts w:ascii="Times New Roman" w:eastAsia="Times New Roman" w:hAnsi="Times New Roman" w:cs="Times New Roman"/>
            <w:sz w:val="28"/>
            <w:szCs w:val="28"/>
            <w:lang w:eastAsia="ru-RU"/>
          </w:rPr>
          <w:t>43</w:t>
        </w:r>
      </w:hyperlink>
      <w:r w:rsidRPr="006B08FB">
        <w:rPr>
          <w:rFonts w:ascii="Times New Roman" w:eastAsia="Times New Roman" w:hAnsi="Times New Roman" w:cs="Times New Roman"/>
          <w:sz w:val="28"/>
          <w:szCs w:val="28"/>
          <w:lang w:eastAsia="ru-RU"/>
        </w:rPr>
        <w:t xml:space="preserve"> таблицы 2 указывается текстовое наименование эксплуатирующей организации, на объекте которой произошла авария, контактная информация его руководства и дежурных служб.</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графе </w:t>
      </w:r>
      <w:hyperlink w:anchor="P1483" w:history="1">
        <w:r w:rsidRPr="006B08FB">
          <w:rPr>
            <w:rFonts w:ascii="Times New Roman" w:eastAsia="Times New Roman" w:hAnsi="Times New Roman" w:cs="Times New Roman"/>
            <w:sz w:val="28"/>
            <w:szCs w:val="28"/>
            <w:lang w:eastAsia="ru-RU"/>
          </w:rPr>
          <w:t>44</w:t>
        </w:r>
      </w:hyperlink>
      <w:r w:rsidRPr="006B08FB">
        <w:rPr>
          <w:rFonts w:ascii="Times New Roman" w:eastAsia="Times New Roman" w:hAnsi="Times New Roman" w:cs="Times New Roman"/>
          <w:sz w:val="28"/>
          <w:szCs w:val="28"/>
          <w:lang w:eastAsia="ru-RU"/>
        </w:rPr>
        <w:t xml:space="preserve"> таблицы 2 указывается информация о должностных лицах, ответственных за разработку и реализацию плана мероприятий по устранению аварии/инцидента, их контактную информацию.</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графе </w:t>
      </w:r>
      <w:hyperlink w:anchor="P1483" w:history="1">
        <w:r w:rsidRPr="006B08FB">
          <w:rPr>
            <w:rFonts w:ascii="Times New Roman" w:eastAsia="Times New Roman" w:hAnsi="Times New Roman" w:cs="Times New Roman"/>
            <w:sz w:val="28"/>
            <w:szCs w:val="28"/>
            <w:lang w:eastAsia="ru-RU"/>
          </w:rPr>
          <w:t>45</w:t>
        </w:r>
      </w:hyperlink>
      <w:r w:rsidRPr="006B08FB">
        <w:rPr>
          <w:rFonts w:ascii="Times New Roman" w:eastAsia="Times New Roman" w:hAnsi="Times New Roman" w:cs="Times New Roman"/>
          <w:sz w:val="28"/>
          <w:szCs w:val="28"/>
          <w:lang w:eastAsia="ru-RU"/>
        </w:rPr>
        <w:t xml:space="preserve"> таблицы 2 указывается, при необходимости, иная дополнительная текстовая информация.</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В графе 46 таблицы 2 указывается текстовое наименование источника оперативной информации, содержащее фамилию, имя, отчество (последнее – при наличии), контакты ответственного лица.</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B08FB" w:rsidRPr="006B08FB" w:rsidRDefault="006B08FB" w:rsidP="006B08F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Таблица 3</w:t>
      </w:r>
    </w:p>
    <w:p w:rsidR="006B08FB" w:rsidRPr="006B08FB" w:rsidRDefault="006B08FB" w:rsidP="006B08F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08FB" w:rsidRPr="006B08FB" w:rsidRDefault="006B08FB" w:rsidP="006B08FB">
      <w:pPr>
        <w:widowControl w:val="0"/>
        <w:autoSpaceDE w:val="0"/>
        <w:autoSpaceDN w:val="0"/>
        <w:spacing w:after="0" w:line="240" w:lineRule="exact"/>
        <w:jc w:val="center"/>
        <w:rPr>
          <w:rFonts w:ascii="Times New Roman" w:eastAsia="Times New Roman" w:hAnsi="Times New Roman" w:cs="Times New Roman"/>
          <w:b/>
          <w:sz w:val="28"/>
          <w:szCs w:val="28"/>
          <w:lang w:eastAsia="ru-RU"/>
        </w:rPr>
      </w:pPr>
      <w:r w:rsidRPr="006B08FB">
        <w:rPr>
          <w:rFonts w:ascii="Times New Roman" w:eastAsia="Times New Roman" w:hAnsi="Times New Roman" w:cs="Times New Roman"/>
          <w:b/>
          <w:sz w:val="28"/>
          <w:szCs w:val="28"/>
          <w:lang w:eastAsia="ru-RU"/>
        </w:rPr>
        <w:t xml:space="preserve">Карточка события об аварии или инциденте </w:t>
      </w:r>
    </w:p>
    <w:p w:rsidR="006B08FB" w:rsidRPr="006B08FB" w:rsidRDefault="006B08FB" w:rsidP="006B08FB">
      <w:pPr>
        <w:widowControl w:val="0"/>
        <w:autoSpaceDE w:val="0"/>
        <w:autoSpaceDN w:val="0"/>
        <w:spacing w:after="0" w:line="240" w:lineRule="exact"/>
        <w:jc w:val="center"/>
        <w:rPr>
          <w:rFonts w:ascii="Times New Roman" w:eastAsia="Times New Roman" w:hAnsi="Times New Roman" w:cs="Times New Roman"/>
          <w:b/>
          <w:sz w:val="28"/>
          <w:szCs w:val="28"/>
          <w:lang w:eastAsia="ru-RU"/>
        </w:rPr>
      </w:pPr>
      <w:r w:rsidRPr="006B08FB">
        <w:rPr>
          <w:rFonts w:ascii="Times New Roman" w:eastAsia="Times New Roman" w:hAnsi="Times New Roman" w:cs="Times New Roman"/>
          <w:b/>
          <w:sz w:val="28"/>
          <w:szCs w:val="28"/>
          <w:lang w:eastAsia="ru-RU"/>
        </w:rPr>
        <w:t>в сфере эксплуатации жилищного фонда</w:t>
      </w:r>
    </w:p>
    <w:p w:rsidR="006B08FB" w:rsidRPr="006B08FB" w:rsidRDefault="006B08FB" w:rsidP="006B08FB">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3670"/>
        <w:gridCol w:w="3732"/>
        <w:gridCol w:w="1247"/>
      </w:tblGrid>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w:t>
            </w:r>
          </w:p>
        </w:tc>
        <w:tc>
          <w:tcPr>
            <w:tcW w:w="7402" w:type="dxa"/>
            <w:gridSpan w:val="2"/>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Категория сведений</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Единицы измерения</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1</w:t>
            </w:r>
          </w:p>
        </w:tc>
        <w:tc>
          <w:tcPr>
            <w:tcW w:w="7402" w:type="dxa"/>
            <w:gridSpan w:val="2"/>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 xml:space="preserve">Дата и местное время возникновения аварии </w:t>
            </w:r>
            <w:r w:rsidRPr="006B08FB">
              <w:rPr>
                <w:rFonts w:ascii="Times New Roman" w:eastAsia="Times New Roman" w:hAnsi="Times New Roman" w:cs="Times New Roman"/>
                <w:sz w:val="24"/>
                <w:szCs w:val="24"/>
                <w:lang w:eastAsia="ru-RU"/>
              </w:rPr>
              <w:br/>
              <w:t>(с автоматическим указанием московского времени)</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2</w:t>
            </w:r>
          </w:p>
        </w:tc>
        <w:tc>
          <w:tcPr>
            <w:tcW w:w="7402" w:type="dxa"/>
            <w:gridSpan w:val="2"/>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Классификация произошедшей аварии</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lastRenderedPageBreak/>
              <w:t>3</w:t>
            </w:r>
          </w:p>
        </w:tc>
        <w:tc>
          <w:tcPr>
            <w:tcW w:w="7402" w:type="dxa"/>
            <w:gridSpan w:val="2"/>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Адрес местоположения объекта (объектов) жилищного фонда</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4</w:t>
            </w:r>
          </w:p>
        </w:tc>
        <w:tc>
          <w:tcPr>
            <w:tcW w:w="7402" w:type="dxa"/>
            <w:gridSpan w:val="2"/>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Идентификация объект (объектов), в случае наличия в базе данных</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5</w:t>
            </w:r>
          </w:p>
        </w:tc>
        <w:tc>
          <w:tcPr>
            <w:tcW w:w="7402" w:type="dxa"/>
            <w:gridSpan w:val="2"/>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Координаты места аварии</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6</w:t>
            </w:r>
          </w:p>
        </w:tc>
        <w:tc>
          <w:tcPr>
            <w:tcW w:w="7402" w:type="dxa"/>
            <w:gridSpan w:val="2"/>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Статус события (справочник: учетный признак аварии)</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7</w:t>
            </w:r>
          </w:p>
        </w:tc>
        <w:tc>
          <w:tcPr>
            <w:tcW w:w="7402" w:type="dxa"/>
            <w:gridSpan w:val="2"/>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Количество погибших в результате аварии</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чел.</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8</w:t>
            </w:r>
          </w:p>
        </w:tc>
        <w:tc>
          <w:tcPr>
            <w:tcW w:w="7402" w:type="dxa"/>
            <w:gridSpan w:val="2"/>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Количество пострадавших в результате аварии</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чел.</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9</w:t>
            </w:r>
          </w:p>
        </w:tc>
        <w:tc>
          <w:tcPr>
            <w:tcW w:w="7402" w:type="dxa"/>
            <w:gridSpan w:val="2"/>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 xml:space="preserve">Погодные условия в месте аварии </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10</w:t>
            </w:r>
          </w:p>
        </w:tc>
        <w:tc>
          <w:tcPr>
            <w:tcW w:w="3670" w:type="dxa"/>
            <w:vMerge w:val="restart"/>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p w:rsidR="006B08FB" w:rsidRPr="006B08FB" w:rsidRDefault="006B08FB" w:rsidP="006B08FB">
            <w:pPr>
              <w:tabs>
                <w:tab w:val="left" w:pos="980"/>
              </w:tabs>
              <w:spacing w:after="0" w:line="240" w:lineRule="auto"/>
              <w:rPr>
                <w:rFonts w:ascii="Times New Roman" w:eastAsia="Calibri" w:hAnsi="Times New Roman" w:cs="Times New Roman"/>
                <w:sz w:val="24"/>
                <w:szCs w:val="24"/>
              </w:rPr>
            </w:pPr>
            <w:r w:rsidRPr="006B08FB">
              <w:rPr>
                <w:rFonts w:ascii="Times New Roman" w:eastAsia="Calibri" w:hAnsi="Times New Roman" w:cs="Times New Roman"/>
                <w:sz w:val="24"/>
                <w:szCs w:val="24"/>
                <w:lang w:eastAsia="ru-RU"/>
              </w:rPr>
              <w:t xml:space="preserve">Сведения об ограничениях </w:t>
            </w:r>
            <w:proofErr w:type="spellStart"/>
            <w:r w:rsidRPr="006B08FB">
              <w:rPr>
                <w:rFonts w:ascii="Times New Roman" w:eastAsia="Calibri" w:hAnsi="Times New Roman" w:cs="Times New Roman"/>
                <w:sz w:val="24"/>
                <w:szCs w:val="24"/>
                <w:lang w:eastAsia="ru-RU"/>
              </w:rPr>
              <w:t>ресурсоснабжения</w:t>
            </w:r>
            <w:proofErr w:type="spellEnd"/>
            <w:r w:rsidRPr="006B08FB">
              <w:rPr>
                <w:rFonts w:ascii="Times New Roman" w:eastAsia="Calibri" w:hAnsi="Times New Roman" w:cs="Times New Roman"/>
                <w:sz w:val="24"/>
                <w:szCs w:val="24"/>
                <w:lang w:eastAsia="ru-RU"/>
              </w:rPr>
              <w:t>, вследствие произошедшей аварии</w:t>
            </w:r>
          </w:p>
        </w:tc>
        <w:tc>
          <w:tcPr>
            <w:tcW w:w="373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 xml:space="preserve">Описание ограничений </w:t>
            </w:r>
            <w:proofErr w:type="spellStart"/>
            <w:r w:rsidRPr="006B08FB">
              <w:rPr>
                <w:rFonts w:ascii="Times New Roman" w:eastAsia="Times New Roman" w:hAnsi="Times New Roman" w:cs="Times New Roman"/>
                <w:sz w:val="24"/>
                <w:szCs w:val="24"/>
                <w:lang w:eastAsia="ru-RU"/>
              </w:rPr>
              <w:t>ресурсоснабжения</w:t>
            </w:r>
            <w:proofErr w:type="spellEnd"/>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B08FB" w:rsidRPr="006B08FB" w:rsidTr="006B08FB">
        <w:trPr>
          <w:trHeight w:val="42"/>
        </w:trPr>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11</w:t>
            </w:r>
          </w:p>
        </w:tc>
        <w:tc>
          <w:tcPr>
            <w:tcW w:w="3670" w:type="dxa"/>
            <w:vMerge/>
          </w:tcPr>
          <w:p w:rsidR="006B08FB" w:rsidRPr="006B08FB" w:rsidRDefault="006B08FB" w:rsidP="006B08FB">
            <w:pPr>
              <w:tabs>
                <w:tab w:val="left" w:pos="980"/>
              </w:tabs>
              <w:spacing w:after="0" w:line="240" w:lineRule="auto"/>
              <w:rPr>
                <w:rFonts w:ascii="Times New Roman" w:eastAsia="Calibri" w:hAnsi="Times New Roman" w:cs="Times New Roman"/>
                <w:sz w:val="24"/>
                <w:szCs w:val="24"/>
                <w:lang w:eastAsia="ru-RU"/>
              </w:rPr>
            </w:pPr>
          </w:p>
        </w:tc>
        <w:tc>
          <w:tcPr>
            <w:tcW w:w="373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 xml:space="preserve">Сферы жилищно-коммунального хозяйства, в которых дополнительно прекращено </w:t>
            </w:r>
            <w:proofErr w:type="spellStart"/>
            <w:r w:rsidRPr="006B08FB">
              <w:rPr>
                <w:rFonts w:ascii="Times New Roman" w:eastAsia="Times New Roman" w:hAnsi="Times New Roman" w:cs="Times New Roman"/>
                <w:sz w:val="24"/>
                <w:szCs w:val="24"/>
                <w:lang w:eastAsia="ru-RU"/>
              </w:rPr>
              <w:t>ресурсоснабжение</w:t>
            </w:r>
            <w:proofErr w:type="spellEnd"/>
            <w:r w:rsidRPr="006B08FB">
              <w:rPr>
                <w:rFonts w:ascii="Times New Roman" w:eastAsia="Times New Roman" w:hAnsi="Times New Roman" w:cs="Times New Roman"/>
                <w:sz w:val="24"/>
                <w:szCs w:val="24"/>
                <w:lang w:eastAsia="ru-RU"/>
              </w:rPr>
              <w:t>, вследствие произошедшей аварии</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w:t>
            </w:r>
          </w:p>
        </w:tc>
      </w:tr>
      <w:tr w:rsidR="006B08FB" w:rsidRPr="006B08FB" w:rsidTr="006B08FB">
        <w:trPr>
          <w:trHeight w:val="38"/>
        </w:trPr>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12</w:t>
            </w:r>
          </w:p>
        </w:tc>
        <w:tc>
          <w:tcPr>
            <w:tcW w:w="367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 xml:space="preserve">Перечень населенных пунктов, полностью подпавших под ограничение </w:t>
            </w:r>
            <w:proofErr w:type="spellStart"/>
            <w:r w:rsidRPr="006B08FB">
              <w:rPr>
                <w:rFonts w:ascii="Times New Roman" w:eastAsia="Times New Roman" w:hAnsi="Times New Roman" w:cs="Times New Roman"/>
                <w:sz w:val="24"/>
                <w:szCs w:val="24"/>
                <w:lang w:eastAsia="ru-RU"/>
              </w:rPr>
              <w:t>ресурсоснабжения</w:t>
            </w:r>
            <w:proofErr w:type="spellEnd"/>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w:t>
            </w:r>
          </w:p>
        </w:tc>
      </w:tr>
      <w:tr w:rsidR="006B08FB" w:rsidRPr="006B08FB" w:rsidTr="006B08FB">
        <w:trPr>
          <w:trHeight w:val="38"/>
        </w:trPr>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13</w:t>
            </w:r>
          </w:p>
        </w:tc>
        <w:tc>
          <w:tcPr>
            <w:tcW w:w="367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 xml:space="preserve">Количество объектов социальной инфраструктуры, подпавших под ограничение </w:t>
            </w:r>
            <w:proofErr w:type="spellStart"/>
            <w:r w:rsidRPr="006B08FB">
              <w:rPr>
                <w:rFonts w:ascii="Times New Roman" w:eastAsia="Times New Roman" w:hAnsi="Times New Roman" w:cs="Times New Roman"/>
                <w:sz w:val="24"/>
                <w:szCs w:val="24"/>
                <w:lang w:eastAsia="ru-RU"/>
              </w:rPr>
              <w:t>ресурсоснабжения</w:t>
            </w:r>
            <w:proofErr w:type="spellEnd"/>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шт.</w:t>
            </w:r>
          </w:p>
        </w:tc>
      </w:tr>
      <w:tr w:rsidR="006B08FB" w:rsidRPr="006B08FB" w:rsidTr="006B08FB">
        <w:trPr>
          <w:trHeight w:val="38"/>
        </w:trPr>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14</w:t>
            </w:r>
          </w:p>
        </w:tc>
        <w:tc>
          <w:tcPr>
            <w:tcW w:w="367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Количество многоквартирных домов</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шт.</w:t>
            </w:r>
          </w:p>
        </w:tc>
      </w:tr>
      <w:tr w:rsidR="006B08FB" w:rsidRPr="006B08FB" w:rsidTr="006B08FB">
        <w:trPr>
          <w:trHeight w:val="38"/>
        </w:trPr>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15</w:t>
            </w:r>
          </w:p>
        </w:tc>
        <w:tc>
          <w:tcPr>
            <w:tcW w:w="367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Количество жителей в многоквартирных домах</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чел.</w:t>
            </w:r>
          </w:p>
        </w:tc>
      </w:tr>
      <w:tr w:rsidR="006B08FB" w:rsidRPr="006B08FB" w:rsidTr="006B08FB">
        <w:trPr>
          <w:trHeight w:val="38"/>
        </w:trPr>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16</w:t>
            </w:r>
          </w:p>
        </w:tc>
        <w:tc>
          <w:tcPr>
            <w:tcW w:w="367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Количество индивидуальных домовладений</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шт.</w:t>
            </w:r>
          </w:p>
        </w:tc>
      </w:tr>
      <w:tr w:rsidR="006B08FB" w:rsidRPr="006B08FB" w:rsidTr="006B08FB">
        <w:trPr>
          <w:trHeight w:val="38"/>
        </w:trPr>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17</w:t>
            </w:r>
          </w:p>
        </w:tc>
        <w:tc>
          <w:tcPr>
            <w:tcW w:w="367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Количество жителей индивидуальных домовладений</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чел.</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18</w:t>
            </w:r>
          </w:p>
        </w:tc>
        <w:tc>
          <w:tcPr>
            <w:tcW w:w="367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 xml:space="preserve">Перечень иных объектов, подпавших под ограничение </w:t>
            </w:r>
            <w:proofErr w:type="spellStart"/>
            <w:r w:rsidRPr="006B08FB">
              <w:rPr>
                <w:rFonts w:ascii="Times New Roman" w:eastAsia="Times New Roman" w:hAnsi="Times New Roman" w:cs="Times New Roman"/>
                <w:sz w:val="24"/>
                <w:szCs w:val="24"/>
                <w:lang w:eastAsia="ru-RU"/>
              </w:rPr>
              <w:t>ресурсоснабжения</w:t>
            </w:r>
            <w:proofErr w:type="spellEnd"/>
            <w:r w:rsidRPr="006B08FB">
              <w:rPr>
                <w:rFonts w:ascii="Times New Roman" w:eastAsia="Times New Roman" w:hAnsi="Times New Roman" w:cs="Times New Roman"/>
                <w:sz w:val="24"/>
                <w:szCs w:val="24"/>
                <w:lang w:eastAsia="ru-RU"/>
              </w:rPr>
              <w:t>.</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19</w:t>
            </w:r>
          </w:p>
        </w:tc>
        <w:tc>
          <w:tcPr>
            <w:tcW w:w="7402" w:type="dxa"/>
            <w:gridSpan w:val="2"/>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Фотографии места события</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20</w:t>
            </w:r>
          </w:p>
        </w:tc>
        <w:tc>
          <w:tcPr>
            <w:tcW w:w="7402" w:type="dxa"/>
            <w:gridSpan w:val="2"/>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Иные документы</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21</w:t>
            </w:r>
          </w:p>
        </w:tc>
        <w:tc>
          <w:tcPr>
            <w:tcW w:w="7402" w:type="dxa"/>
            <w:gridSpan w:val="2"/>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 xml:space="preserve">Наименование управляющей </w:t>
            </w:r>
            <w:proofErr w:type="gramStart"/>
            <w:r w:rsidRPr="006B08FB">
              <w:rPr>
                <w:rFonts w:ascii="Times New Roman" w:eastAsia="Times New Roman" w:hAnsi="Times New Roman" w:cs="Times New Roman"/>
                <w:sz w:val="24"/>
                <w:szCs w:val="24"/>
                <w:lang w:eastAsia="ru-RU"/>
              </w:rPr>
              <w:t>компании</w:t>
            </w:r>
            <w:proofErr w:type="gramEnd"/>
            <w:r w:rsidRPr="006B08FB">
              <w:rPr>
                <w:rFonts w:ascii="Times New Roman" w:eastAsia="Times New Roman" w:hAnsi="Times New Roman" w:cs="Times New Roman"/>
                <w:sz w:val="24"/>
                <w:szCs w:val="24"/>
                <w:lang w:eastAsia="ru-RU"/>
              </w:rPr>
              <w:t xml:space="preserve"> на объекте жилищного фонда которой произошла авария</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22</w:t>
            </w:r>
          </w:p>
        </w:tc>
        <w:tc>
          <w:tcPr>
            <w:tcW w:w="7402" w:type="dxa"/>
            <w:gridSpan w:val="2"/>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 xml:space="preserve">Наименование эксплуатирующей оборудование объекта жилищного хозяйства организации, контактная информация по руководству и </w:t>
            </w:r>
            <w:r w:rsidRPr="006B08FB">
              <w:rPr>
                <w:rFonts w:ascii="Times New Roman" w:eastAsia="Times New Roman" w:hAnsi="Times New Roman" w:cs="Times New Roman"/>
                <w:sz w:val="24"/>
                <w:szCs w:val="24"/>
                <w:lang w:eastAsia="ru-RU"/>
              </w:rPr>
              <w:lastRenderedPageBreak/>
              <w:t>дежурным службам.</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lastRenderedPageBreak/>
              <w:t>23</w:t>
            </w:r>
          </w:p>
        </w:tc>
        <w:tc>
          <w:tcPr>
            <w:tcW w:w="7402" w:type="dxa"/>
            <w:gridSpan w:val="2"/>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Должностные лица, ответственные за разработку и реализацию плана мероприятий по устранению аварии, контактная информация.</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24</w:t>
            </w:r>
          </w:p>
        </w:tc>
        <w:tc>
          <w:tcPr>
            <w:tcW w:w="7402" w:type="dxa"/>
            <w:gridSpan w:val="2"/>
          </w:tcPr>
          <w:p w:rsidR="006B08FB" w:rsidRPr="006B08FB" w:rsidRDefault="006B08FB" w:rsidP="006B08FB">
            <w:pPr>
              <w:widowControl w:val="0"/>
              <w:tabs>
                <w:tab w:val="left" w:pos="2010"/>
              </w:tabs>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Иная дополнительная информация</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25</w:t>
            </w:r>
          </w:p>
        </w:tc>
        <w:tc>
          <w:tcPr>
            <w:tcW w:w="7402" w:type="dxa"/>
            <w:gridSpan w:val="2"/>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Источник оперативной информации, фамилия, имя, отчество (последнее – при наличии), контакты ответственного лица</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w:t>
            </w:r>
          </w:p>
        </w:tc>
      </w:tr>
    </w:tbl>
    <w:p w:rsidR="006B08FB" w:rsidRPr="006B08FB" w:rsidRDefault="006B08FB" w:rsidP="006B08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w:t>
      </w:r>
      <w:hyperlink w:anchor="P1464" w:history="1">
        <w:r w:rsidRPr="006B08FB">
          <w:rPr>
            <w:rFonts w:ascii="Times New Roman" w:eastAsia="Times New Roman" w:hAnsi="Times New Roman" w:cs="Times New Roman"/>
            <w:sz w:val="28"/>
            <w:szCs w:val="28"/>
            <w:lang w:eastAsia="ru-RU"/>
          </w:rPr>
          <w:t>графе</w:t>
        </w:r>
      </w:hyperlink>
      <w:r w:rsidRPr="006B08FB">
        <w:rPr>
          <w:rFonts w:ascii="Times New Roman" w:eastAsia="Times New Roman" w:hAnsi="Times New Roman" w:cs="Times New Roman"/>
          <w:sz w:val="28"/>
          <w:szCs w:val="28"/>
          <w:lang w:eastAsia="ru-RU"/>
        </w:rPr>
        <w:t xml:space="preserve"> 1 таблицы 3 указывается дата и время возникновения аварии/инцидента в формате ДД.ММ</w:t>
      </w:r>
      <w:proofErr w:type="gramStart"/>
      <w:r w:rsidRPr="006B08FB">
        <w:rPr>
          <w:rFonts w:ascii="Times New Roman" w:eastAsia="Times New Roman" w:hAnsi="Times New Roman" w:cs="Times New Roman"/>
          <w:sz w:val="28"/>
          <w:szCs w:val="28"/>
          <w:lang w:eastAsia="ru-RU"/>
        </w:rPr>
        <w:t>.Г</w:t>
      </w:r>
      <w:proofErr w:type="gramEnd"/>
      <w:r w:rsidRPr="006B08FB">
        <w:rPr>
          <w:rFonts w:ascii="Times New Roman" w:eastAsia="Times New Roman" w:hAnsi="Times New Roman" w:cs="Times New Roman"/>
          <w:sz w:val="28"/>
          <w:szCs w:val="28"/>
          <w:lang w:eastAsia="ru-RU"/>
        </w:rPr>
        <w:t>Г_ЧЧ.ММ. Дата и московское время определяются автоматически и не требуют указания.</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w:t>
      </w:r>
      <w:hyperlink w:anchor="P1467" w:history="1">
        <w:r w:rsidRPr="006B08FB">
          <w:rPr>
            <w:rFonts w:ascii="Times New Roman" w:eastAsia="Times New Roman" w:hAnsi="Times New Roman" w:cs="Times New Roman"/>
            <w:sz w:val="28"/>
            <w:szCs w:val="28"/>
            <w:lang w:eastAsia="ru-RU"/>
          </w:rPr>
          <w:t>графе 2</w:t>
        </w:r>
      </w:hyperlink>
      <w:r w:rsidRPr="006B08FB">
        <w:rPr>
          <w:rFonts w:ascii="Times New Roman" w:eastAsia="Times New Roman" w:hAnsi="Times New Roman" w:cs="Times New Roman"/>
          <w:sz w:val="28"/>
          <w:szCs w:val="28"/>
          <w:lang w:eastAsia="ru-RU"/>
        </w:rPr>
        <w:t xml:space="preserve"> таблицы 3 указывается классификация произошедшей аварии путем выбора вида и типа происшествия согласно справочнику систем, видов и типов объектов, происшествий в сфере эксплуатации жилищного фонда, размещенному в Системе.</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w:t>
      </w:r>
      <w:hyperlink w:anchor="P1470" w:history="1">
        <w:r w:rsidRPr="006B08FB">
          <w:rPr>
            <w:rFonts w:ascii="Times New Roman" w:eastAsia="Times New Roman" w:hAnsi="Times New Roman" w:cs="Times New Roman"/>
            <w:sz w:val="28"/>
            <w:szCs w:val="28"/>
            <w:lang w:eastAsia="ru-RU"/>
          </w:rPr>
          <w:t>графе 3</w:t>
        </w:r>
      </w:hyperlink>
      <w:r w:rsidRPr="006B08FB">
        <w:rPr>
          <w:rFonts w:ascii="Times New Roman" w:eastAsia="Times New Roman" w:hAnsi="Times New Roman" w:cs="Times New Roman"/>
          <w:sz w:val="28"/>
          <w:szCs w:val="28"/>
          <w:lang w:eastAsia="ru-RU"/>
        </w:rPr>
        <w:t xml:space="preserve"> таблицы 3 указывается адрес местоположения объекта/объектов, которые определяется по справочнику Федеральной информационной адресной системы.</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w:t>
      </w:r>
      <w:hyperlink w:anchor="P1473" w:history="1">
        <w:r w:rsidRPr="006B08FB">
          <w:rPr>
            <w:rFonts w:ascii="Times New Roman" w:eastAsia="Times New Roman" w:hAnsi="Times New Roman" w:cs="Times New Roman"/>
            <w:sz w:val="28"/>
            <w:szCs w:val="28"/>
            <w:lang w:eastAsia="ru-RU"/>
          </w:rPr>
          <w:t>графе 4</w:t>
        </w:r>
      </w:hyperlink>
      <w:r w:rsidRPr="006B08FB">
        <w:rPr>
          <w:rFonts w:ascii="Times New Roman" w:eastAsia="Times New Roman" w:hAnsi="Times New Roman" w:cs="Times New Roman"/>
          <w:sz w:val="28"/>
          <w:szCs w:val="28"/>
          <w:lang w:eastAsia="ru-RU"/>
        </w:rPr>
        <w:t xml:space="preserve"> таблицы 3 указывается выбранный из реестра объектов Системы объект/объекты, соответствующий местонахождению. В случае отсутствия объекта, на котором произошла авария в реестре объектов Системы, выбирается позиция «новый объект».</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w:t>
      </w:r>
      <w:hyperlink w:anchor="P1477" w:history="1">
        <w:r w:rsidRPr="006B08FB">
          <w:rPr>
            <w:rFonts w:ascii="Times New Roman" w:eastAsia="Times New Roman" w:hAnsi="Times New Roman" w:cs="Times New Roman"/>
            <w:sz w:val="28"/>
            <w:szCs w:val="28"/>
            <w:lang w:eastAsia="ru-RU"/>
          </w:rPr>
          <w:t xml:space="preserve">графе </w:t>
        </w:r>
      </w:hyperlink>
      <w:r w:rsidRPr="006B08FB">
        <w:rPr>
          <w:rFonts w:ascii="Times New Roman" w:eastAsia="Times New Roman" w:hAnsi="Times New Roman" w:cs="Times New Roman"/>
          <w:sz w:val="28"/>
          <w:szCs w:val="28"/>
          <w:lang w:eastAsia="ru-RU"/>
        </w:rPr>
        <w:t>5 таблицы 3 указываются координаты места аварии или инцидента в формате «</w:t>
      </w:r>
      <w:proofErr w:type="spellStart"/>
      <w:r w:rsidRPr="006B08FB">
        <w:rPr>
          <w:rFonts w:ascii="Times New Roman" w:eastAsia="Times New Roman" w:hAnsi="Times New Roman" w:cs="Times New Roman"/>
          <w:sz w:val="28"/>
          <w:szCs w:val="28"/>
          <w:lang w:eastAsia="ru-RU"/>
        </w:rPr>
        <w:t>Широта_Долгота</w:t>
      </w:r>
      <w:proofErr w:type="spellEnd"/>
      <w:r w:rsidRPr="006B08FB">
        <w:rPr>
          <w:rFonts w:ascii="Times New Roman" w:eastAsia="Times New Roman" w:hAnsi="Times New Roman" w:cs="Times New Roman"/>
          <w:sz w:val="28"/>
          <w:szCs w:val="28"/>
          <w:lang w:eastAsia="ru-RU"/>
        </w:rPr>
        <w:t>», с указанием места события на карте в Системе или мобильном приложении Системы.</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w:t>
      </w:r>
      <w:hyperlink w:anchor="P1480" w:history="1">
        <w:r w:rsidRPr="006B08FB">
          <w:rPr>
            <w:rFonts w:ascii="Times New Roman" w:eastAsia="Times New Roman" w:hAnsi="Times New Roman" w:cs="Times New Roman"/>
            <w:sz w:val="28"/>
            <w:szCs w:val="28"/>
            <w:lang w:eastAsia="ru-RU"/>
          </w:rPr>
          <w:t>графе 6</w:t>
        </w:r>
      </w:hyperlink>
      <w:r w:rsidRPr="006B08FB">
        <w:rPr>
          <w:rFonts w:ascii="Times New Roman" w:eastAsia="Times New Roman" w:hAnsi="Times New Roman" w:cs="Times New Roman"/>
          <w:sz w:val="28"/>
          <w:szCs w:val="28"/>
          <w:lang w:eastAsia="ru-RU"/>
        </w:rPr>
        <w:t xml:space="preserve"> таблицы 3 указывается статус события путем выбора одного из учетных признаков аварии, согласно справочнику учетных признаков аварии на объектах жилищно-коммунального хозяйства, размещенному в Системе.</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w:t>
      </w:r>
      <w:hyperlink w:anchor="P1477" w:history="1">
        <w:r w:rsidRPr="006B08FB">
          <w:rPr>
            <w:rFonts w:ascii="Times New Roman" w:eastAsia="Times New Roman" w:hAnsi="Times New Roman" w:cs="Times New Roman"/>
            <w:sz w:val="28"/>
            <w:szCs w:val="28"/>
            <w:lang w:eastAsia="ru-RU"/>
          </w:rPr>
          <w:t xml:space="preserve">графе </w:t>
        </w:r>
      </w:hyperlink>
      <w:r w:rsidRPr="006B08FB">
        <w:rPr>
          <w:rFonts w:ascii="Times New Roman" w:eastAsia="Times New Roman" w:hAnsi="Times New Roman" w:cs="Times New Roman"/>
          <w:sz w:val="28"/>
          <w:szCs w:val="28"/>
          <w:lang w:eastAsia="ru-RU"/>
        </w:rPr>
        <w:t>7 таблицы 3 указывается количество погибших в результате произошедшей аварии человек.</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w:t>
      </w:r>
      <w:hyperlink w:anchor="P1477" w:history="1">
        <w:r w:rsidRPr="006B08FB">
          <w:rPr>
            <w:rFonts w:ascii="Times New Roman" w:eastAsia="Times New Roman" w:hAnsi="Times New Roman" w:cs="Times New Roman"/>
            <w:sz w:val="28"/>
            <w:szCs w:val="28"/>
            <w:lang w:eastAsia="ru-RU"/>
          </w:rPr>
          <w:t xml:space="preserve">графе </w:t>
        </w:r>
      </w:hyperlink>
      <w:r w:rsidRPr="006B08FB">
        <w:rPr>
          <w:rFonts w:ascii="Times New Roman" w:eastAsia="Times New Roman" w:hAnsi="Times New Roman" w:cs="Times New Roman"/>
          <w:sz w:val="28"/>
          <w:szCs w:val="28"/>
          <w:lang w:eastAsia="ru-RU"/>
        </w:rPr>
        <w:t>8 таблицы 3 указывается количество пострадавших в результате произошедшей аварии человек.</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w:t>
      </w:r>
      <w:hyperlink w:anchor="P1483" w:history="1">
        <w:r w:rsidRPr="006B08FB">
          <w:rPr>
            <w:rFonts w:ascii="Times New Roman" w:eastAsia="Times New Roman" w:hAnsi="Times New Roman" w:cs="Times New Roman"/>
            <w:sz w:val="28"/>
            <w:szCs w:val="28"/>
            <w:lang w:eastAsia="ru-RU"/>
          </w:rPr>
          <w:t>графе 9</w:t>
        </w:r>
      </w:hyperlink>
      <w:r w:rsidRPr="006B08FB">
        <w:rPr>
          <w:rFonts w:ascii="Times New Roman" w:eastAsia="Times New Roman" w:hAnsi="Times New Roman" w:cs="Times New Roman"/>
          <w:sz w:val="28"/>
          <w:szCs w:val="28"/>
          <w:lang w:eastAsia="ru-RU"/>
        </w:rPr>
        <w:t xml:space="preserve"> таблицы 3 указывается текстовое описание погодных условий, включающее в себя данные об осадках, скорости ветра, температуре воздуха в градусах Цельсия, источнике данной информации. В случае указания в графе 8 таблицы 3 статуса события «Авария», дополнительно указывается текстовое описание прогноза погодных условий на период планового времени устранения аварии (но не менее прогноза погодных условий на сутки), включающее в себя данные об осадках, скорости ветра, температуре воздуха в градусах Цельсия, источнике прогноза.</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w:t>
      </w:r>
      <w:hyperlink w:anchor="P1486" w:history="1">
        <w:r w:rsidRPr="006B08FB">
          <w:rPr>
            <w:rFonts w:ascii="Times New Roman" w:eastAsia="Times New Roman" w:hAnsi="Times New Roman" w:cs="Times New Roman"/>
            <w:sz w:val="28"/>
            <w:szCs w:val="28"/>
            <w:lang w:eastAsia="ru-RU"/>
          </w:rPr>
          <w:t>графах 10</w:t>
        </w:r>
      </w:hyperlink>
      <w:r w:rsidRPr="006B08FB">
        <w:rPr>
          <w:rFonts w:ascii="Times New Roman" w:eastAsia="Times New Roman" w:hAnsi="Times New Roman" w:cs="Times New Roman"/>
          <w:sz w:val="28"/>
          <w:szCs w:val="28"/>
          <w:lang w:eastAsia="ru-RU"/>
        </w:rPr>
        <w:t xml:space="preserve"> – 18 таблицы 3 указываются сведения об объеме ограничения </w:t>
      </w:r>
      <w:proofErr w:type="spellStart"/>
      <w:r w:rsidRPr="006B08FB">
        <w:rPr>
          <w:rFonts w:ascii="Times New Roman" w:eastAsia="Times New Roman" w:hAnsi="Times New Roman" w:cs="Times New Roman"/>
          <w:sz w:val="28"/>
          <w:szCs w:val="28"/>
          <w:lang w:eastAsia="ru-RU"/>
        </w:rPr>
        <w:t>ресурсоснабжения</w:t>
      </w:r>
      <w:proofErr w:type="spellEnd"/>
      <w:r w:rsidRPr="006B08FB">
        <w:rPr>
          <w:rFonts w:ascii="Times New Roman" w:eastAsia="Times New Roman" w:hAnsi="Times New Roman" w:cs="Times New Roman"/>
          <w:sz w:val="28"/>
          <w:szCs w:val="28"/>
          <w:lang w:eastAsia="ru-RU"/>
        </w:rPr>
        <w:t xml:space="preserve"> вследствие произошедшей аварии, с указанием населенных пунктов, категорий и количества потребителей, в том </w:t>
      </w:r>
      <w:r w:rsidRPr="006B08FB">
        <w:rPr>
          <w:rFonts w:ascii="Times New Roman" w:eastAsia="Times New Roman" w:hAnsi="Times New Roman" w:cs="Times New Roman"/>
          <w:sz w:val="28"/>
          <w:szCs w:val="28"/>
          <w:lang w:eastAsia="ru-RU"/>
        </w:rPr>
        <w:lastRenderedPageBreak/>
        <w:t xml:space="preserve">числе количества многоквартирных домов, индивидуальных домовладений и проживающих в них граждан. </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графе 10 таблицы 3 указывается краткое текстовое описание ограничения </w:t>
      </w:r>
      <w:proofErr w:type="spellStart"/>
      <w:r w:rsidRPr="006B08FB">
        <w:rPr>
          <w:rFonts w:ascii="Times New Roman" w:eastAsia="Times New Roman" w:hAnsi="Times New Roman" w:cs="Times New Roman"/>
          <w:sz w:val="28"/>
          <w:szCs w:val="28"/>
          <w:lang w:eastAsia="ru-RU"/>
        </w:rPr>
        <w:t>ресурсоснабжения</w:t>
      </w:r>
      <w:proofErr w:type="spellEnd"/>
      <w:r w:rsidRPr="006B08FB">
        <w:rPr>
          <w:rFonts w:ascii="Times New Roman" w:eastAsia="Times New Roman" w:hAnsi="Times New Roman" w:cs="Times New Roman"/>
          <w:sz w:val="28"/>
          <w:szCs w:val="28"/>
          <w:lang w:eastAsia="ru-RU"/>
        </w:rPr>
        <w:t>. В случае выбора в графе 10 таблицы 3 позиции «Отсутствует», последующие графы 11 – 18 таблицы 3 не заполняются.</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графе 11 таблицы 3 указываются сферы жилищно-коммунального хозяйства, в которых прекращено </w:t>
      </w:r>
      <w:proofErr w:type="spellStart"/>
      <w:r w:rsidRPr="006B08FB">
        <w:rPr>
          <w:rFonts w:ascii="Times New Roman" w:eastAsia="Times New Roman" w:hAnsi="Times New Roman" w:cs="Times New Roman"/>
          <w:sz w:val="28"/>
          <w:szCs w:val="28"/>
          <w:lang w:eastAsia="ru-RU"/>
        </w:rPr>
        <w:t>ресурсоснабжение</w:t>
      </w:r>
      <w:proofErr w:type="spellEnd"/>
      <w:r w:rsidRPr="006B08FB">
        <w:rPr>
          <w:rFonts w:ascii="Times New Roman" w:eastAsia="Times New Roman" w:hAnsi="Times New Roman" w:cs="Times New Roman"/>
          <w:sz w:val="28"/>
          <w:szCs w:val="28"/>
          <w:lang w:eastAsia="ru-RU"/>
        </w:rPr>
        <w:t xml:space="preserve"> вследствие произошедшей аварии.</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графе </w:t>
      </w:r>
      <w:hyperlink w:anchor="P1483" w:history="1">
        <w:r w:rsidRPr="006B08FB">
          <w:rPr>
            <w:rFonts w:ascii="Times New Roman" w:eastAsia="Times New Roman" w:hAnsi="Times New Roman" w:cs="Times New Roman"/>
            <w:sz w:val="28"/>
            <w:szCs w:val="28"/>
            <w:lang w:eastAsia="ru-RU"/>
          </w:rPr>
          <w:t>12</w:t>
        </w:r>
      </w:hyperlink>
      <w:r w:rsidRPr="006B08FB">
        <w:rPr>
          <w:rFonts w:ascii="Times New Roman" w:eastAsia="Times New Roman" w:hAnsi="Times New Roman" w:cs="Times New Roman"/>
          <w:sz w:val="28"/>
          <w:szCs w:val="28"/>
          <w:lang w:eastAsia="ru-RU"/>
        </w:rPr>
        <w:t xml:space="preserve"> таблицы 3 указывается текстовый перечень населенных пунктов, полностью подпавших под ограничение </w:t>
      </w:r>
      <w:proofErr w:type="spellStart"/>
      <w:r w:rsidRPr="006B08FB">
        <w:rPr>
          <w:rFonts w:ascii="Times New Roman" w:eastAsia="Times New Roman" w:hAnsi="Times New Roman" w:cs="Times New Roman"/>
          <w:sz w:val="28"/>
          <w:szCs w:val="28"/>
          <w:lang w:eastAsia="ru-RU"/>
        </w:rPr>
        <w:t>ресурсоснабжения</w:t>
      </w:r>
      <w:proofErr w:type="spellEnd"/>
      <w:r w:rsidRPr="006B08FB">
        <w:rPr>
          <w:rFonts w:ascii="Times New Roman" w:eastAsia="Times New Roman" w:hAnsi="Times New Roman" w:cs="Times New Roman"/>
          <w:sz w:val="28"/>
          <w:szCs w:val="28"/>
          <w:lang w:eastAsia="ru-RU"/>
        </w:rPr>
        <w:t xml:space="preserve"> вследствие произошедшей аварии.</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графе 13 таблицы 3 указывается количество объектов социальной инфраструктуры, подпавших под ограничение </w:t>
      </w:r>
      <w:proofErr w:type="spellStart"/>
      <w:r w:rsidRPr="006B08FB">
        <w:rPr>
          <w:rFonts w:ascii="Times New Roman" w:eastAsia="Times New Roman" w:hAnsi="Times New Roman" w:cs="Times New Roman"/>
          <w:sz w:val="28"/>
          <w:szCs w:val="28"/>
          <w:lang w:eastAsia="ru-RU"/>
        </w:rPr>
        <w:t>ресурсоснабжения</w:t>
      </w:r>
      <w:proofErr w:type="spellEnd"/>
      <w:r w:rsidRPr="006B08FB">
        <w:rPr>
          <w:rFonts w:ascii="Times New Roman" w:eastAsia="Times New Roman" w:hAnsi="Times New Roman" w:cs="Times New Roman"/>
          <w:sz w:val="28"/>
          <w:szCs w:val="28"/>
          <w:lang w:eastAsia="ru-RU"/>
        </w:rPr>
        <w:t xml:space="preserve"> вследствие произошедшей аварии.</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графе </w:t>
      </w:r>
      <w:hyperlink w:anchor="P1483" w:history="1">
        <w:r w:rsidRPr="006B08FB">
          <w:rPr>
            <w:rFonts w:ascii="Times New Roman" w:eastAsia="Times New Roman" w:hAnsi="Times New Roman" w:cs="Times New Roman"/>
            <w:sz w:val="28"/>
            <w:szCs w:val="28"/>
            <w:lang w:eastAsia="ru-RU"/>
          </w:rPr>
          <w:t>14</w:t>
        </w:r>
      </w:hyperlink>
      <w:r w:rsidRPr="006B08FB">
        <w:rPr>
          <w:rFonts w:ascii="Times New Roman" w:eastAsia="Times New Roman" w:hAnsi="Times New Roman" w:cs="Times New Roman"/>
          <w:sz w:val="28"/>
          <w:szCs w:val="28"/>
          <w:lang w:eastAsia="ru-RU"/>
        </w:rPr>
        <w:t xml:space="preserve"> таблицы 3 указывается количество многоквартирных домов, подпавших под ограничение </w:t>
      </w:r>
      <w:proofErr w:type="spellStart"/>
      <w:r w:rsidRPr="006B08FB">
        <w:rPr>
          <w:rFonts w:ascii="Times New Roman" w:eastAsia="Times New Roman" w:hAnsi="Times New Roman" w:cs="Times New Roman"/>
          <w:sz w:val="28"/>
          <w:szCs w:val="28"/>
          <w:lang w:eastAsia="ru-RU"/>
        </w:rPr>
        <w:t>ресурсоснабжения</w:t>
      </w:r>
      <w:proofErr w:type="spellEnd"/>
      <w:r w:rsidRPr="006B08FB">
        <w:rPr>
          <w:rFonts w:ascii="Times New Roman" w:eastAsia="Times New Roman" w:hAnsi="Times New Roman" w:cs="Times New Roman"/>
          <w:sz w:val="28"/>
          <w:szCs w:val="28"/>
          <w:lang w:eastAsia="ru-RU"/>
        </w:rPr>
        <w:t xml:space="preserve"> вследствие произошедшей аварии.</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графе </w:t>
      </w:r>
      <w:hyperlink w:anchor="P1483" w:history="1">
        <w:r w:rsidRPr="006B08FB">
          <w:rPr>
            <w:rFonts w:ascii="Times New Roman" w:eastAsia="Times New Roman" w:hAnsi="Times New Roman" w:cs="Times New Roman"/>
            <w:sz w:val="28"/>
            <w:szCs w:val="28"/>
            <w:lang w:eastAsia="ru-RU"/>
          </w:rPr>
          <w:t>15</w:t>
        </w:r>
      </w:hyperlink>
      <w:r w:rsidRPr="006B08FB">
        <w:rPr>
          <w:rFonts w:ascii="Times New Roman" w:eastAsia="Times New Roman" w:hAnsi="Times New Roman" w:cs="Times New Roman"/>
          <w:sz w:val="28"/>
          <w:szCs w:val="28"/>
          <w:lang w:eastAsia="ru-RU"/>
        </w:rPr>
        <w:t xml:space="preserve"> таблицы 3 указывается количество жителей многоквартирных домов, подпавших под ограничение </w:t>
      </w:r>
      <w:proofErr w:type="spellStart"/>
      <w:r w:rsidRPr="006B08FB">
        <w:rPr>
          <w:rFonts w:ascii="Times New Roman" w:eastAsia="Times New Roman" w:hAnsi="Times New Roman" w:cs="Times New Roman"/>
          <w:sz w:val="28"/>
          <w:szCs w:val="28"/>
          <w:lang w:eastAsia="ru-RU"/>
        </w:rPr>
        <w:t>ресурсоснабжения</w:t>
      </w:r>
      <w:proofErr w:type="spellEnd"/>
      <w:r w:rsidRPr="006B08FB">
        <w:rPr>
          <w:rFonts w:ascii="Times New Roman" w:eastAsia="Times New Roman" w:hAnsi="Times New Roman" w:cs="Times New Roman"/>
          <w:sz w:val="28"/>
          <w:szCs w:val="28"/>
          <w:lang w:eastAsia="ru-RU"/>
        </w:rPr>
        <w:t xml:space="preserve"> вследствие произошедшей аварии.</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графе 16 таблицы 3 указывается количество индивидуальных домовладений, подпавших под ограничение </w:t>
      </w:r>
      <w:proofErr w:type="spellStart"/>
      <w:r w:rsidRPr="006B08FB">
        <w:rPr>
          <w:rFonts w:ascii="Times New Roman" w:eastAsia="Times New Roman" w:hAnsi="Times New Roman" w:cs="Times New Roman"/>
          <w:sz w:val="28"/>
          <w:szCs w:val="28"/>
          <w:lang w:eastAsia="ru-RU"/>
        </w:rPr>
        <w:t>ресурсоснабжения</w:t>
      </w:r>
      <w:proofErr w:type="spellEnd"/>
      <w:r w:rsidRPr="006B08FB">
        <w:rPr>
          <w:rFonts w:ascii="Times New Roman" w:eastAsia="Times New Roman" w:hAnsi="Times New Roman" w:cs="Times New Roman"/>
          <w:sz w:val="28"/>
          <w:szCs w:val="28"/>
          <w:lang w:eastAsia="ru-RU"/>
        </w:rPr>
        <w:t xml:space="preserve"> вследствие произошедшей аварии.</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графе </w:t>
      </w:r>
      <w:hyperlink w:anchor="P1483" w:history="1">
        <w:r w:rsidRPr="006B08FB">
          <w:rPr>
            <w:rFonts w:ascii="Times New Roman" w:eastAsia="Times New Roman" w:hAnsi="Times New Roman" w:cs="Times New Roman"/>
            <w:sz w:val="28"/>
            <w:szCs w:val="28"/>
            <w:lang w:eastAsia="ru-RU"/>
          </w:rPr>
          <w:t>17</w:t>
        </w:r>
      </w:hyperlink>
      <w:r w:rsidRPr="006B08FB">
        <w:rPr>
          <w:rFonts w:ascii="Times New Roman" w:eastAsia="Times New Roman" w:hAnsi="Times New Roman" w:cs="Times New Roman"/>
          <w:sz w:val="28"/>
          <w:szCs w:val="28"/>
          <w:lang w:eastAsia="ru-RU"/>
        </w:rPr>
        <w:t xml:space="preserve"> таблицы 3 указывается количество жителей индивидуальных домовладений, подпавших под ограничение </w:t>
      </w:r>
      <w:proofErr w:type="spellStart"/>
      <w:r w:rsidRPr="006B08FB">
        <w:rPr>
          <w:rFonts w:ascii="Times New Roman" w:eastAsia="Times New Roman" w:hAnsi="Times New Roman" w:cs="Times New Roman"/>
          <w:sz w:val="28"/>
          <w:szCs w:val="28"/>
          <w:lang w:eastAsia="ru-RU"/>
        </w:rPr>
        <w:t>ресурсоснабжения</w:t>
      </w:r>
      <w:proofErr w:type="spellEnd"/>
      <w:r w:rsidRPr="006B08FB">
        <w:rPr>
          <w:rFonts w:ascii="Times New Roman" w:eastAsia="Times New Roman" w:hAnsi="Times New Roman" w:cs="Times New Roman"/>
          <w:sz w:val="28"/>
          <w:szCs w:val="28"/>
          <w:lang w:eastAsia="ru-RU"/>
        </w:rPr>
        <w:t xml:space="preserve"> вследствие произошедшей аварии.</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графе </w:t>
      </w:r>
      <w:hyperlink w:anchor="P1483" w:history="1">
        <w:r w:rsidRPr="006B08FB">
          <w:rPr>
            <w:rFonts w:ascii="Times New Roman" w:eastAsia="Times New Roman" w:hAnsi="Times New Roman" w:cs="Times New Roman"/>
            <w:sz w:val="28"/>
            <w:szCs w:val="28"/>
            <w:lang w:eastAsia="ru-RU"/>
          </w:rPr>
          <w:t>18</w:t>
        </w:r>
      </w:hyperlink>
      <w:r w:rsidRPr="006B08FB">
        <w:rPr>
          <w:rFonts w:ascii="Times New Roman" w:eastAsia="Times New Roman" w:hAnsi="Times New Roman" w:cs="Times New Roman"/>
          <w:sz w:val="28"/>
          <w:szCs w:val="28"/>
          <w:lang w:eastAsia="ru-RU"/>
        </w:rPr>
        <w:t xml:space="preserve"> таблицы 3 указывается текстовый перечень иных объектов, подпавших под ограничение </w:t>
      </w:r>
      <w:proofErr w:type="spellStart"/>
      <w:r w:rsidRPr="006B08FB">
        <w:rPr>
          <w:rFonts w:ascii="Times New Roman" w:eastAsia="Times New Roman" w:hAnsi="Times New Roman" w:cs="Times New Roman"/>
          <w:sz w:val="28"/>
          <w:szCs w:val="28"/>
          <w:lang w:eastAsia="ru-RU"/>
        </w:rPr>
        <w:t>ресурсоснабжения</w:t>
      </w:r>
      <w:proofErr w:type="spellEnd"/>
      <w:r w:rsidRPr="006B08FB">
        <w:rPr>
          <w:rFonts w:ascii="Times New Roman" w:eastAsia="Times New Roman" w:hAnsi="Times New Roman" w:cs="Times New Roman"/>
          <w:sz w:val="28"/>
          <w:szCs w:val="28"/>
          <w:lang w:eastAsia="ru-RU"/>
        </w:rPr>
        <w:t xml:space="preserve"> вследствие произошедшей аварии.</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графе </w:t>
      </w:r>
      <w:hyperlink w:anchor="P1483" w:history="1">
        <w:r w:rsidRPr="006B08FB">
          <w:rPr>
            <w:rFonts w:ascii="Times New Roman" w:eastAsia="Times New Roman" w:hAnsi="Times New Roman" w:cs="Times New Roman"/>
            <w:sz w:val="28"/>
            <w:szCs w:val="28"/>
            <w:lang w:eastAsia="ru-RU"/>
          </w:rPr>
          <w:t>19</w:t>
        </w:r>
      </w:hyperlink>
      <w:r w:rsidRPr="006B08FB">
        <w:rPr>
          <w:rFonts w:ascii="Times New Roman" w:eastAsia="Times New Roman" w:hAnsi="Times New Roman" w:cs="Times New Roman"/>
          <w:sz w:val="28"/>
          <w:szCs w:val="28"/>
          <w:lang w:eastAsia="ru-RU"/>
        </w:rPr>
        <w:t xml:space="preserve"> таблицы 3 предусмотрена возможность прикрепить файлы с фотографиями места события в количестве до 5 (пяти) штук.</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графе 20 таблицы 3 предусмотрена возможность, при необходимости, прикрепить файлы со </w:t>
      </w:r>
      <w:proofErr w:type="gramStart"/>
      <w:r w:rsidRPr="006B08FB">
        <w:rPr>
          <w:rFonts w:ascii="Times New Roman" w:eastAsia="Times New Roman" w:hAnsi="Times New Roman" w:cs="Times New Roman"/>
          <w:sz w:val="28"/>
          <w:szCs w:val="28"/>
          <w:lang w:eastAsia="ru-RU"/>
        </w:rPr>
        <w:t>скан-копиями</w:t>
      </w:r>
      <w:proofErr w:type="gramEnd"/>
      <w:r w:rsidRPr="006B08FB">
        <w:rPr>
          <w:rFonts w:ascii="Times New Roman" w:eastAsia="Times New Roman" w:hAnsi="Times New Roman" w:cs="Times New Roman"/>
          <w:sz w:val="28"/>
          <w:szCs w:val="28"/>
          <w:lang w:eastAsia="ru-RU"/>
        </w:rPr>
        <w:t xml:space="preserve"> иных документов, имеющих существенное значение для последующего расследования причин возникновения аварии, оценки полноты и своевременности мер по ликвидации последствий. </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графе </w:t>
      </w:r>
      <w:hyperlink w:anchor="P1483" w:history="1">
        <w:r w:rsidRPr="006B08FB">
          <w:rPr>
            <w:rFonts w:ascii="Times New Roman" w:eastAsia="Times New Roman" w:hAnsi="Times New Roman" w:cs="Times New Roman"/>
            <w:sz w:val="28"/>
            <w:szCs w:val="28"/>
            <w:lang w:eastAsia="ru-RU"/>
          </w:rPr>
          <w:t>21</w:t>
        </w:r>
      </w:hyperlink>
      <w:r w:rsidRPr="006B08FB">
        <w:rPr>
          <w:rFonts w:ascii="Times New Roman" w:eastAsia="Times New Roman" w:hAnsi="Times New Roman" w:cs="Times New Roman"/>
          <w:sz w:val="28"/>
          <w:szCs w:val="28"/>
          <w:lang w:eastAsia="ru-RU"/>
        </w:rPr>
        <w:t xml:space="preserve"> таблицы 3 указывается текстовое наименование лица, ответственного за управление объекта жилищного фонда, на котором произошла авария.</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графе </w:t>
      </w:r>
      <w:hyperlink w:anchor="P1483" w:history="1">
        <w:r w:rsidRPr="006B08FB">
          <w:rPr>
            <w:rFonts w:ascii="Times New Roman" w:eastAsia="Times New Roman" w:hAnsi="Times New Roman" w:cs="Times New Roman"/>
            <w:sz w:val="28"/>
            <w:szCs w:val="28"/>
            <w:lang w:eastAsia="ru-RU"/>
          </w:rPr>
          <w:t>22</w:t>
        </w:r>
      </w:hyperlink>
      <w:r w:rsidRPr="006B08FB">
        <w:rPr>
          <w:rFonts w:ascii="Times New Roman" w:eastAsia="Times New Roman" w:hAnsi="Times New Roman" w:cs="Times New Roman"/>
          <w:sz w:val="28"/>
          <w:szCs w:val="28"/>
          <w:lang w:eastAsia="ru-RU"/>
        </w:rPr>
        <w:t xml:space="preserve"> таблицы 3 указывается текстовое наименование организации, эксплуатирующей оборудование объекта жилищного хозяйства, контактная информация его руководства и дежурных служб.</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графе 23 таблицы 3 указывается перечень должностных лиц, ответственных за разработку и реализацию плана мероприятий по </w:t>
      </w:r>
      <w:r w:rsidRPr="006B08FB">
        <w:rPr>
          <w:rFonts w:ascii="Times New Roman" w:eastAsia="Times New Roman" w:hAnsi="Times New Roman" w:cs="Times New Roman"/>
          <w:sz w:val="28"/>
          <w:szCs w:val="28"/>
          <w:lang w:eastAsia="ru-RU"/>
        </w:rPr>
        <w:lastRenderedPageBreak/>
        <w:t>устранению аварии, их контактную информацию.</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графе </w:t>
      </w:r>
      <w:hyperlink w:anchor="P1483" w:history="1">
        <w:r w:rsidRPr="006B08FB">
          <w:rPr>
            <w:rFonts w:ascii="Times New Roman" w:eastAsia="Times New Roman" w:hAnsi="Times New Roman" w:cs="Times New Roman"/>
            <w:sz w:val="28"/>
            <w:szCs w:val="28"/>
            <w:lang w:eastAsia="ru-RU"/>
          </w:rPr>
          <w:t>24</w:t>
        </w:r>
      </w:hyperlink>
      <w:r w:rsidRPr="006B08FB">
        <w:rPr>
          <w:rFonts w:ascii="Times New Roman" w:eastAsia="Times New Roman" w:hAnsi="Times New Roman" w:cs="Times New Roman"/>
          <w:sz w:val="28"/>
          <w:szCs w:val="28"/>
          <w:lang w:eastAsia="ru-RU"/>
        </w:rPr>
        <w:t xml:space="preserve"> таблицы 3 указывается, при необходимости, иная дополнительная текстовая информация.</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В графе 25 таблицы 3 указывается текстовое наименование источника оперативной информации, содержащее фамилию, имя, отчество (последнее – при наличии), контакты ответственного лица.</w:t>
      </w:r>
    </w:p>
    <w:p w:rsidR="006B08FB" w:rsidRPr="006B08FB" w:rsidRDefault="006B08FB" w:rsidP="006B08FB">
      <w:pPr>
        <w:spacing w:after="0" w:line="240" w:lineRule="auto"/>
        <w:rPr>
          <w:rFonts w:ascii="Times New Roman" w:eastAsia="Times New Roman" w:hAnsi="Times New Roman" w:cs="Times New Roman"/>
          <w:lang w:eastAsia="ru-RU"/>
        </w:rPr>
        <w:sectPr w:rsidR="006B08FB" w:rsidRPr="006B08FB" w:rsidSect="006B08FB">
          <w:pgSz w:w="11905" w:h="16838"/>
          <w:pgMar w:top="1134" w:right="850" w:bottom="1134" w:left="1701" w:header="568" w:footer="0" w:gutter="0"/>
          <w:pgNumType w:start="1"/>
          <w:cols w:space="720"/>
          <w:titlePg/>
          <w:docGrid w:linePitch="299"/>
        </w:sectPr>
      </w:pPr>
    </w:p>
    <w:p w:rsidR="006B08FB" w:rsidRPr="006B08FB" w:rsidRDefault="006B08FB" w:rsidP="006B08FB">
      <w:pPr>
        <w:spacing w:after="0" w:line="240" w:lineRule="exact"/>
        <w:ind w:left="5670"/>
        <w:rPr>
          <w:rFonts w:ascii="Times New Roman" w:eastAsia="Calibri" w:hAnsi="Times New Roman" w:cs="Times New Roman"/>
          <w:sz w:val="28"/>
          <w:szCs w:val="28"/>
        </w:rPr>
      </w:pPr>
      <w:bookmarkStart w:id="12" w:name="P36"/>
      <w:bookmarkEnd w:id="12"/>
      <w:r w:rsidRPr="006B08FB">
        <w:rPr>
          <w:rFonts w:ascii="Times New Roman" w:eastAsia="Calibri" w:hAnsi="Times New Roman" w:cs="Times New Roman"/>
          <w:sz w:val="28"/>
          <w:szCs w:val="28"/>
        </w:rPr>
        <w:lastRenderedPageBreak/>
        <w:t xml:space="preserve">Приложение 3 </w:t>
      </w:r>
    </w:p>
    <w:p w:rsidR="006B08FB" w:rsidRPr="006B08FB" w:rsidRDefault="006B08FB" w:rsidP="006B08FB">
      <w:pPr>
        <w:spacing w:after="0" w:line="240" w:lineRule="exact"/>
        <w:ind w:left="5670"/>
        <w:rPr>
          <w:rFonts w:ascii="Times New Roman" w:eastAsia="Calibri" w:hAnsi="Times New Roman" w:cs="Times New Roman"/>
          <w:sz w:val="28"/>
          <w:szCs w:val="28"/>
        </w:rPr>
      </w:pPr>
      <w:r w:rsidRPr="006B08FB">
        <w:rPr>
          <w:rFonts w:ascii="Times New Roman" w:eastAsia="Calibri" w:hAnsi="Times New Roman" w:cs="Times New Roman"/>
          <w:sz w:val="28"/>
          <w:szCs w:val="28"/>
        </w:rPr>
        <w:t xml:space="preserve">к Регламенту внесения информации в систему мониторинга и контроля устранения аварий и инцидентов на объектах жилищно-коммунального хозяйства </w:t>
      </w:r>
      <w:r w:rsidR="00A76278">
        <w:rPr>
          <w:rFonts w:ascii="Times New Roman" w:eastAsia="Calibri" w:hAnsi="Times New Roman" w:cs="Times New Roman"/>
          <w:sz w:val="28"/>
          <w:szCs w:val="28"/>
        </w:rPr>
        <w:t>городского округа «город Клинцы Брянской области»</w:t>
      </w:r>
    </w:p>
    <w:p w:rsidR="006B08FB" w:rsidRPr="006B08FB" w:rsidRDefault="006B08FB" w:rsidP="006B08FB">
      <w:pPr>
        <w:spacing w:before="480" w:after="120" w:line="240" w:lineRule="exact"/>
        <w:jc w:val="center"/>
        <w:rPr>
          <w:rFonts w:ascii="Times New Roman" w:eastAsia="Calibri" w:hAnsi="Times New Roman" w:cs="Times New Roman"/>
          <w:b/>
          <w:sz w:val="28"/>
          <w:szCs w:val="28"/>
        </w:rPr>
      </w:pPr>
      <w:r w:rsidRPr="006B08FB">
        <w:rPr>
          <w:rFonts w:ascii="Times New Roman" w:eastAsia="Calibri" w:hAnsi="Times New Roman" w:cs="Times New Roman"/>
          <w:b/>
          <w:sz w:val="28"/>
          <w:szCs w:val="28"/>
        </w:rPr>
        <w:t xml:space="preserve">СПРАВОЧНИК </w:t>
      </w:r>
    </w:p>
    <w:p w:rsidR="006B08FB" w:rsidRPr="006B08FB" w:rsidRDefault="006B08FB" w:rsidP="006B08FB">
      <w:pPr>
        <w:spacing w:after="0" w:line="240" w:lineRule="exact"/>
        <w:jc w:val="center"/>
        <w:rPr>
          <w:rFonts w:ascii="Times New Roman" w:eastAsia="Calibri" w:hAnsi="Times New Roman" w:cs="Times New Roman"/>
          <w:b/>
          <w:sz w:val="28"/>
          <w:szCs w:val="28"/>
        </w:rPr>
      </w:pPr>
      <w:r w:rsidRPr="006B08FB">
        <w:rPr>
          <w:rFonts w:ascii="Times New Roman" w:eastAsia="Calibri" w:hAnsi="Times New Roman" w:cs="Times New Roman"/>
          <w:b/>
          <w:sz w:val="28"/>
          <w:szCs w:val="28"/>
        </w:rPr>
        <w:t xml:space="preserve">систем, видов и типов объектов в сферах </w:t>
      </w:r>
      <w:r w:rsidRPr="006B08FB">
        <w:rPr>
          <w:rFonts w:ascii="Times New Roman" w:eastAsia="Calibri" w:hAnsi="Times New Roman" w:cs="Times New Roman"/>
          <w:b/>
          <w:sz w:val="28"/>
          <w:szCs w:val="28"/>
        </w:rPr>
        <w:br/>
        <w:t xml:space="preserve">жилищно-коммунального хозяйства, а также происшествий </w:t>
      </w:r>
      <w:r w:rsidRPr="006B08FB">
        <w:rPr>
          <w:rFonts w:ascii="Times New Roman" w:eastAsia="Calibri" w:hAnsi="Times New Roman" w:cs="Times New Roman"/>
          <w:b/>
          <w:sz w:val="28"/>
          <w:szCs w:val="28"/>
        </w:rPr>
        <w:br/>
        <w:t>в сфере эксплуатации жилищного фонда</w:t>
      </w:r>
    </w:p>
    <w:p w:rsidR="006B08FB" w:rsidRPr="006B08FB" w:rsidRDefault="006B08FB" w:rsidP="006B08FB">
      <w:pPr>
        <w:spacing w:after="0" w:line="240" w:lineRule="auto"/>
        <w:jc w:val="center"/>
        <w:rPr>
          <w:rFonts w:ascii="Times New Roman" w:eastAsia="Calibri" w:hAnsi="Times New Roman" w:cs="Times New Roman"/>
          <w:b/>
          <w:sz w:val="28"/>
          <w:szCs w:val="28"/>
        </w:rPr>
      </w:pPr>
    </w:p>
    <w:p w:rsidR="006B08FB" w:rsidRPr="006B08FB" w:rsidRDefault="006B08FB" w:rsidP="006B08FB">
      <w:pPr>
        <w:spacing w:after="160" w:line="259" w:lineRule="auto"/>
        <w:contextualSpacing/>
        <w:jc w:val="center"/>
        <w:rPr>
          <w:rFonts w:ascii="Times New Roman" w:eastAsia="Calibri" w:hAnsi="Times New Roman" w:cs="Times New Roman"/>
          <w:b/>
          <w:sz w:val="28"/>
          <w:szCs w:val="28"/>
        </w:rPr>
      </w:pPr>
      <w:r w:rsidRPr="006B08FB">
        <w:rPr>
          <w:rFonts w:ascii="Times New Roman" w:eastAsia="Calibri" w:hAnsi="Times New Roman" w:cs="Times New Roman"/>
          <w:b/>
          <w:sz w:val="28"/>
          <w:szCs w:val="28"/>
          <w:lang w:val="en-US"/>
        </w:rPr>
        <w:t>I</w:t>
      </w:r>
      <w:r w:rsidRPr="006B08FB">
        <w:rPr>
          <w:rFonts w:ascii="Times New Roman" w:eastAsia="Calibri" w:hAnsi="Times New Roman" w:cs="Times New Roman"/>
          <w:b/>
          <w:sz w:val="28"/>
          <w:szCs w:val="28"/>
        </w:rPr>
        <w:t>. Теплоснабжение</w:t>
      </w:r>
    </w:p>
    <w:p w:rsidR="006B08FB" w:rsidRPr="006B08FB" w:rsidRDefault="006B08FB" w:rsidP="00A76278">
      <w:pPr>
        <w:spacing w:after="160" w:line="240" w:lineRule="auto"/>
        <w:contextualSpacing/>
        <w:jc w:val="center"/>
        <w:rPr>
          <w:rFonts w:ascii="Times New Roman" w:eastAsia="Calibri" w:hAnsi="Times New Roman" w:cs="Times New Roman"/>
          <w:b/>
          <w:sz w:val="28"/>
          <w:szCs w:val="28"/>
        </w:rPr>
      </w:pPr>
    </w:p>
    <w:p w:rsidR="006B08FB" w:rsidRPr="006B08FB" w:rsidRDefault="006B08FB" w:rsidP="00A76278">
      <w:pPr>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Система теплоснабжения – совокупность источников тепловой энергии и </w:t>
      </w:r>
      <w:proofErr w:type="spellStart"/>
      <w:r w:rsidRPr="006B08FB">
        <w:rPr>
          <w:rFonts w:ascii="Times New Roman" w:eastAsia="Times New Roman" w:hAnsi="Times New Roman" w:cs="Times New Roman"/>
          <w:sz w:val="28"/>
          <w:szCs w:val="28"/>
          <w:lang w:eastAsia="ru-RU"/>
        </w:rPr>
        <w:t>теплопотребляющих</w:t>
      </w:r>
      <w:proofErr w:type="spellEnd"/>
      <w:r w:rsidRPr="006B08FB">
        <w:rPr>
          <w:rFonts w:ascii="Times New Roman" w:eastAsia="Times New Roman" w:hAnsi="Times New Roman" w:cs="Times New Roman"/>
          <w:sz w:val="28"/>
          <w:szCs w:val="28"/>
          <w:lang w:eastAsia="ru-RU"/>
        </w:rPr>
        <w:t xml:space="preserve"> установок, технологически соединенных тепловыми сетями</w:t>
      </w:r>
      <w:r w:rsidRPr="006B08FB">
        <w:rPr>
          <w:rFonts w:ascii="Times New Roman" w:eastAsia="Times New Roman" w:hAnsi="Times New Roman" w:cs="Times New Roman"/>
          <w:sz w:val="28"/>
          <w:szCs w:val="28"/>
          <w:vertAlign w:val="superscript"/>
          <w:lang w:eastAsia="ru-RU"/>
        </w:rPr>
        <w:footnoteReference w:id="1"/>
      </w:r>
      <w:r w:rsidRPr="006B08FB">
        <w:rPr>
          <w:rFonts w:ascii="Times New Roman" w:eastAsia="Times New Roman" w:hAnsi="Times New Roman" w:cs="Times New Roman"/>
          <w:sz w:val="28"/>
          <w:szCs w:val="28"/>
          <w:lang w:eastAsia="ru-RU"/>
        </w:rPr>
        <w:t>.</w:t>
      </w:r>
    </w:p>
    <w:p w:rsidR="006B08FB" w:rsidRPr="006B08FB" w:rsidRDefault="006B08FB" w:rsidP="00A76278">
      <w:pPr>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6B08FB">
        <w:rPr>
          <w:rFonts w:ascii="Times New Roman" w:eastAsia="Times New Roman" w:hAnsi="Times New Roman" w:cs="Times New Roman"/>
          <w:sz w:val="28"/>
          <w:szCs w:val="28"/>
          <w:lang w:eastAsia="ru-RU"/>
        </w:rPr>
        <w:t>теплопотребляющих</w:t>
      </w:r>
      <w:proofErr w:type="spellEnd"/>
      <w:r w:rsidRPr="006B08FB">
        <w:rPr>
          <w:rFonts w:ascii="Times New Roman" w:eastAsia="Times New Roman" w:hAnsi="Times New Roman" w:cs="Times New Roman"/>
          <w:sz w:val="28"/>
          <w:szCs w:val="28"/>
          <w:lang w:eastAsia="ru-RU"/>
        </w:rPr>
        <w:t xml:space="preserve"> установок</w:t>
      </w:r>
      <w:proofErr w:type="gramStart"/>
      <w:r w:rsidRPr="006B08FB">
        <w:rPr>
          <w:rFonts w:ascii="Times New Roman" w:eastAsia="Times New Roman" w:hAnsi="Times New Roman" w:cs="Times New Roman"/>
          <w:sz w:val="28"/>
          <w:szCs w:val="28"/>
          <w:vertAlign w:val="superscript"/>
          <w:lang w:eastAsia="ru-RU"/>
        </w:rPr>
        <w:t>1</w:t>
      </w:r>
      <w:proofErr w:type="gramEnd"/>
      <w:r w:rsidRPr="006B08FB">
        <w:rPr>
          <w:rFonts w:ascii="Times New Roman" w:eastAsia="Times New Roman" w:hAnsi="Times New Roman" w:cs="Times New Roman"/>
          <w:sz w:val="28"/>
          <w:szCs w:val="28"/>
          <w:lang w:eastAsia="ru-RU"/>
        </w:rPr>
        <w:t>.</w:t>
      </w:r>
    </w:p>
    <w:p w:rsidR="006B08FB" w:rsidRPr="006B08FB" w:rsidRDefault="006B08FB" w:rsidP="00A76278">
      <w:pPr>
        <w:spacing w:after="0" w:line="240" w:lineRule="auto"/>
        <w:ind w:firstLine="709"/>
        <w:jc w:val="both"/>
        <w:rPr>
          <w:rFonts w:ascii="Times New Roman" w:eastAsia="Times New Roman" w:hAnsi="Times New Roman" w:cs="Times New Roman"/>
          <w:sz w:val="28"/>
          <w:szCs w:val="28"/>
          <w:lang w:eastAsia="ru-RU"/>
        </w:rPr>
      </w:pPr>
      <w:proofErr w:type="spellStart"/>
      <w:r w:rsidRPr="006B08FB">
        <w:rPr>
          <w:rFonts w:ascii="Times New Roman" w:eastAsia="Times New Roman" w:hAnsi="Times New Roman" w:cs="Times New Roman"/>
          <w:sz w:val="28"/>
          <w:szCs w:val="28"/>
          <w:lang w:eastAsia="ru-RU"/>
        </w:rPr>
        <w:t>Когенерационные</w:t>
      </w:r>
      <w:proofErr w:type="spellEnd"/>
      <w:r w:rsidRPr="006B08FB">
        <w:rPr>
          <w:rFonts w:ascii="Times New Roman" w:eastAsia="Times New Roman" w:hAnsi="Times New Roman" w:cs="Times New Roman"/>
          <w:sz w:val="28"/>
          <w:szCs w:val="28"/>
          <w:lang w:eastAsia="ru-RU"/>
        </w:rPr>
        <w:t xml:space="preserve"> установки – оборудование, позволяющее вырабатывать электроэнергию и тепло одновременно (мини ТЭЦ)</w:t>
      </w:r>
      <w:r w:rsidRPr="006B08FB">
        <w:rPr>
          <w:rFonts w:ascii="Times New Roman" w:eastAsia="Times New Roman" w:hAnsi="Times New Roman" w:cs="Times New Roman"/>
          <w:sz w:val="28"/>
          <w:szCs w:val="28"/>
          <w:vertAlign w:val="superscript"/>
          <w:lang w:eastAsia="ru-RU"/>
        </w:rPr>
        <w:footnoteReference w:id="2"/>
      </w:r>
      <w:r w:rsidRPr="006B08FB">
        <w:rPr>
          <w:rFonts w:ascii="Times New Roman" w:eastAsia="Times New Roman" w:hAnsi="Times New Roman" w:cs="Times New Roman"/>
          <w:sz w:val="28"/>
          <w:szCs w:val="28"/>
          <w:lang w:eastAsia="ru-RU"/>
        </w:rPr>
        <w:t>.</w:t>
      </w:r>
    </w:p>
    <w:p w:rsidR="006B08FB" w:rsidRPr="006B08FB" w:rsidRDefault="006B08FB" w:rsidP="00A76278">
      <w:pPr>
        <w:spacing w:after="0" w:line="240" w:lineRule="auto"/>
        <w:ind w:firstLine="709"/>
        <w:rPr>
          <w:rFonts w:ascii="Times New Roman" w:eastAsia="Calibri" w:hAnsi="Times New Roman" w:cs="Times New Roman"/>
          <w:b/>
          <w:sz w:val="28"/>
          <w:szCs w:val="28"/>
        </w:rPr>
      </w:pPr>
    </w:p>
    <w:p w:rsidR="006B08FB" w:rsidRPr="006B08FB" w:rsidRDefault="006B08FB" w:rsidP="00A76278">
      <w:pPr>
        <w:spacing w:after="0" w:line="240" w:lineRule="auto"/>
        <w:ind w:firstLine="709"/>
        <w:jc w:val="both"/>
        <w:rPr>
          <w:rFonts w:ascii="Times New Roman" w:eastAsia="Calibri" w:hAnsi="Times New Roman" w:cs="Times New Roman"/>
          <w:b/>
          <w:sz w:val="28"/>
          <w:szCs w:val="28"/>
        </w:rPr>
      </w:pPr>
      <w:r w:rsidRPr="006B08FB">
        <w:rPr>
          <w:rFonts w:ascii="Times New Roman" w:eastAsia="Calibri" w:hAnsi="Times New Roman" w:cs="Times New Roman"/>
          <w:b/>
          <w:sz w:val="28"/>
          <w:szCs w:val="28"/>
        </w:rPr>
        <w:t>Справочник видов и типов объектов систем теплоснабжения и тепловых сетей:</w:t>
      </w:r>
    </w:p>
    <w:p w:rsidR="006B08FB" w:rsidRPr="006B08FB" w:rsidRDefault="006B08FB" w:rsidP="00A76278">
      <w:pPr>
        <w:spacing w:after="160" w:line="240" w:lineRule="auto"/>
        <w:ind w:firstLine="709"/>
        <w:contextualSpacing/>
        <w:jc w:val="both"/>
        <w:rPr>
          <w:rFonts w:ascii="Verdana" w:eastAsia="Times New Roman" w:hAnsi="Verdana" w:cs="Times New Roman"/>
          <w:sz w:val="28"/>
          <w:szCs w:val="28"/>
          <w:lang w:eastAsia="ru-RU"/>
        </w:rPr>
      </w:pPr>
      <w:r w:rsidRPr="006B08FB">
        <w:rPr>
          <w:rFonts w:ascii="Times New Roman" w:eastAsia="Times New Roman" w:hAnsi="Times New Roman" w:cs="Times New Roman"/>
          <w:sz w:val="28"/>
          <w:szCs w:val="28"/>
          <w:lang w:eastAsia="ru-RU"/>
        </w:rPr>
        <w:t>1. Вид объектов:</w:t>
      </w:r>
    </w:p>
    <w:p w:rsidR="006B08FB" w:rsidRPr="006B08FB" w:rsidRDefault="006B08FB" w:rsidP="00A76278">
      <w:pPr>
        <w:spacing w:after="160" w:line="240" w:lineRule="auto"/>
        <w:ind w:firstLine="709"/>
        <w:contextualSpacing/>
        <w:jc w:val="both"/>
        <w:rPr>
          <w:rFonts w:ascii="Verdana" w:eastAsia="Times New Roman" w:hAnsi="Verdana" w:cs="Times New Roman"/>
          <w:sz w:val="28"/>
          <w:szCs w:val="28"/>
          <w:lang w:eastAsia="ru-RU"/>
        </w:rPr>
      </w:pPr>
      <w:r w:rsidRPr="006B08FB">
        <w:rPr>
          <w:rFonts w:ascii="Times New Roman" w:eastAsia="Times New Roman" w:hAnsi="Times New Roman" w:cs="Times New Roman"/>
          <w:sz w:val="28"/>
          <w:szCs w:val="28"/>
          <w:lang w:eastAsia="ru-RU"/>
        </w:rPr>
        <w:t xml:space="preserve">1.1. Объекты, использующие оборудование, работающее под избыточным давлением более 0,07 </w:t>
      </w:r>
      <w:proofErr w:type="spellStart"/>
      <w:r w:rsidRPr="006B08FB">
        <w:rPr>
          <w:rFonts w:ascii="Times New Roman" w:eastAsia="Times New Roman" w:hAnsi="Times New Roman" w:cs="Times New Roman"/>
          <w:sz w:val="28"/>
          <w:szCs w:val="28"/>
          <w:lang w:eastAsia="ru-RU"/>
        </w:rPr>
        <w:t>мегапаскаля</w:t>
      </w:r>
      <w:proofErr w:type="spellEnd"/>
      <w:r w:rsidRPr="006B08FB">
        <w:rPr>
          <w:rFonts w:ascii="Times New Roman" w:eastAsia="Times New Roman" w:hAnsi="Times New Roman" w:cs="Times New Roman"/>
          <w:sz w:val="28"/>
          <w:szCs w:val="28"/>
          <w:lang w:eastAsia="ru-RU"/>
        </w:rPr>
        <w:t xml:space="preserve"> (МПа):</w:t>
      </w:r>
    </w:p>
    <w:p w:rsidR="006B08FB" w:rsidRPr="006B08FB" w:rsidRDefault="006B08FB" w:rsidP="00A76278">
      <w:pPr>
        <w:spacing w:after="160" w:line="240" w:lineRule="auto"/>
        <w:ind w:firstLine="709"/>
        <w:contextualSpacing/>
        <w:jc w:val="both"/>
        <w:rPr>
          <w:rFonts w:ascii="Verdana" w:eastAsia="Times New Roman" w:hAnsi="Verdana" w:cs="Times New Roman"/>
          <w:sz w:val="28"/>
          <w:szCs w:val="28"/>
          <w:lang w:eastAsia="ru-RU"/>
        </w:rPr>
      </w:pPr>
      <w:r w:rsidRPr="006B08FB">
        <w:rPr>
          <w:rFonts w:ascii="Times New Roman" w:eastAsia="Times New Roman" w:hAnsi="Times New Roman" w:cs="Times New Roman"/>
          <w:sz w:val="28"/>
          <w:szCs w:val="28"/>
          <w:lang w:eastAsia="ru-RU"/>
        </w:rPr>
        <w:t>пара;</w:t>
      </w:r>
    </w:p>
    <w:p w:rsidR="006B08FB" w:rsidRPr="006B08FB" w:rsidRDefault="006B08FB" w:rsidP="00A76278">
      <w:pPr>
        <w:spacing w:after="160" w:line="240" w:lineRule="auto"/>
        <w:ind w:firstLine="709"/>
        <w:contextualSpacing/>
        <w:jc w:val="both"/>
        <w:rPr>
          <w:rFonts w:ascii="Verdana" w:eastAsia="Times New Roman" w:hAnsi="Verdana" w:cs="Times New Roman"/>
          <w:sz w:val="28"/>
          <w:szCs w:val="28"/>
          <w:lang w:eastAsia="ru-RU"/>
        </w:rPr>
      </w:pPr>
      <w:r w:rsidRPr="006B08FB">
        <w:rPr>
          <w:rFonts w:ascii="Times New Roman" w:eastAsia="Times New Roman" w:hAnsi="Times New Roman" w:cs="Times New Roman"/>
          <w:sz w:val="28"/>
          <w:szCs w:val="28"/>
          <w:lang w:eastAsia="ru-RU"/>
        </w:rPr>
        <w:t>воды при температуре более 115 градусов Цельсия (°C).</w:t>
      </w:r>
    </w:p>
    <w:p w:rsidR="006B08FB" w:rsidRPr="006B08FB" w:rsidRDefault="006B08FB" w:rsidP="00A76278">
      <w:pPr>
        <w:spacing w:after="160" w:line="240" w:lineRule="auto"/>
        <w:ind w:firstLine="709"/>
        <w:contextualSpacing/>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1.2. Все остальные объекты.</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2. Типы объектов:</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2.1. Источники теплоснабжения:</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2.1.1. Котельные мощностью, Гкал/час:</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до 3;</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от 3 до 20;</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от 20 до 100;</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от 100 и выше.</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lastRenderedPageBreak/>
        <w:t xml:space="preserve">2.1.2. </w:t>
      </w:r>
      <w:proofErr w:type="spellStart"/>
      <w:r w:rsidRPr="006B08FB">
        <w:rPr>
          <w:rFonts w:ascii="Times New Roman" w:eastAsia="Calibri" w:hAnsi="Times New Roman" w:cs="Times New Roman"/>
          <w:sz w:val="28"/>
          <w:szCs w:val="28"/>
        </w:rPr>
        <w:t>Когенерационные</w:t>
      </w:r>
      <w:proofErr w:type="spellEnd"/>
      <w:r w:rsidRPr="006B08FB">
        <w:rPr>
          <w:rFonts w:ascii="Times New Roman" w:eastAsia="Calibri" w:hAnsi="Times New Roman" w:cs="Times New Roman"/>
          <w:sz w:val="28"/>
          <w:szCs w:val="28"/>
        </w:rPr>
        <w:t xml:space="preserve"> установки тепловой и электрической энергии мощностью, тыс. кВт:</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менее 25;</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25 и более;</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proofErr w:type="spellStart"/>
      <w:r w:rsidRPr="006B08FB">
        <w:rPr>
          <w:rFonts w:ascii="Times New Roman" w:eastAsia="Calibri" w:hAnsi="Times New Roman" w:cs="Times New Roman"/>
          <w:sz w:val="28"/>
          <w:szCs w:val="28"/>
        </w:rPr>
        <w:t>электробойлерные</w:t>
      </w:r>
      <w:proofErr w:type="spellEnd"/>
      <w:r w:rsidRPr="006B08FB">
        <w:rPr>
          <w:rFonts w:ascii="Times New Roman" w:eastAsia="Calibri" w:hAnsi="Times New Roman" w:cs="Times New Roman"/>
          <w:sz w:val="28"/>
          <w:szCs w:val="28"/>
        </w:rPr>
        <w:t>;</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прочие источники.</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 xml:space="preserve">2.2. Тепловые сети, диаметром, </w:t>
      </w:r>
      <w:proofErr w:type="gramStart"/>
      <w:r w:rsidRPr="006B08FB">
        <w:rPr>
          <w:rFonts w:ascii="Times New Roman" w:eastAsia="Calibri" w:hAnsi="Times New Roman" w:cs="Times New Roman"/>
          <w:sz w:val="28"/>
          <w:szCs w:val="28"/>
        </w:rPr>
        <w:t>мм</w:t>
      </w:r>
      <w:proofErr w:type="gramEnd"/>
      <w:r w:rsidRPr="006B08FB">
        <w:rPr>
          <w:rFonts w:ascii="Times New Roman" w:eastAsia="Calibri" w:hAnsi="Times New Roman" w:cs="Times New Roman"/>
          <w:sz w:val="28"/>
          <w:szCs w:val="28"/>
        </w:rPr>
        <w:t>:</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до 200;</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от 200 до 400;</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от 400 до 600;</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свыше 600.</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 xml:space="preserve">2.3. Паровые сети диаметром, </w:t>
      </w:r>
      <w:proofErr w:type="gramStart"/>
      <w:r w:rsidRPr="006B08FB">
        <w:rPr>
          <w:rFonts w:ascii="Times New Roman" w:eastAsia="Calibri" w:hAnsi="Times New Roman" w:cs="Times New Roman"/>
          <w:sz w:val="28"/>
          <w:szCs w:val="28"/>
        </w:rPr>
        <w:t>мм</w:t>
      </w:r>
      <w:proofErr w:type="gramEnd"/>
      <w:r w:rsidRPr="006B08FB">
        <w:rPr>
          <w:rFonts w:ascii="Times New Roman" w:eastAsia="Calibri" w:hAnsi="Times New Roman" w:cs="Times New Roman"/>
          <w:sz w:val="28"/>
          <w:szCs w:val="28"/>
        </w:rPr>
        <w:t>:</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до 200;</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от 200 до 400;</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от 400 до 600;</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свыше 600.</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2.4. Сети горячего водоснабжения.</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2.5. Центральные тепловые пункты.</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2.6. Насосные станции.</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2.7. Вспомогательное оборудование.</w:t>
      </w:r>
    </w:p>
    <w:p w:rsidR="006B08FB" w:rsidRPr="006B08FB" w:rsidRDefault="006B08FB" w:rsidP="00A76278">
      <w:pPr>
        <w:spacing w:after="0" w:line="240" w:lineRule="auto"/>
        <w:ind w:firstLine="709"/>
        <w:contextualSpacing/>
        <w:rPr>
          <w:rFonts w:ascii="Times New Roman" w:eastAsia="Calibri" w:hAnsi="Times New Roman" w:cs="Times New Roman"/>
          <w:sz w:val="28"/>
          <w:szCs w:val="28"/>
        </w:rPr>
      </w:pPr>
    </w:p>
    <w:p w:rsidR="006B08FB" w:rsidRPr="006B08FB" w:rsidRDefault="006B08FB" w:rsidP="00A76278">
      <w:pPr>
        <w:spacing w:after="160" w:line="240" w:lineRule="auto"/>
        <w:contextualSpacing/>
        <w:jc w:val="center"/>
        <w:rPr>
          <w:rFonts w:ascii="Times New Roman" w:eastAsia="Calibri" w:hAnsi="Times New Roman" w:cs="Times New Roman"/>
          <w:b/>
          <w:sz w:val="28"/>
          <w:szCs w:val="28"/>
        </w:rPr>
      </w:pPr>
      <w:r w:rsidRPr="006B08FB">
        <w:rPr>
          <w:rFonts w:ascii="Times New Roman" w:eastAsia="Calibri" w:hAnsi="Times New Roman" w:cs="Times New Roman"/>
          <w:b/>
          <w:sz w:val="28"/>
          <w:szCs w:val="28"/>
          <w:lang w:val="en-US"/>
        </w:rPr>
        <w:t>II</w:t>
      </w:r>
      <w:r w:rsidRPr="006B08FB">
        <w:rPr>
          <w:rFonts w:ascii="Times New Roman" w:eastAsia="Calibri" w:hAnsi="Times New Roman" w:cs="Times New Roman"/>
          <w:b/>
          <w:sz w:val="28"/>
          <w:szCs w:val="28"/>
        </w:rPr>
        <w:t>. Электроснабжение</w:t>
      </w:r>
    </w:p>
    <w:p w:rsidR="006B08FB" w:rsidRPr="006B08FB" w:rsidRDefault="006B08FB" w:rsidP="00A76278">
      <w:pPr>
        <w:spacing w:after="160" w:line="240" w:lineRule="auto"/>
        <w:contextualSpacing/>
        <w:jc w:val="center"/>
        <w:rPr>
          <w:rFonts w:ascii="Times New Roman" w:eastAsia="Calibri" w:hAnsi="Times New Roman" w:cs="Times New Roman"/>
          <w:b/>
          <w:sz w:val="28"/>
          <w:szCs w:val="28"/>
        </w:rPr>
      </w:pPr>
    </w:p>
    <w:p w:rsidR="006B08FB" w:rsidRPr="006B08FB" w:rsidRDefault="006B08FB" w:rsidP="00A76278">
      <w:pPr>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r w:rsidRPr="006B08FB">
        <w:rPr>
          <w:rFonts w:ascii="Times New Roman" w:eastAsia="Times New Roman" w:hAnsi="Times New Roman" w:cs="Times New Roman"/>
          <w:sz w:val="28"/>
          <w:szCs w:val="28"/>
          <w:vertAlign w:val="superscript"/>
          <w:lang w:eastAsia="ru-RU"/>
        </w:rPr>
        <w:footnoteReference w:id="3"/>
      </w:r>
      <w:r w:rsidRPr="006B08FB">
        <w:rPr>
          <w:rFonts w:ascii="Times New Roman" w:eastAsia="Times New Roman" w:hAnsi="Times New Roman" w:cs="Times New Roman"/>
          <w:sz w:val="28"/>
          <w:szCs w:val="28"/>
          <w:lang w:eastAsia="ru-RU"/>
        </w:rPr>
        <w:t>.</w:t>
      </w:r>
    </w:p>
    <w:p w:rsidR="006B08FB" w:rsidRPr="006B08FB" w:rsidRDefault="006B08FB" w:rsidP="00A76278">
      <w:pPr>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r w:rsidRPr="006B08FB">
        <w:rPr>
          <w:rFonts w:ascii="Times New Roman" w:eastAsia="Times New Roman" w:hAnsi="Times New Roman" w:cs="Times New Roman"/>
          <w:sz w:val="28"/>
          <w:szCs w:val="28"/>
          <w:vertAlign w:val="superscript"/>
          <w:lang w:eastAsia="ru-RU"/>
        </w:rPr>
        <w:t>3</w:t>
      </w:r>
      <w:r w:rsidRPr="006B08FB">
        <w:rPr>
          <w:rFonts w:ascii="Times New Roman" w:eastAsia="Times New Roman" w:hAnsi="Times New Roman" w:cs="Times New Roman"/>
          <w:sz w:val="28"/>
          <w:szCs w:val="28"/>
          <w:lang w:eastAsia="ru-RU"/>
        </w:rPr>
        <w:t xml:space="preserve">. </w:t>
      </w:r>
    </w:p>
    <w:p w:rsidR="006B08FB" w:rsidRPr="006B08FB" w:rsidRDefault="006B08FB" w:rsidP="00A76278">
      <w:pPr>
        <w:spacing w:after="0" w:line="240" w:lineRule="auto"/>
        <w:ind w:firstLine="709"/>
        <w:jc w:val="both"/>
        <w:rPr>
          <w:rFonts w:ascii="Times New Roman" w:eastAsia="Times New Roman" w:hAnsi="Times New Roman" w:cs="Times New Roman"/>
          <w:sz w:val="28"/>
          <w:szCs w:val="28"/>
          <w:lang w:eastAsia="ru-RU"/>
        </w:rPr>
      </w:pPr>
    </w:p>
    <w:p w:rsidR="006B08FB" w:rsidRPr="006B08FB" w:rsidRDefault="006B08FB" w:rsidP="00A76278">
      <w:pPr>
        <w:spacing w:after="0" w:line="240" w:lineRule="auto"/>
        <w:ind w:firstLine="709"/>
        <w:jc w:val="both"/>
        <w:rPr>
          <w:rFonts w:ascii="Times New Roman" w:eastAsia="Calibri" w:hAnsi="Times New Roman" w:cs="Times New Roman"/>
          <w:b/>
          <w:sz w:val="28"/>
          <w:szCs w:val="28"/>
        </w:rPr>
      </w:pPr>
      <w:r w:rsidRPr="006B08FB">
        <w:rPr>
          <w:rFonts w:ascii="Times New Roman" w:eastAsia="Calibri" w:hAnsi="Times New Roman" w:cs="Times New Roman"/>
          <w:b/>
          <w:sz w:val="28"/>
          <w:szCs w:val="28"/>
        </w:rPr>
        <w:t>Справочник видов и типов объектов систем электроснабжения:</w:t>
      </w:r>
    </w:p>
    <w:p w:rsidR="006B08FB" w:rsidRPr="006B08FB" w:rsidRDefault="006B08FB" w:rsidP="00A76278">
      <w:pPr>
        <w:spacing w:after="160" w:line="240" w:lineRule="auto"/>
        <w:ind w:firstLine="709"/>
        <w:contextualSpacing/>
        <w:jc w:val="both"/>
        <w:rPr>
          <w:rFonts w:ascii="Verdana" w:eastAsia="Times New Roman" w:hAnsi="Verdana" w:cs="Times New Roman"/>
          <w:sz w:val="28"/>
          <w:szCs w:val="28"/>
          <w:lang w:eastAsia="ru-RU"/>
        </w:rPr>
      </w:pPr>
      <w:r w:rsidRPr="006B08FB">
        <w:rPr>
          <w:rFonts w:ascii="Times New Roman" w:eastAsia="Times New Roman" w:hAnsi="Times New Roman" w:cs="Times New Roman"/>
          <w:sz w:val="28"/>
          <w:szCs w:val="28"/>
          <w:lang w:eastAsia="ru-RU"/>
        </w:rPr>
        <w:t>1. Вид объектов:</w:t>
      </w:r>
    </w:p>
    <w:p w:rsidR="006B08FB" w:rsidRPr="006B08FB" w:rsidRDefault="006B08FB" w:rsidP="00A76278">
      <w:pPr>
        <w:spacing w:after="160" w:line="240" w:lineRule="auto"/>
        <w:ind w:firstLine="709"/>
        <w:contextualSpacing/>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1.1. Объекты генерации.</w:t>
      </w:r>
    </w:p>
    <w:p w:rsidR="006B08FB" w:rsidRPr="006B08FB" w:rsidRDefault="006B08FB" w:rsidP="00A76278">
      <w:pPr>
        <w:spacing w:after="160" w:line="240" w:lineRule="auto"/>
        <w:ind w:firstLine="709"/>
        <w:contextualSpacing/>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1.2. Объекты электросетевого хозяйства.</w:t>
      </w:r>
    </w:p>
    <w:p w:rsidR="006B08FB" w:rsidRPr="006B08FB" w:rsidRDefault="006B08FB" w:rsidP="00A76278">
      <w:pPr>
        <w:spacing w:after="160" w:line="240" w:lineRule="auto"/>
        <w:ind w:firstLine="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2. Типы объектов:</w:t>
      </w:r>
    </w:p>
    <w:p w:rsidR="006B08FB" w:rsidRPr="006B08FB" w:rsidRDefault="006B08FB" w:rsidP="00A76278">
      <w:pPr>
        <w:spacing w:after="160" w:line="240" w:lineRule="auto"/>
        <w:ind w:firstLine="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2.1. Электростанции (</w:t>
      </w:r>
      <w:proofErr w:type="spellStart"/>
      <w:r w:rsidRPr="006B08FB">
        <w:rPr>
          <w:rFonts w:ascii="Times New Roman" w:eastAsia="Calibri" w:hAnsi="Times New Roman" w:cs="Times New Roman"/>
          <w:sz w:val="28"/>
          <w:szCs w:val="28"/>
        </w:rPr>
        <w:t>электрогенераторные</w:t>
      </w:r>
      <w:proofErr w:type="spellEnd"/>
      <w:r w:rsidRPr="006B08FB">
        <w:rPr>
          <w:rFonts w:ascii="Times New Roman" w:eastAsia="Calibri" w:hAnsi="Times New Roman" w:cs="Times New Roman"/>
          <w:sz w:val="28"/>
          <w:szCs w:val="28"/>
        </w:rPr>
        <w:t xml:space="preserve"> установки). </w:t>
      </w:r>
    </w:p>
    <w:p w:rsidR="006B08FB" w:rsidRPr="006B08FB" w:rsidRDefault="006B08FB" w:rsidP="00A76278">
      <w:pPr>
        <w:spacing w:after="160" w:line="240" w:lineRule="auto"/>
        <w:ind w:firstLine="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2.1.1. Тепловая паротурбинная.</w:t>
      </w:r>
    </w:p>
    <w:p w:rsidR="006B08FB" w:rsidRPr="006B08FB" w:rsidRDefault="006B08FB" w:rsidP="00A76278">
      <w:pPr>
        <w:spacing w:after="160" w:line="240" w:lineRule="auto"/>
        <w:ind w:firstLine="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2.1.2. Дизельная.</w:t>
      </w:r>
    </w:p>
    <w:p w:rsidR="006B08FB" w:rsidRPr="006B08FB" w:rsidRDefault="006B08FB" w:rsidP="00A76278">
      <w:pPr>
        <w:spacing w:after="160" w:line="240" w:lineRule="auto"/>
        <w:ind w:firstLine="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2.1.3. С газогенераторным двигателем и другими двигателями.</w:t>
      </w:r>
    </w:p>
    <w:p w:rsidR="006B08FB" w:rsidRPr="006B08FB" w:rsidRDefault="006B08FB" w:rsidP="00A76278">
      <w:pPr>
        <w:spacing w:after="160" w:line="240" w:lineRule="auto"/>
        <w:ind w:firstLine="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2.1.4. Атомная.</w:t>
      </w:r>
    </w:p>
    <w:p w:rsidR="006B08FB" w:rsidRPr="006B08FB" w:rsidRDefault="006B08FB" w:rsidP="00A76278">
      <w:pPr>
        <w:spacing w:after="160" w:line="240" w:lineRule="auto"/>
        <w:ind w:firstLine="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lastRenderedPageBreak/>
        <w:t>2.1.5. Гидроэлектростанция.</w:t>
      </w:r>
    </w:p>
    <w:p w:rsidR="006B08FB" w:rsidRPr="006B08FB" w:rsidRDefault="006B08FB" w:rsidP="00A76278">
      <w:pPr>
        <w:spacing w:after="160" w:line="240" w:lineRule="auto"/>
        <w:ind w:firstLine="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2.1.6. Ветровая.</w:t>
      </w:r>
    </w:p>
    <w:p w:rsidR="006B08FB" w:rsidRPr="006B08FB" w:rsidRDefault="006B08FB" w:rsidP="00A76278">
      <w:pPr>
        <w:spacing w:after="160" w:line="240" w:lineRule="auto"/>
        <w:ind w:firstLine="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2.1.7. Геотермальная.</w:t>
      </w:r>
    </w:p>
    <w:p w:rsidR="006B08FB" w:rsidRPr="006B08FB" w:rsidRDefault="006B08FB" w:rsidP="00A76278">
      <w:pPr>
        <w:spacing w:after="160" w:line="240" w:lineRule="auto"/>
        <w:ind w:firstLine="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2.1.8. Солнечная.</w:t>
      </w:r>
    </w:p>
    <w:p w:rsidR="006B08FB" w:rsidRPr="006B08FB" w:rsidRDefault="006B08FB" w:rsidP="00A76278">
      <w:pPr>
        <w:spacing w:after="160" w:line="240" w:lineRule="auto"/>
        <w:ind w:firstLine="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 xml:space="preserve">2.1.9. </w:t>
      </w:r>
      <w:proofErr w:type="spellStart"/>
      <w:r w:rsidRPr="006B08FB">
        <w:rPr>
          <w:rFonts w:ascii="Times New Roman" w:eastAsia="Calibri" w:hAnsi="Times New Roman" w:cs="Times New Roman"/>
          <w:sz w:val="28"/>
          <w:szCs w:val="28"/>
        </w:rPr>
        <w:t>Биоэлектростанция</w:t>
      </w:r>
      <w:proofErr w:type="spellEnd"/>
      <w:r w:rsidRPr="006B08FB">
        <w:rPr>
          <w:rFonts w:ascii="Times New Roman" w:eastAsia="Calibri" w:hAnsi="Times New Roman" w:cs="Times New Roman"/>
          <w:sz w:val="28"/>
          <w:szCs w:val="28"/>
        </w:rPr>
        <w:t>.</w:t>
      </w:r>
    </w:p>
    <w:p w:rsidR="006B08FB" w:rsidRPr="006B08FB" w:rsidRDefault="006B08FB" w:rsidP="00A76278">
      <w:pPr>
        <w:spacing w:after="160" w:line="240" w:lineRule="auto"/>
        <w:ind w:firstLine="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 xml:space="preserve">2.2. </w:t>
      </w:r>
      <w:proofErr w:type="spellStart"/>
      <w:r w:rsidRPr="006B08FB">
        <w:rPr>
          <w:rFonts w:ascii="Times New Roman" w:eastAsia="Calibri" w:hAnsi="Times New Roman" w:cs="Times New Roman"/>
          <w:sz w:val="28"/>
          <w:szCs w:val="28"/>
        </w:rPr>
        <w:t>Когенерационные</w:t>
      </w:r>
      <w:proofErr w:type="spellEnd"/>
      <w:r w:rsidRPr="006B08FB">
        <w:rPr>
          <w:rFonts w:ascii="Times New Roman" w:eastAsia="Calibri" w:hAnsi="Times New Roman" w:cs="Times New Roman"/>
          <w:sz w:val="28"/>
          <w:szCs w:val="28"/>
        </w:rPr>
        <w:t xml:space="preserve"> установки тепловой и электрической энергии мощностью, тыс. кВт:</w:t>
      </w:r>
    </w:p>
    <w:p w:rsidR="006B08FB" w:rsidRPr="006B08FB" w:rsidRDefault="006B08FB" w:rsidP="00A76278">
      <w:pPr>
        <w:spacing w:after="160" w:line="240" w:lineRule="auto"/>
        <w:ind w:left="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менее 25;</w:t>
      </w:r>
    </w:p>
    <w:p w:rsidR="006B08FB" w:rsidRPr="006B08FB" w:rsidRDefault="006B08FB" w:rsidP="00A76278">
      <w:pPr>
        <w:spacing w:after="160" w:line="240" w:lineRule="auto"/>
        <w:ind w:left="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25 и более;</w:t>
      </w:r>
    </w:p>
    <w:p w:rsidR="006B08FB" w:rsidRPr="006B08FB" w:rsidRDefault="006B08FB" w:rsidP="00A76278">
      <w:pPr>
        <w:spacing w:after="160" w:line="240" w:lineRule="auto"/>
        <w:ind w:left="709"/>
        <w:contextualSpacing/>
        <w:jc w:val="both"/>
        <w:rPr>
          <w:rFonts w:ascii="Times New Roman" w:eastAsia="Calibri" w:hAnsi="Times New Roman" w:cs="Times New Roman"/>
          <w:sz w:val="28"/>
          <w:szCs w:val="28"/>
        </w:rPr>
      </w:pPr>
      <w:proofErr w:type="spellStart"/>
      <w:r w:rsidRPr="006B08FB">
        <w:rPr>
          <w:rFonts w:ascii="Times New Roman" w:eastAsia="Calibri" w:hAnsi="Times New Roman" w:cs="Times New Roman"/>
          <w:sz w:val="28"/>
          <w:szCs w:val="28"/>
        </w:rPr>
        <w:t>электробойлерные</w:t>
      </w:r>
      <w:proofErr w:type="spellEnd"/>
      <w:r w:rsidRPr="006B08FB">
        <w:rPr>
          <w:rFonts w:ascii="Times New Roman" w:eastAsia="Calibri" w:hAnsi="Times New Roman" w:cs="Times New Roman"/>
          <w:sz w:val="28"/>
          <w:szCs w:val="28"/>
        </w:rPr>
        <w:t>;</w:t>
      </w:r>
    </w:p>
    <w:p w:rsidR="006B08FB" w:rsidRPr="006B08FB" w:rsidRDefault="006B08FB" w:rsidP="00A76278">
      <w:pPr>
        <w:spacing w:after="160" w:line="240" w:lineRule="auto"/>
        <w:ind w:left="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прочие источники.</w:t>
      </w:r>
    </w:p>
    <w:p w:rsidR="006B08FB" w:rsidRPr="006B08FB" w:rsidRDefault="006B08FB" w:rsidP="00A76278">
      <w:pPr>
        <w:spacing w:after="160" w:line="240" w:lineRule="auto"/>
        <w:ind w:firstLine="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2.3. Трансформаторные и иные подстанции (ПС)</w:t>
      </w:r>
    </w:p>
    <w:p w:rsidR="006B08FB" w:rsidRPr="006B08FB" w:rsidRDefault="006B08FB" w:rsidP="00A76278">
      <w:pPr>
        <w:spacing w:after="160" w:line="240" w:lineRule="auto"/>
        <w:ind w:firstLine="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2.4. Воздушные линии электропередач (</w:t>
      </w:r>
      <w:proofErr w:type="gramStart"/>
      <w:r w:rsidRPr="006B08FB">
        <w:rPr>
          <w:rFonts w:ascii="Times New Roman" w:eastAsia="Calibri" w:hAnsi="Times New Roman" w:cs="Times New Roman"/>
          <w:sz w:val="28"/>
          <w:szCs w:val="28"/>
        </w:rPr>
        <w:t>ВЛ</w:t>
      </w:r>
      <w:proofErr w:type="gramEnd"/>
      <w:r w:rsidRPr="006B08FB">
        <w:rPr>
          <w:rFonts w:ascii="Times New Roman" w:eastAsia="Calibri" w:hAnsi="Times New Roman" w:cs="Times New Roman"/>
          <w:sz w:val="28"/>
          <w:szCs w:val="28"/>
        </w:rPr>
        <w:t>), номинального класса напряжения:</w:t>
      </w:r>
    </w:p>
    <w:p w:rsidR="006B08FB" w:rsidRPr="006B08FB" w:rsidRDefault="006B08FB" w:rsidP="00A76278">
      <w:pPr>
        <w:spacing w:after="160" w:line="240" w:lineRule="auto"/>
        <w:ind w:left="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330 киловольт и выше;</w:t>
      </w:r>
    </w:p>
    <w:p w:rsidR="006B08FB" w:rsidRPr="006B08FB" w:rsidRDefault="006B08FB" w:rsidP="00A76278">
      <w:pPr>
        <w:spacing w:after="160" w:line="240" w:lineRule="auto"/>
        <w:ind w:left="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220 киловольт;</w:t>
      </w:r>
    </w:p>
    <w:p w:rsidR="006B08FB" w:rsidRPr="006B08FB" w:rsidRDefault="006B08FB" w:rsidP="00A76278">
      <w:pPr>
        <w:spacing w:after="160" w:line="240" w:lineRule="auto"/>
        <w:ind w:left="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110 (150) киловольт.</w:t>
      </w:r>
    </w:p>
    <w:p w:rsidR="006B08FB" w:rsidRPr="006B08FB" w:rsidRDefault="006B08FB" w:rsidP="00A76278">
      <w:pPr>
        <w:spacing w:after="160" w:line="240" w:lineRule="auto"/>
        <w:ind w:firstLine="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2.5. Кабельные линии электропередач, номинального класса напряжения:</w:t>
      </w:r>
    </w:p>
    <w:p w:rsidR="006B08FB" w:rsidRPr="006B08FB" w:rsidRDefault="006B08FB" w:rsidP="00A76278">
      <w:pPr>
        <w:spacing w:after="160" w:line="240" w:lineRule="auto"/>
        <w:ind w:left="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330 киловольт и выше;</w:t>
      </w:r>
    </w:p>
    <w:p w:rsidR="006B08FB" w:rsidRPr="006B08FB" w:rsidRDefault="006B08FB" w:rsidP="00A76278">
      <w:pPr>
        <w:spacing w:after="160" w:line="240" w:lineRule="auto"/>
        <w:ind w:left="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220 киловольт;</w:t>
      </w:r>
    </w:p>
    <w:p w:rsidR="006B08FB" w:rsidRPr="006B08FB" w:rsidRDefault="006B08FB" w:rsidP="00A76278">
      <w:pPr>
        <w:spacing w:after="160" w:line="240" w:lineRule="auto"/>
        <w:ind w:left="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110 (150) киловольт.</w:t>
      </w:r>
    </w:p>
    <w:p w:rsidR="006B08FB" w:rsidRPr="006B08FB" w:rsidRDefault="006B08FB" w:rsidP="00A76278">
      <w:pPr>
        <w:spacing w:after="160" w:line="240" w:lineRule="auto"/>
        <w:ind w:firstLine="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2.6. Электрические сети по уровню напряжения в сетях:</w:t>
      </w:r>
    </w:p>
    <w:p w:rsidR="006B08FB" w:rsidRPr="006B08FB" w:rsidRDefault="006B08FB" w:rsidP="00A76278">
      <w:pPr>
        <w:spacing w:after="160" w:line="240" w:lineRule="auto"/>
        <w:ind w:left="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 xml:space="preserve">высокое напряжение – 110 </w:t>
      </w:r>
      <w:proofErr w:type="spellStart"/>
      <w:r w:rsidRPr="006B08FB">
        <w:rPr>
          <w:rFonts w:ascii="Times New Roman" w:eastAsia="Calibri" w:hAnsi="Times New Roman" w:cs="Times New Roman"/>
          <w:sz w:val="28"/>
          <w:szCs w:val="28"/>
        </w:rPr>
        <w:t>кВ</w:t>
      </w:r>
      <w:proofErr w:type="spellEnd"/>
      <w:r w:rsidRPr="006B08FB">
        <w:rPr>
          <w:rFonts w:ascii="Times New Roman" w:eastAsia="Calibri" w:hAnsi="Times New Roman" w:cs="Times New Roman"/>
          <w:sz w:val="28"/>
          <w:szCs w:val="28"/>
        </w:rPr>
        <w:t xml:space="preserve"> и выше (ВН).</w:t>
      </w:r>
    </w:p>
    <w:p w:rsidR="006B08FB" w:rsidRPr="006B08FB" w:rsidRDefault="006B08FB" w:rsidP="00A76278">
      <w:pPr>
        <w:spacing w:after="160" w:line="240" w:lineRule="auto"/>
        <w:ind w:left="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 xml:space="preserve">среднее первое напряжение – 27,5 – 60 </w:t>
      </w:r>
      <w:proofErr w:type="spellStart"/>
      <w:r w:rsidRPr="006B08FB">
        <w:rPr>
          <w:rFonts w:ascii="Times New Roman" w:eastAsia="Calibri" w:hAnsi="Times New Roman" w:cs="Times New Roman"/>
          <w:sz w:val="28"/>
          <w:szCs w:val="28"/>
        </w:rPr>
        <w:t>кВ</w:t>
      </w:r>
      <w:proofErr w:type="spellEnd"/>
      <w:r w:rsidRPr="006B08FB">
        <w:rPr>
          <w:rFonts w:ascii="Times New Roman" w:eastAsia="Calibri" w:hAnsi="Times New Roman" w:cs="Times New Roman"/>
          <w:sz w:val="28"/>
          <w:szCs w:val="28"/>
        </w:rPr>
        <w:t xml:space="preserve"> (СН</w:t>
      </w:r>
      <w:proofErr w:type="gramStart"/>
      <w:r w:rsidRPr="006B08FB">
        <w:rPr>
          <w:rFonts w:ascii="Times New Roman" w:eastAsia="Calibri" w:hAnsi="Times New Roman" w:cs="Times New Roman"/>
          <w:sz w:val="28"/>
          <w:szCs w:val="28"/>
        </w:rPr>
        <w:t>1</w:t>
      </w:r>
      <w:proofErr w:type="gramEnd"/>
      <w:r w:rsidRPr="006B08FB">
        <w:rPr>
          <w:rFonts w:ascii="Times New Roman" w:eastAsia="Calibri" w:hAnsi="Times New Roman" w:cs="Times New Roman"/>
          <w:sz w:val="28"/>
          <w:szCs w:val="28"/>
        </w:rPr>
        <w:t>).</w:t>
      </w:r>
    </w:p>
    <w:p w:rsidR="006B08FB" w:rsidRPr="006B08FB" w:rsidRDefault="006B08FB" w:rsidP="00A76278">
      <w:pPr>
        <w:spacing w:after="160" w:line="240" w:lineRule="auto"/>
        <w:ind w:left="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 xml:space="preserve">среднее второе напряжение – 1 – 20 </w:t>
      </w:r>
      <w:proofErr w:type="spellStart"/>
      <w:r w:rsidRPr="006B08FB">
        <w:rPr>
          <w:rFonts w:ascii="Times New Roman" w:eastAsia="Calibri" w:hAnsi="Times New Roman" w:cs="Times New Roman"/>
          <w:sz w:val="28"/>
          <w:szCs w:val="28"/>
        </w:rPr>
        <w:t>кВ</w:t>
      </w:r>
      <w:proofErr w:type="spellEnd"/>
      <w:r w:rsidRPr="006B08FB">
        <w:rPr>
          <w:rFonts w:ascii="Times New Roman" w:eastAsia="Calibri" w:hAnsi="Times New Roman" w:cs="Times New Roman"/>
          <w:sz w:val="28"/>
          <w:szCs w:val="28"/>
        </w:rPr>
        <w:t xml:space="preserve"> (СН</w:t>
      </w:r>
      <w:proofErr w:type="gramStart"/>
      <w:r w:rsidRPr="006B08FB">
        <w:rPr>
          <w:rFonts w:ascii="Times New Roman" w:eastAsia="Calibri" w:hAnsi="Times New Roman" w:cs="Times New Roman"/>
          <w:sz w:val="28"/>
          <w:szCs w:val="28"/>
        </w:rPr>
        <w:t>2</w:t>
      </w:r>
      <w:proofErr w:type="gramEnd"/>
      <w:r w:rsidRPr="006B08FB">
        <w:rPr>
          <w:rFonts w:ascii="Times New Roman" w:eastAsia="Calibri" w:hAnsi="Times New Roman" w:cs="Times New Roman"/>
          <w:sz w:val="28"/>
          <w:szCs w:val="28"/>
        </w:rPr>
        <w:t>).</w:t>
      </w:r>
    </w:p>
    <w:p w:rsidR="006B08FB" w:rsidRPr="006B08FB" w:rsidRDefault="006B08FB" w:rsidP="00A76278">
      <w:pPr>
        <w:spacing w:after="160" w:line="240" w:lineRule="auto"/>
        <w:ind w:left="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низкое напряжение – 0,4 и ниже (НН).</w:t>
      </w:r>
    </w:p>
    <w:p w:rsidR="006B08FB" w:rsidRPr="006B08FB" w:rsidRDefault="006B08FB" w:rsidP="00A76278">
      <w:pPr>
        <w:spacing w:after="160" w:line="240" w:lineRule="auto"/>
        <w:ind w:firstLine="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2.7. Распределительные устройства (РУ), в том числе распределительные устройства открытые (ОРУ).</w:t>
      </w:r>
    </w:p>
    <w:p w:rsidR="006B08FB" w:rsidRPr="006B08FB" w:rsidRDefault="006B08FB" w:rsidP="00A76278">
      <w:pPr>
        <w:spacing w:after="160" w:line="240" w:lineRule="auto"/>
        <w:ind w:firstLine="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 xml:space="preserve">2.8. Вводное устройство (ВУ). </w:t>
      </w:r>
    </w:p>
    <w:p w:rsidR="006B08FB" w:rsidRPr="006B08FB" w:rsidRDefault="006B08FB" w:rsidP="00A76278">
      <w:pPr>
        <w:spacing w:after="160" w:line="240" w:lineRule="auto"/>
        <w:ind w:firstLine="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2.9. Вводно-распределительным (ВРУ).</w:t>
      </w:r>
    </w:p>
    <w:p w:rsidR="006B08FB" w:rsidRPr="006B08FB" w:rsidRDefault="006B08FB" w:rsidP="00A76278">
      <w:pPr>
        <w:spacing w:after="160" w:line="240" w:lineRule="auto"/>
        <w:ind w:firstLine="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2.10. Питающая сеть (сеть от распределительного устройства подстанции или ответвления от воздушных линий электропередачи до ВУ, ВРУ, ГРЩ</w:t>
      </w:r>
      <w:r w:rsidRPr="006B08FB">
        <w:rPr>
          <w:rFonts w:ascii="Times New Roman" w:eastAsia="Calibri" w:hAnsi="Times New Roman" w:cs="Times New Roman"/>
          <w:sz w:val="28"/>
          <w:szCs w:val="28"/>
          <w:vertAlign w:val="superscript"/>
        </w:rPr>
        <w:footnoteReference w:id="4"/>
      </w:r>
      <w:r w:rsidRPr="006B08FB">
        <w:rPr>
          <w:rFonts w:ascii="Times New Roman" w:eastAsia="Calibri" w:hAnsi="Times New Roman" w:cs="Times New Roman"/>
          <w:sz w:val="28"/>
          <w:szCs w:val="28"/>
        </w:rPr>
        <w:t>).</w:t>
      </w:r>
    </w:p>
    <w:p w:rsidR="006B08FB" w:rsidRPr="006B08FB" w:rsidRDefault="006B08FB" w:rsidP="00A76278">
      <w:pPr>
        <w:spacing w:after="160" w:line="240" w:lineRule="auto"/>
        <w:ind w:firstLine="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2.11. Комплексы технологического и вспомогательного оборудования.</w:t>
      </w:r>
    </w:p>
    <w:p w:rsidR="006B08FB" w:rsidRPr="006B08FB" w:rsidRDefault="006B08FB" w:rsidP="00A76278">
      <w:pPr>
        <w:spacing w:after="160" w:line="240" w:lineRule="auto"/>
        <w:ind w:firstLine="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2.12. Системы и средства управления объектами электросетевого хозяйства.</w:t>
      </w:r>
    </w:p>
    <w:p w:rsidR="006B08FB" w:rsidRPr="006B08FB" w:rsidRDefault="006B08FB" w:rsidP="00A76278">
      <w:pPr>
        <w:spacing w:after="0" w:line="240" w:lineRule="auto"/>
        <w:ind w:firstLine="709"/>
        <w:contextualSpacing/>
        <w:jc w:val="both"/>
        <w:rPr>
          <w:rFonts w:ascii="Times New Roman" w:eastAsia="Calibri" w:hAnsi="Times New Roman" w:cs="Times New Roman"/>
          <w:sz w:val="28"/>
          <w:szCs w:val="28"/>
        </w:rPr>
      </w:pPr>
    </w:p>
    <w:p w:rsidR="006B08FB" w:rsidRPr="006B08FB" w:rsidRDefault="006B08FB" w:rsidP="00A76278">
      <w:pPr>
        <w:spacing w:after="160" w:line="240" w:lineRule="auto"/>
        <w:contextualSpacing/>
        <w:jc w:val="center"/>
        <w:rPr>
          <w:rFonts w:ascii="Times New Roman" w:eastAsia="Calibri" w:hAnsi="Times New Roman" w:cs="Times New Roman"/>
          <w:b/>
          <w:sz w:val="28"/>
          <w:szCs w:val="28"/>
        </w:rPr>
      </w:pPr>
      <w:r w:rsidRPr="006B08FB">
        <w:rPr>
          <w:rFonts w:ascii="Times New Roman" w:eastAsia="Calibri" w:hAnsi="Times New Roman" w:cs="Times New Roman"/>
          <w:b/>
          <w:sz w:val="28"/>
          <w:szCs w:val="28"/>
          <w:lang w:val="en-US"/>
        </w:rPr>
        <w:t>III</w:t>
      </w:r>
      <w:r w:rsidRPr="006B08FB">
        <w:rPr>
          <w:rFonts w:ascii="Times New Roman" w:eastAsia="Calibri" w:hAnsi="Times New Roman" w:cs="Times New Roman"/>
          <w:b/>
          <w:sz w:val="28"/>
          <w:szCs w:val="28"/>
        </w:rPr>
        <w:t>. Водоснабжение</w:t>
      </w:r>
    </w:p>
    <w:p w:rsidR="006B08FB" w:rsidRPr="006B08FB" w:rsidRDefault="006B08FB" w:rsidP="00A76278">
      <w:pPr>
        <w:spacing w:after="160" w:line="240" w:lineRule="auto"/>
        <w:contextualSpacing/>
        <w:jc w:val="center"/>
        <w:rPr>
          <w:rFonts w:ascii="Times New Roman" w:eastAsia="Calibri" w:hAnsi="Times New Roman" w:cs="Times New Roman"/>
          <w:b/>
          <w:sz w:val="28"/>
          <w:szCs w:val="28"/>
        </w:rPr>
      </w:pPr>
    </w:p>
    <w:p w:rsidR="006B08FB" w:rsidRPr="006B08FB" w:rsidRDefault="006B08FB" w:rsidP="00A76278">
      <w:pPr>
        <w:spacing w:after="0" w:line="240" w:lineRule="auto"/>
        <w:jc w:val="both"/>
        <w:rPr>
          <w:rFonts w:ascii="Times New Roman" w:eastAsia="Calibri" w:hAnsi="Times New Roman" w:cs="Times New Roman"/>
          <w:b/>
          <w:sz w:val="28"/>
          <w:szCs w:val="28"/>
        </w:rPr>
      </w:pPr>
      <w:r w:rsidRPr="006B08FB">
        <w:rPr>
          <w:rFonts w:ascii="Times New Roman" w:eastAsia="Calibri" w:hAnsi="Times New Roman" w:cs="Times New Roman"/>
          <w:b/>
          <w:sz w:val="28"/>
          <w:szCs w:val="28"/>
        </w:rPr>
        <w:t>Справочник видов и типов объектов водоснабжения:</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1. Вид объектов водоснабжения:</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lastRenderedPageBreak/>
        <w:t xml:space="preserve">1.1. </w:t>
      </w:r>
      <w:proofErr w:type="spellStart"/>
      <w:r w:rsidRPr="006B08FB">
        <w:rPr>
          <w:rFonts w:ascii="Times New Roman" w:eastAsia="Calibri" w:hAnsi="Times New Roman" w:cs="Times New Roman"/>
          <w:sz w:val="28"/>
          <w:szCs w:val="28"/>
        </w:rPr>
        <w:t>Водонасосный</w:t>
      </w:r>
      <w:proofErr w:type="spellEnd"/>
      <w:r w:rsidRPr="006B08FB">
        <w:rPr>
          <w:rFonts w:ascii="Times New Roman" w:eastAsia="Calibri" w:hAnsi="Times New Roman" w:cs="Times New Roman"/>
          <w:sz w:val="28"/>
          <w:szCs w:val="28"/>
        </w:rPr>
        <w:t xml:space="preserve"> объект.</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1.2. Водозаборные сооружения.</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1.3. Вспомогательные здания, сооружения.</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1.4. Сооружения водоподготовки.</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2. Типы объектов водоснабжения:</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2.1. Береговой водозабор.</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2.2. Русловой водозабор.</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2.3. Горизонтальный водозабор.</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2.4. Лучевой водозабор.</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2.5 Водозаборная скважина.</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2.6. Шахтный колодец.</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 xml:space="preserve">2.7. </w:t>
      </w:r>
      <w:proofErr w:type="spellStart"/>
      <w:r w:rsidRPr="006B08FB">
        <w:rPr>
          <w:rFonts w:ascii="Times New Roman" w:eastAsia="Calibri" w:hAnsi="Times New Roman" w:cs="Times New Roman"/>
          <w:sz w:val="28"/>
          <w:szCs w:val="28"/>
        </w:rPr>
        <w:t>Каптажное</w:t>
      </w:r>
      <w:proofErr w:type="spellEnd"/>
      <w:r w:rsidRPr="006B08FB">
        <w:rPr>
          <w:rFonts w:ascii="Times New Roman" w:eastAsia="Calibri" w:hAnsi="Times New Roman" w:cs="Times New Roman"/>
          <w:sz w:val="28"/>
          <w:szCs w:val="28"/>
        </w:rPr>
        <w:t xml:space="preserve"> сооружение.</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2.8. Иное.</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Станция водоподготовки.</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2.10. Станция обеззараживания.</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2.11. Резервуар чистой воды.</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2.12. Котельная станция.</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2.13. Трансформаторная подстанция.</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2.14. Водонапорная башня.</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2.15. Магистральная сеть.</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2.16. Квартальная сеть.</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2.17. Питающая сеть.</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2.18. Насосная станция подкачки.</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2.19. Насосная станция циркуляционная.</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2.20. Насосная станция 2 подъема.</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2.21. Насосная станция 3 и послед</w:t>
      </w:r>
      <w:proofErr w:type="gramStart"/>
      <w:r w:rsidRPr="006B08FB">
        <w:rPr>
          <w:rFonts w:ascii="Times New Roman" w:eastAsia="Calibri" w:hAnsi="Times New Roman" w:cs="Times New Roman"/>
          <w:sz w:val="28"/>
          <w:szCs w:val="28"/>
        </w:rPr>
        <w:t>.</w:t>
      </w:r>
      <w:proofErr w:type="gramEnd"/>
      <w:r w:rsidRPr="006B08FB">
        <w:rPr>
          <w:rFonts w:ascii="Times New Roman" w:eastAsia="Calibri" w:hAnsi="Times New Roman" w:cs="Times New Roman"/>
          <w:sz w:val="28"/>
          <w:szCs w:val="28"/>
        </w:rPr>
        <w:t xml:space="preserve"> </w:t>
      </w:r>
      <w:proofErr w:type="gramStart"/>
      <w:r w:rsidRPr="006B08FB">
        <w:rPr>
          <w:rFonts w:ascii="Times New Roman" w:eastAsia="Calibri" w:hAnsi="Times New Roman" w:cs="Times New Roman"/>
          <w:sz w:val="28"/>
          <w:szCs w:val="28"/>
        </w:rPr>
        <w:t>п</w:t>
      </w:r>
      <w:proofErr w:type="gramEnd"/>
      <w:r w:rsidRPr="006B08FB">
        <w:rPr>
          <w:rFonts w:ascii="Times New Roman" w:eastAsia="Calibri" w:hAnsi="Times New Roman" w:cs="Times New Roman"/>
          <w:sz w:val="28"/>
          <w:szCs w:val="28"/>
        </w:rPr>
        <w:t>одъема.</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2.22. Насосная станция 1 подъема.</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2.23. Комбинированный водозабор.</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2.24. Иное.</w:t>
      </w:r>
    </w:p>
    <w:p w:rsidR="006B08FB" w:rsidRPr="006B08FB" w:rsidRDefault="006B08FB" w:rsidP="00A76278">
      <w:pPr>
        <w:spacing w:after="0" w:line="240" w:lineRule="auto"/>
        <w:ind w:firstLine="709"/>
        <w:contextualSpacing/>
        <w:rPr>
          <w:rFonts w:ascii="Times New Roman" w:eastAsia="Calibri" w:hAnsi="Times New Roman" w:cs="Times New Roman"/>
          <w:sz w:val="28"/>
          <w:szCs w:val="28"/>
        </w:rPr>
      </w:pPr>
    </w:p>
    <w:p w:rsidR="006B08FB" w:rsidRPr="006B08FB" w:rsidRDefault="006B08FB" w:rsidP="00A76278">
      <w:pPr>
        <w:spacing w:after="160" w:line="240" w:lineRule="auto"/>
        <w:contextualSpacing/>
        <w:jc w:val="center"/>
        <w:rPr>
          <w:rFonts w:ascii="Times New Roman" w:eastAsia="Calibri" w:hAnsi="Times New Roman" w:cs="Times New Roman"/>
          <w:b/>
          <w:sz w:val="28"/>
          <w:szCs w:val="28"/>
        </w:rPr>
      </w:pPr>
      <w:r w:rsidRPr="006B08FB">
        <w:rPr>
          <w:rFonts w:ascii="Times New Roman" w:eastAsia="Calibri" w:hAnsi="Times New Roman" w:cs="Times New Roman"/>
          <w:b/>
          <w:sz w:val="28"/>
          <w:szCs w:val="28"/>
          <w:lang w:val="en-US"/>
        </w:rPr>
        <w:t>IV</w:t>
      </w:r>
      <w:r w:rsidRPr="006B08FB">
        <w:rPr>
          <w:rFonts w:ascii="Times New Roman" w:eastAsia="Calibri" w:hAnsi="Times New Roman" w:cs="Times New Roman"/>
          <w:b/>
          <w:sz w:val="28"/>
          <w:szCs w:val="28"/>
        </w:rPr>
        <w:t>. Водоотведение</w:t>
      </w:r>
    </w:p>
    <w:p w:rsidR="006B08FB" w:rsidRPr="006B08FB" w:rsidRDefault="006B08FB" w:rsidP="00A76278">
      <w:pPr>
        <w:spacing w:after="160" w:line="240" w:lineRule="auto"/>
        <w:contextualSpacing/>
        <w:jc w:val="center"/>
        <w:rPr>
          <w:rFonts w:ascii="Times New Roman" w:eastAsia="Calibri" w:hAnsi="Times New Roman" w:cs="Times New Roman"/>
          <w:b/>
          <w:sz w:val="28"/>
          <w:szCs w:val="28"/>
        </w:rPr>
      </w:pPr>
    </w:p>
    <w:p w:rsidR="006B08FB" w:rsidRPr="006B08FB" w:rsidRDefault="006B08FB" w:rsidP="00A76278">
      <w:pPr>
        <w:spacing w:after="0" w:line="240" w:lineRule="auto"/>
        <w:jc w:val="both"/>
        <w:rPr>
          <w:rFonts w:ascii="Times New Roman" w:eastAsia="Calibri" w:hAnsi="Times New Roman" w:cs="Times New Roman"/>
          <w:b/>
          <w:sz w:val="28"/>
          <w:szCs w:val="28"/>
        </w:rPr>
      </w:pPr>
      <w:r w:rsidRPr="006B08FB">
        <w:rPr>
          <w:rFonts w:ascii="Times New Roman" w:eastAsia="Calibri" w:hAnsi="Times New Roman" w:cs="Times New Roman"/>
          <w:b/>
          <w:sz w:val="28"/>
          <w:szCs w:val="28"/>
        </w:rPr>
        <w:t>Справочник видов и типов объектов водоотведения:</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1. Вид системы водоотведения:</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1.1. ОСК.</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1.2. КНС.</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1.3. Сети.</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1.4. Вспомогательные объекты.</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1.5. Прочие.</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2.Типы ОСК:</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2.1. Механическая очистка.</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2.2. Биологическая очистка.</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2.3. Обеззараживание.</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2.4. Выпуск без очистки.</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2.5. Обработка осадка.</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lastRenderedPageBreak/>
        <w:t>2.6. Прочие.</w:t>
      </w:r>
    </w:p>
    <w:p w:rsidR="006B08FB" w:rsidRPr="006B08FB" w:rsidRDefault="006B08FB" w:rsidP="00A76278">
      <w:pPr>
        <w:spacing w:after="0" w:line="240" w:lineRule="auto"/>
        <w:ind w:firstLine="709"/>
        <w:contextualSpacing/>
        <w:rPr>
          <w:rFonts w:ascii="Times New Roman" w:eastAsia="Calibri" w:hAnsi="Times New Roman" w:cs="Times New Roman"/>
          <w:sz w:val="28"/>
          <w:szCs w:val="28"/>
        </w:rPr>
      </w:pPr>
    </w:p>
    <w:p w:rsidR="006B08FB" w:rsidRPr="006B08FB" w:rsidRDefault="006B08FB" w:rsidP="00A76278">
      <w:pPr>
        <w:spacing w:after="160" w:line="240" w:lineRule="auto"/>
        <w:ind w:left="720"/>
        <w:contextualSpacing/>
        <w:jc w:val="center"/>
        <w:rPr>
          <w:rFonts w:ascii="Times New Roman" w:eastAsia="Calibri" w:hAnsi="Times New Roman" w:cs="Times New Roman"/>
          <w:b/>
          <w:sz w:val="28"/>
          <w:szCs w:val="28"/>
        </w:rPr>
      </w:pPr>
      <w:r w:rsidRPr="006B08FB">
        <w:rPr>
          <w:rFonts w:ascii="Times New Roman" w:eastAsia="Calibri" w:hAnsi="Times New Roman" w:cs="Times New Roman"/>
          <w:b/>
          <w:sz w:val="28"/>
          <w:szCs w:val="28"/>
        </w:rPr>
        <w:t>V. Газоснабжение</w:t>
      </w:r>
    </w:p>
    <w:p w:rsidR="006B08FB" w:rsidRPr="006B08FB" w:rsidRDefault="006B08FB" w:rsidP="00A76278">
      <w:pPr>
        <w:spacing w:after="160" w:line="240" w:lineRule="auto"/>
        <w:ind w:left="720"/>
        <w:contextualSpacing/>
        <w:rPr>
          <w:rFonts w:ascii="Times New Roman" w:eastAsia="Calibri" w:hAnsi="Times New Roman" w:cs="Times New Roman"/>
          <w:b/>
          <w:sz w:val="28"/>
          <w:szCs w:val="28"/>
        </w:rPr>
      </w:pPr>
    </w:p>
    <w:p w:rsidR="006B08FB" w:rsidRPr="006B08FB" w:rsidRDefault="006B08FB" w:rsidP="00A76278">
      <w:pPr>
        <w:spacing w:after="0" w:line="240" w:lineRule="auto"/>
        <w:ind w:firstLine="709"/>
        <w:jc w:val="both"/>
        <w:rPr>
          <w:rFonts w:ascii="Verdana" w:eastAsia="Times New Roman" w:hAnsi="Verdana" w:cs="Times New Roman"/>
          <w:sz w:val="28"/>
          <w:szCs w:val="28"/>
          <w:lang w:eastAsia="ru-RU"/>
        </w:rPr>
      </w:pPr>
      <w:proofErr w:type="gramStart"/>
      <w:r w:rsidRPr="006B08FB">
        <w:rPr>
          <w:rFonts w:ascii="Times New Roman" w:eastAsia="Times New Roman" w:hAnsi="Times New Roman" w:cs="Times New Roman"/>
          <w:sz w:val="28"/>
          <w:szCs w:val="28"/>
          <w:lang w:eastAsia="ru-RU"/>
        </w:rPr>
        <w:t xml:space="preserve">Сеть газораспределения – единый производственно-технологический комплекс, включающий в себя наружные газопроводы, сооружения, технические и технологические устройства, расположенные на наружных газопроводах, и предназначенный для транспортировки природного газа от отключающего устройства, установленного на выходе из газораспределительной станции, до отключающего устройства, расположенного на границе сети газораспределения и сети </w:t>
      </w:r>
      <w:proofErr w:type="spellStart"/>
      <w:r w:rsidRPr="006B08FB">
        <w:rPr>
          <w:rFonts w:ascii="Times New Roman" w:eastAsia="Times New Roman" w:hAnsi="Times New Roman" w:cs="Times New Roman"/>
          <w:sz w:val="28"/>
          <w:szCs w:val="28"/>
          <w:lang w:eastAsia="ru-RU"/>
        </w:rPr>
        <w:t>газопотребления</w:t>
      </w:r>
      <w:proofErr w:type="spellEnd"/>
      <w:r w:rsidRPr="006B08FB">
        <w:rPr>
          <w:rFonts w:ascii="Times New Roman" w:eastAsia="Times New Roman" w:hAnsi="Times New Roman" w:cs="Times New Roman"/>
          <w:sz w:val="28"/>
          <w:szCs w:val="28"/>
          <w:lang w:eastAsia="ru-RU"/>
        </w:rPr>
        <w:t xml:space="preserve"> (в том числе сети </w:t>
      </w:r>
      <w:proofErr w:type="spellStart"/>
      <w:r w:rsidRPr="006B08FB">
        <w:rPr>
          <w:rFonts w:ascii="Times New Roman" w:eastAsia="Times New Roman" w:hAnsi="Times New Roman" w:cs="Times New Roman"/>
          <w:sz w:val="28"/>
          <w:szCs w:val="28"/>
          <w:lang w:eastAsia="ru-RU"/>
        </w:rPr>
        <w:t>газопотребления</w:t>
      </w:r>
      <w:proofErr w:type="spellEnd"/>
      <w:r w:rsidRPr="006B08FB">
        <w:rPr>
          <w:rFonts w:ascii="Times New Roman" w:eastAsia="Times New Roman" w:hAnsi="Times New Roman" w:cs="Times New Roman"/>
          <w:sz w:val="28"/>
          <w:szCs w:val="28"/>
          <w:lang w:eastAsia="ru-RU"/>
        </w:rPr>
        <w:t xml:space="preserve"> жилых зданий)</w:t>
      </w:r>
      <w:r w:rsidRPr="006B08FB">
        <w:rPr>
          <w:rFonts w:ascii="Times New Roman" w:eastAsia="Times New Roman" w:hAnsi="Times New Roman" w:cs="Times New Roman"/>
          <w:sz w:val="28"/>
          <w:szCs w:val="28"/>
          <w:vertAlign w:val="superscript"/>
          <w:lang w:eastAsia="ru-RU"/>
        </w:rPr>
        <w:footnoteReference w:id="5"/>
      </w:r>
      <w:r w:rsidRPr="006B08FB">
        <w:rPr>
          <w:rFonts w:ascii="Times New Roman" w:eastAsia="Times New Roman" w:hAnsi="Times New Roman" w:cs="Times New Roman"/>
          <w:sz w:val="28"/>
          <w:szCs w:val="28"/>
          <w:lang w:eastAsia="ru-RU"/>
        </w:rPr>
        <w:t>.</w:t>
      </w:r>
      <w:proofErr w:type="gramEnd"/>
    </w:p>
    <w:p w:rsidR="006B08FB" w:rsidRPr="006B08FB" w:rsidRDefault="006B08FB" w:rsidP="00A76278">
      <w:pPr>
        <w:spacing w:after="0" w:line="240" w:lineRule="auto"/>
        <w:ind w:firstLine="709"/>
        <w:jc w:val="both"/>
        <w:rPr>
          <w:rFonts w:ascii="Verdana" w:eastAsia="Times New Roman" w:hAnsi="Verdana" w:cs="Times New Roman"/>
          <w:sz w:val="28"/>
          <w:szCs w:val="28"/>
          <w:lang w:eastAsia="ru-RU"/>
        </w:rPr>
      </w:pPr>
      <w:r w:rsidRPr="006B08FB">
        <w:rPr>
          <w:rFonts w:ascii="Times New Roman" w:eastAsia="Times New Roman" w:hAnsi="Times New Roman" w:cs="Times New Roman"/>
          <w:sz w:val="28"/>
          <w:szCs w:val="28"/>
          <w:lang w:eastAsia="ru-RU"/>
        </w:rPr>
        <w:t xml:space="preserve">Сеть </w:t>
      </w:r>
      <w:proofErr w:type="spellStart"/>
      <w:r w:rsidRPr="006B08FB">
        <w:rPr>
          <w:rFonts w:ascii="Times New Roman" w:eastAsia="Times New Roman" w:hAnsi="Times New Roman" w:cs="Times New Roman"/>
          <w:sz w:val="28"/>
          <w:szCs w:val="28"/>
          <w:lang w:eastAsia="ru-RU"/>
        </w:rPr>
        <w:t>газопотребления</w:t>
      </w:r>
      <w:proofErr w:type="spellEnd"/>
      <w:r w:rsidRPr="006B08FB">
        <w:rPr>
          <w:rFonts w:ascii="Times New Roman" w:eastAsia="Times New Roman" w:hAnsi="Times New Roman" w:cs="Times New Roman"/>
          <w:sz w:val="28"/>
          <w:szCs w:val="28"/>
          <w:lang w:eastAsia="ru-RU"/>
        </w:rPr>
        <w:t xml:space="preserve"> – единый производственно-технологический комплекс, включающий в себя наружные и внутренние газопроводы, сооружения, технические и технологические устройства, газоиспользующее оборудование, размещенный на одной производственной площадке и предназначенный для транспортировки природного газа от отключающего устройства, расположенного на границе сети газораспределения и сети </w:t>
      </w:r>
      <w:proofErr w:type="spellStart"/>
      <w:r w:rsidRPr="006B08FB">
        <w:rPr>
          <w:rFonts w:ascii="Times New Roman" w:eastAsia="Times New Roman" w:hAnsi="Times New Roman" w:cs="Times New Roman"/>
          <w:sz w:val="28"/>
          <w:szCs w:val="28"/>
          <w:lang w:eastAsia="ru-RU"/>
        </w:rPr>
        <w:t>газопотребления</w:t>
      </w:r>
      <w:proofErr w:type="spellEnd"/>
      <w:r w:rsidRPr="006B08FB">
        <w:rPr>
          <w:rFonts w:ascii="Times New Roman" w:eastAsia="Times New Roman" w:hAnsi="Times New Roman" w:cs="Times New Roman"/>
          <w:sz w:val="28"/>
          <w:szCs w:val="28"/>
          <w:lang w:eastAsia="ru-RU"/>
        </w:rPr>
        <w:t xml:space="preserve">, до отключающего устройства перед </w:t>
      </w:r>
      <w:proofErr w:type="gramStart"/>
      <w:r w:rsidRPr="006B08FB">
        <w:rPr>
          <w:rFonts w:ascii="Times New Roman" w:eastAsia="Times New Roman" w:hAnsi="Times New Roman" w:cs="Times New Roman"/>
          <w:sz w:val="28"/>
          <w:szCs w:val="28"/>
          <w:lang w:eastAsia="ru-RU"/>
        </w:rPr>
        <w:t>газоиспользующим</w:t>
      </w:r>
      <w:proofErr w:type="gramEnd"/>
      <w:r w:rsidRPr="006B08FB">
        <w:rPr>
          <w:rFonts w:ascii="Times New Roman" w:eastAsia="Times New Roman" w:hAnsi="Times New Roman" w:cs="Times New Roman"/>
          <w:sz w:val="28"/>
          <w:szCs w:val="28"/>
          <w:lang w:eastAsia="ru-RU"/>
        </w:rPr>
        <w:t xml:space="preserve"> оборудованием</w:t>
      </w:r>
      <w:r w:rsidRPr="006B08FB">
        <w:rPr>
          <w:rFonts w:ascii="Times New Roman" w:eastAsia="Times New Roman" w:hAnsi="Times New Roman" w:cs="Times New Roman"/>
          <w:sz w:val="28"/>
          <w:szCs w:val="28"/>
          <w:vertAlign w:val="superscript"/>
          <w:lang w:eastAsia="ru-RU"/>
        </w:rPr>
        <w:t>5</w:t>
      </w:r>
      <w:r w:rsidRPr="006B08FB">
        <w:rPr>
          <w:rFonts w:ascii="Times New Roman" w:eastAsia="Times New Roman" w:hAnsi="Times New Roman" w:cs="Times New Roman"/>
          <w:sz w:val="28"/>
          <w:szCs w:val="28"/>
          <w:lang w:eastAsia="ru-RU"/>
        </w:rPr>
        <w:t>.</w:t>
      </w:r>
    </w:p>
    <w:p w:rsidR="006B08FB" w:rsidRPr="006B08FB" w:rsidRDefault="006B08FB" w:rsidP="00A76278">
      <w:pPr>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К магистральному газопроводу относится технологически неделимый, централизованно управляемый имущественный производственный комплекс, состоящий из взаимосвязанных объектов, являющихся его неотъемлемой технологической частью, предназначенных для </w:t>
      </w:r>
      <w:proofErr w:type="gramStart"/>
      <w:r w:rsidRPr="006B08FB">
        <w:rPr>
          <w:rFonts w:ascii="Times New Roman" w:eastAsia="Times New Roman" w:hAnsi="Times New Roman" w:cs="Times New Roman"/>
          <w:sz w:val="28"/>
          <w:szCs w:val="28"/>
          <w:lang w:eastAsia="ru-RU"/>
        </w:rPr>
        <w:t>транспортировки</w:t>
      </w:r>
      <w:proofErr w:type="gramEnd"/>
      <w:r w:rsidRPr="006B08FB">
        <w:rPr>
          <w:rFonts w:ascii="Times New Roman" w:eastAsia="Times New Roman" w:hAnsi="Times New Roman" w:cs="Times New Roman"/>
          <w:sz w:val="28"/>
          <w:szCs w:val="28"/>
          <w:lang w:eastAsia="ru-RU"/>
        </w:rPr>
        <w:t xml:space="preserve"> подготовленной в соответствии с требованиями национальных стандартов безопасности продукции (природного газа) от объектов добычи и/или пунктов приема до пунктов сдачи потребителям и передачи в распределительные газопроводы или иной вид транспорта и/или хранения</w:t>
      </w:r>
      <w:r w:rsidRPr="006B08FB">
        <w:rPr>
          <w:rFonts w:ascii="Times New Roman" w:eastAsia="Times New Roman" w:hAnsi="Times New Roman" w:cs="Times New Roman"/>
          <w:sz w:val="28"/>
          <w:szCs w:val="28"/>
          <w:vertAlign w:val="superscript"/>
          <w:lang w:eastAsia="ru-RU"/>
        </w:rPr>
        <w:footnoteReference w:id="6"/>
      </w:r>
      <w:r w:rsidRPr="006B08FB">
        <w:rPr>
          <w:rFonts w:ascii="Times New Roman" w:eastAsia="Times New Roman" w:hAnsi="Times New Roman" w:cs="Times New Roman"/>
          <w:sz w:val="28"/>
          <w:szCs w:val="28"/>
          <w:lang w:eastAsia="ru-RU"/>
        </w:rPr>
        <w:t>.</w:t>
      </w:r>
    </w:p>
    <w:p w:rsidR="006B08FB" w:rsidRPr="006B08FB" w:rsidRDefault="006B08FB" w:rsidP="00A76278">
      <w:pPr>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Уличными газовыми сетями (распределительными сетями) считаются газопроводы, проложенные по улицам, площадям, набережным и т.д., города, поселка городского типа, сельского населенного пункта от газораспределительных станций (ГРС) на магистральном газопроводе при входе в город, поселок городского типа, сельский населенный пункт (или от газового завода)</w:t>
      </w:r>
      <w:r w:rsidRPr="006B08FB">
        <w:rPr>
          <w:rFonts w:ascii="Times New Roman" w:eastAsia="Times New Roman" w:hAnsi="Times New Roman" w:cs="Times New Roman"/>
          <w:sz w:val="28"/>
          <w:szCs w:val="28"/>
          <w:vertAlign w:val="superscript"/>
          <w:lang w:eastAsia="ru-RU"/>
        </w:rPr>
        <w:footnoteReference w:id="7"/>
      </w:r>
      <w:r w:rsidRPr="006B08FB">
        <w:rPr>
          <w:rFonts w:ascii="Times New Roman" w:eastAsia="Times New Roman" w:hAnsi="Times New Roman" w:cs="Times New Roman"/>
          <w:sz w:val="28"/>
          <w:szCs w:val="28"/>
          <w:lang w:eastAsia="ru-RU"/>
        </w:rPr>
        <w:t>.</w:t>
      </w:r>
    </w:p>
    <w:p w:rsidR="006B08FB" w:rsidRPr="006B08FB" w:rsidRDefault="006B08FB" w:rsidP="00A76278">
      <w:pPr>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lastRenderedPageBreak/>
        <w:t xml:space="preserve">К опасным производственным объектам не относятся работающие под давлением природного газа или сжиженного углеводородного газа до 0,005 </w:t>
      </w:r>
      <w:proofErr w:type="spellStart"/>
      <w:r w:rsidRPr="006B08FB">
        <w:rPr>
          <w:rFonts w:ascii="Times New Roman" w:eastAsia="Times New Roman" w:hAnsi="Times New Roman" w:cs="Times New Roman"/>
          <w:sz w:val="28"/>
          <w:szCs w:val="28"/>
          <w:lang w:eastAsia="ru-RU"/>
        </w:rPr>
        <w:t>мегапаскаля</w:t>
      </w:r>
      <w:proofErr w:type="spellEnd"/>
      <w:r w:rsidRPr="006B08FB">
        <w:rPr>
          <w:rFonts w:ascii="Times New Roman" w:eastAsia="Times New Roman" w:hAnsi="Times New Roman" w:cs="Times New Roman"/>
          <w:sz w:val="28"/>
          <w:szCs w:val="28"/>
          <w:lang w:eastAsia="ru-RU"/>
        </w:rPr>
        <w:t xml:space="preserve"> включительно сети газораспределения и сети </w:t>
      </w:r>
      <w:proofErr w:type="spellStart"/>
      <w:r w:rsidRPr="006B08FB">
        <w:rPr>
          <w:rFonts w:ascii="Times New Roman" w:eastAsia="Times New Roman" w:hAnsi="Times New Roman" w:cs="Times New Roman"/>
          <w:sz w:val="28"/>
          <w:szCs w:val="28"/>
          <w:lang w:eastAsia="ru-RU"/>
        </w:rPr>
        <w:t>газопотребления</w:t>
      </w:r>
      <w:proofErr w:type="spellEnd"/>
      <w:r w:rsidRPr="006B08FB">
        <w:rPr>
          <w:rFonts w:ascii="Times New Roman" w:eastAsia="Times New Roman" w:hAnsi="Times New Roman" w:cs="Times New Roman"/>
          <w:sz w:val="28"/>
          <w:szCs w:val="28"/>
          <w:vertAlign w:val="superscript"/>
          <w:lang w:eastAsia="ru-RU"/>
        </w:rPr>
        <w:footnoteReference w:id="8"/>
      </w:r>
      <w:r w:rsidRPr="006B08FB">
        <w:rPr>
          <w:rFonts w:ascii="Times New Roman" w:eastAsia="Times New Roman" w:hAnsi="Times New Roman" w:cs="Times New Roman"/>
          <w:sz w:val="28"/>
          <w:szCs w:val="28"/>
          <w:lang w:eastAsia="ru-RU"/>
        </w:rPr>
        <w:t>.</w:t>
      </w:r>
    </w:p>
    <w:p w:rsidR="006B08FB" w:rsidRPr="006B08FB" w:rsidRDefault="006B08FB" w:rsidP="00A76278">
      <w:pPr>
        <w:spacing w:after="0" w:line="240" w:lineRule="auto"/>
        <w:jc w:val="both"/>
        <w:rPr>
          <w:rFonts w:ascii="Times New Roman" w:eastAsia="Times New Roman" w:hAnsi="Times New Roman" w:cs="Times New Roman"/>
          <w:sz w:val="28"/>
          <w:szCs w:val="28"/>
          <w:lang w:eastAsia="ru-RU"/>
        </w:rPr>
      </w:pPr>
    </w:p>
    <w:p w:rsidR="006B08FB" w:rsidRPr="006B08FB" w:rsidRDefault="006B08FB" w:rsidP="00A76278">
      <w:pPr>
        <w:spacing w:after="0" w:line="240" w:lineRule="auto"/>
        <w:ind w:firstLine="709"/>
        <w:rPr>
          <w:rFonts w:ascii="Times New Roman" w:eastAsia="Calibri" w:hAnsi="Times New Roman" w:cs="Times New Roman"/>
          <w:b/>
          <w:sz w:val="28"/>
          <w:szCs w:val="28"/>
        </w:rPr>
      </w:pPr>
      <w:r w:rsidRPr="006B08FB">
        <w:rPr>
          <w:rFonts w:ascii="Times New Roman" w:eastAsia="Calibri" w:hAnsi="Times New Roman" w:cs="Times New Roman"/>
          <w:b/>
          <w:sz w:val="28"/>
          <w:szCs w:val="28"/>
        </w:rPr>
        <w:t xml:space="preserve">Справочник видов и типов объектов сетей газораспределения и </w:t>
      </w:r>
      <w:proofErr w:type="spellStart"/>
      <w:r w:rsidRPr="006B08FB">
        <w:rPr>
          <w:rFonts w:ascii="Times New Roman" w:eastAsia="Calibri" w:hAnsi="Times New Roman" w:cs="Times New Roman"/>
          <w:b/>
          <w:sz w:val="28"/>
          <w:szCs w:val="28"/>
        </w:rPr>
        <w:t>газопотребления</w:t>
      </w:r>
      <w:proofErr w:type="spellEnd"/>
      <w:r w:rsidRPr="006B08FB">
        <w:rPr>
          <w:rFonts w:ascii="Times New Roman" w:eastAsia="Calibri" w:hAnsi="Times New Roman" w:cs="Times New Roman"/>
          <w:b/>
          <w:sz w:val="28"/>
          <w:szCs w:val="28"/>
        </w:rPr>
        <w:t>:</w:t>
      </w:r>
    </w:p>
    <w:p w:rsidR="006B08FB" w:rsidRPr="006B08FB" w:rsidRDefault="006B08FB" w:rsidP="00A76278">
      <w:pPr>
        <w:spacing w:after="0" w:line="240" w:lineRule="auto"/>
        <w:ind w:firstLine="709"/>
        <w:rPr>
          <w:rFonts w:ascii="Times New Roman" w:eastAsia="Calibri" w:hAnsi="Times New Roman" w:cs="Times New Roman"/>
          <w:b/>
          <w:sz w:val="28"/>
          <w:szCs w:val="28"/>
        </w:rPr>
      </w:pPr>
    </w:p>
    <w:p w:rsidR="006B08FB" w:rsidRPr="006B08FB" w:rsidRDefault="006B08FB" w:rsidP="00A76278">
      <w:pPr>
        <w:spacing w:after="160" w:line="240" w:lineRule="auto"/>
        <w:ind w:firstLine="709"/>
        <w:contextualSpacing/>
        <w:jc w:val="both"/>
        <w:rPr>
          <w:rFonts w:ascii="Verdana" w:eastAsia="Times New Roman" w:hAnsi="Verdana" w:cs="Times New Roman"/>
          <w:sz w:val="28"/>
          <w:szCs w:val="28"/>
          <w:lang w:eastAsia="ru-RU"/>
        </w:rPr>
      </w:pPr>
      <w:r w:rsidRPr="006B08FB">
        <w:rPr>
          <w:rFonts w:ascii="Times New Roman" w:eastAsia="Times New Roman" w:hAnsi="Times New Roman" w:cs="Times New Roman"/>
          <w:sz w:val="28"/>
          <w:szCs w:val="28"/>
          <w:lang w:eastAsia="ru-RU"/>
        </w:rPr>
        <w:t>1. Вид объектов:</w:t>
      </w:r>
    </w:p>
    <w:p w:rsidR="006B08FB" w:rsidRPr="006B08FB" w:rsidRDefault="006B08FB" w:rsidP="00A76278">
      <w:pPr>
        <w:spacing w:after="160" w:line="240" w:lineRule="auto"/>
        <w:ind w:firstLine="709"/>
        <w:contextualSpacing/>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1.1.Сети газораспределения и сети </w:t>
      </w:r>
      <w:proofErr w:type="spellStart"/>
      <w:r w:rsidRPr="006B08FB">
        <w:rPr>
          <w:rFonts w:ascii="Times New Roman" w:eastAsia="Times New Roman" w:hAnsi="Times New Roman" w:cs="Times New Roman"/>
          <w:sz w:val="28"/>
          <w:szCs w:val="28"/>
          <w:lang w:eastAsia="ru-RU"/>
        </w:rPr>
        <w:t>газопотребления</w:t>
      </w:r>
      <w:proofErr w:type="spellEnd"/>
      <w:r w:rsidRPr="006B08FB">
        <w:rPr>
          <w:rFonts w:ascii="Times New Roman" w:eastAsia="Times New Roman" w:hAnsi="Times New Roman" w:cs="Times New Roman"/>
          <w:sz w:val="28"/>
          <w:szCs w:val="28"/>
          <w:lang w:eastAsia="ru-RU"/>
        </w:rPr>
        <w:t xml:space="preserve"> с давлением свыше 0,005 Мпа.</w:t>
      </w:r>
    </w:p>
    <w:p w:rsidR="006B08FB" w:rsidRPr="006B08FB" w:rsidRDefault="006B08FB" w:rsidP="00A76278">
      <w:pPr>
        <w:spacing w:after="160" w:line="240" w:lineRule="auto"/>
        <w:ind w:firstLine="709"/>
        <w:contextualSpacing/>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1.2. Сети газораспределения и сети </w:t>
      </w:r>
      <w:proofErr w:type="spellStart"/>
      <w:r w:rsidRPr="006B08FB">
        <w:rPr>
          <w:rFonts w:ascii="Times New Roman" w:eastAsia="Times New Roman" w:hAnsi="Times New Roman" w:cs="Times New Roman"/>
          <w:sz w:val="28"/>
          <w:szCs w:val="28"/>
          <w:lang w:eastAsia="ru-RU"/>
        </w:rPr>
        <w:t>газопотребления</w:t>
      </w:r>
      <w:proofErr w:type="spellEnd"/>
      <w:r w:rsidRPr="006B08FB">
        <w:rPr>
          <w:rFonts w:ascii="Times New Roman" w:eastAsia="Times New Roman" w:hAnsi="Times New Roman" w:cs="Times New Roman"/>
          <w:sz w:val="28"/>
          <w:szCs w:val="28"/>
          <w:lang w:eastAsia="ru-RU"/>
        </w:rPr>
        <w:t xml:space="preserve"> с давлением до 0,005 МПа включительно.</w:t>
      </w:r>
    </w:p>
    <w:p w:rsidR="006B08FB" w:rsidRPr="006B08FB" w:rsidRDefault="006B08FB" w:rsidP="00A76278">
      <w:pPr>
        <w:spacing w:after="160" w:line="240" w:lineRule="auto"/>
        <w:ind w:firstLine="709"/>
        <w:contextualSpacing/>
        <w:rPr>
          <w:rFonts w:ascii="Times New Roman" w:eastAsia="Calibri" w:hAnsi="Times New Roman" w:cs="Times New Roman"/>
          <w:sz w:val="28"/>
          <w:szCs w:val="28"/>
        </w:rPr>
      </w:pPr>
      <w:r w:rsidRPr="006B08FB">
        <w:rPr>
          <w:rFonts w:ascii="Times New Roman" w:eastAsia="Calibri" w:hAnsi="Times New Roman" w:cs="Times New Roman"/>
          <w:sz w:val="28"/>
          <w:szCs w:val="28"/>
        </w:rPr>
        <w:t>2. Типы объектов:</w:t>
      </w:r>
    </w:p>
    <w:p w:rsidR="006B08FB" w:rsidRPr="006B08FB" w:rsidRDefault="006B08FB" w:rsidP="00A76278">
      <w:pPr>
        <w:spacing w:after="160" w:line="240" w:lineRule="auto"/>
        <w:ind w:firstLine="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 xml:space="preserve">2.1. Газотурбинные и парогазовые установки. </w:t>
      </w:r>
    </w:p>
    <w:p w:rsidR="006B08FB" w:rsidRPr="006B08FB" w:rsidRDefault="006B08FB" w:rsidP="00A76278">
      <w:pPr>
        <w:spacing w:after="160" w:line="240" w:lineRule="auto"/>
        <w:ind w:firstLine="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2.2. Компрессорные станции на магистральных газопроводах.</w:t>
      </w:r>
    </w:p>
    <w:p w:rsidR="006B08FB" w:rsidRPr="006B08FB" w:rsidRDefault="006B08FB" w:rsidP="00A76278">
      <w:pPr>
        <w:spacing w:after="160" w:line="240" w:lineRule="auto"/>
        <w:ind w:firstLine="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2.3. Газопроводы магистральные и отводы от них, включая:</w:t>
      </w:r>
    </w:p>
    <w:p w:rsidR="006B08FB" w:rsidRPr="006B08FB" w:rsidRDefault="006B08FB" w:rsidP="00A76278">
      <w:pPr>
        <w:spacing w:after="160" w:line="240" w:lineRule="auto"/>
        <w:ind w:firstLine="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2.3.1. Газопроводы высокого давления 1а категории (свыше 1,2 МПа).</w:t>
      </w:r>
    </w:p>
    <w:p w:rsidR="006B08FB" w:rsidRPr="006B08FB" w:rsidRDefault="006B08FB" w:rsidP="00A76278">
      <w:pPr>
        <w:spacing w:after="160" w:line="240" w:lineRule="auto"/>
        <w:ind w:firstLine="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2.3.2. Газопроводы высокого давления 1 категории (свыше 0,6 до 1,2 МПа включительно).</w:t>
      </w:r>
    </w:p>
    <w:p w:rsidR="006B08FB" w:rsidRPr="006B08FB" w:rsidRDefault="006B08FB" w:rsidP="00A76278">
      <w:pPr>
        <w:spacing w:after="160" w:line="240" w:lineRule="auto"/>
        <w:ind w:firstLine="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2.3.3. Газопроводы высокого давления 2 категории (свыше 0,3 до 0,6 МПа включительно).</w:t>
      </w:r>
    </w:p>
    <w:p w:rsidR="006B08FB" w:rsidRPr="006B08FB" w:rsidRDefault="006B08FB" w:rsidP="00A76278">
      <w:pPr>
        <w:spacing w:after="160" w:line="240" w:lineRule="auto"/>
        <w:ind w:firstLine="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2.3.4. Газопроводы среднего давления (свыше 0,005 до 0,3 МПа включительно).</w:t>
      </w:r>
    </w:p>
    <w:p w:rsidR="006B08FB" w:rsidRPr="006B08FB" w:rsidRDefault="006B08FB" w:rsidP="00A76278">
      <w:pPr>
        <w:spacing w:after="160" w:line="240" w:lineRule="auto"/>
        <w:ind w:firstLine="709"/>
        <w:contextualSpacing/>
        <w:jc w:val="both"/>
        <w:rPr>
          <w:rFonts w:ascii="Times New Roman" w:eastAsia="Calibri" w:hAnsi="Times New Roman" w:cs="Times New Roman"/>
          <w:sz w:val="28"/>
          <w:szCs w:val="28"/>
        </w:rPr>
      </w:pPr>
      <w:r w:rsidRPr="006B08FB">
        <w:rPr>
          <w:rFonts w:ascii="Times New Roman" w:eastAsia="Times New Roman" w:hAnsi="Times New Roman" w:cs="Times New Roman"/>
          <w:sz w:val="28"/>
          <w:szCs w:val="28"/>
          <w:lang w:eastAsia="ru-RU"/>
        </w:rPr>
        <w:t>2.4. Газопроводы низкого давления (до 0,005 МПа включительно).</w:t>
      </w:r>
    </w:p>
    <w:p w:rsidR="006B08FB" w:rsidRPr="006B08FB" w:rsidRDefault="006B08FB" w:rsidP="00A76278">
      <w:pPr>
        <w:spacing w:after="160" w:line="240" w:lineRule="auto"/>
        <w:ind w:firstLine="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2.5. Газораспределительная станция (ГРС).</w:t>
      </w:r>
    </w:p>
    <w:p w:rsidR="006B08FB" w:rsidRPr="006B08FB" w:rsidRDefault="006B08FB" w:rsidP="00A76278">
      <w:pPr>
        <w:spacing w:after="160" w:line="240" w:lineRule="auto"/>
        <w:ind w:firstLine="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2.6. Газорегуляторный пункт (ГРП), включая:</w:t>
      </w:r>
    </w:p>
    <w:p w:rsidR="006B08FB" w:rsidRPr="006B08FB" w:rsidRDefault="006B08FB" w:rsidP="00A76278">
      <w:pPr>
        <w:spacing w:after="160" w:line="240" w:lineRule="auto"/>
        <w:ind w:firstLine="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2.6.1. блочные (ГРПБ).</w:t>
      </w:r>
    </w:p>
    <w:p w:rsidR="006B08FB" w:rsidRPr="006B08FB" w:rsidRDefault="006B08FB" w:rsidP="00A76278">
      <w:pPr>
        <w:spacing w:after="160" w:line="240" w:lineRule="auto"/>
        <w:ind w:firstLine="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2.6.2. шкафные газорегуляторные пункты (ШРП).</w:t>
      </w:r>
    </w:p>
    <w:p w:rsidR="006B08FB" w:rsidRPr="006B08FB" w:rsidRDefault="006B08FB" w:rsidP="00A76278">
      <w:pPr>
        <w:spacing w:after="160" w:line="240" w:lineRule="auto"/>
        <w:ind w:firstLine="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2.6.3. газорегуляторные установки (ГРУ).</w:t>
      </w:r>
    </w:p>
    <w:p w:rsidR="006B08FB" w:rsidRPr="006B08FB" w:rsidRDefault="006B08FB" w:rsidP="00A76278">
      <w:pPr>
        <w:spacing w:after="160" w:line="240" w:lineRule="auto"/>
        <w:ind w:firstLine="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2.6.4. подземный пункт редуцирования газа (ПРГП).</w:t>
      </w:r>
    </w:p>
    <w:p w:rsidR="006B08FB" w:rsidRPr="006B08FB" w:rsidRDefault="006B08FB" w:rsidP="00A76278">
      <w:pPr>
        <w:spacing w:after="160" w:line="240" w:lineRule="auto"/>
        <w:ind w:firstLine="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2.7. Газовое оборудование котельных, отдельно стоящих на территории населенных пунктов.</w:t>
      </w:r>
    </w:p>
    <w:p w:rsidR="006B08FB" w:rsidRPr="006B08FB" w:rsidRDefault="006B08FB" w:rsidP="00A76278">
      <w:pPr>
        <w:spacing w:after="160" w:line="240" w:lineRule="auto"/>
        <w:ind w:firstLine="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2.8. Газовое оборудование котельных, пристроенных к жилым зданиям, и крышных котельных жилых зданий.</w:t>
      </w:r>
    </w:p>
    <w:p w:rsidR="006B08FB" w:rsidRPr="006B08FB" w:rsidRDefault="006B08FB" w:rsidP="00A76278">
      <w:pPr>
        <w:spacing w:after="160" w:line="240" w:lineRule="auto"/>
        <w:ind w:firstLine="709"/>
        <w:contextualSpacing/>
        <w:jc w:val="both"/>
        <w:rPr>
          <w:rFonts w:ascii="Times New Roman" w:eastAsia="Calibri" w:hAnsi="Times New Roman" w:cs="Times New Roman"/>
          <w:sz w:val="28"/>
          <w:szCs w:val="28"/>
        </w:rPr>
      </w:pPr>
      <w:r w:rsidRPr="006B08FB">
        <w:rPr>
          <w:rFonts w:ascii="Times New Roman" w:eastAsia="Times New Roman" w:hAnsi="Times New Roman" w:cs="Times New Roman"/>
          <w:sz w:val="28"/>
          <w:szCs w:val="28"/>
          <w:lang w:eastAsia="ru-RU"/>
        </w:rPr>
        <w:t>2.9. Резервуарная установка СУГ (сжиженного углеводородного газа).</w:t>
      </w:r>
    </w:p>
    <w:p w:rsidR="006B08FB" w:rsidRPr="006B08FB" w:rsidRDefault="006B08FB" w:rsidP="00A76278">
      <w:pPr>
        <w:spacing w:after="160" w:line="240" w:lineRule="auto"/>
        <w:ind w:firstLine="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2.10. Байпас сети газораспределения/</w:t>
      </w:r>
      <w:proofErr w:type="spellStart"/>
      <w:r w:rsidRPr="006B08FB">
        <w:rPr>
          <w:rFonts w:ascii="Times New Roman" w:eastAsia="Calibri" w:hAnsi="Times New Roman" w:cs="Times New Roman"/>
          <w:sz w:val="28"/>
          <w:szCs w:val="28"/>
        </w:rPr>
        <w:t>газопотребления</w:t>
      </w:r>
      <w:proofErr w:type="spellEnd"/>
      <w:r w:rsidRPr="006B08FB">
        <w:rPr>
          <w:rFonts w:ascii="Times New Roman" w:eastAsia="Times New Roman" w:hAnsi="Times New Roman" w:cs="Times New Roman"/>
          <w:sz w:val="28"/>
          <w:szCs w:val="28"/>
          <w:lang w:eastAsia="ru-RU"/>
        </w:rPr>
        <w:t>.</w:t>
      </w:r>
    </w:p>
    <w:p w:rsidR="006B08FB" w:rsidRPr="006B08FB" w:rsidRDefault="006B08FB" w:rsidP="00A76278">
      <w:pPr>
        <w:spacing w:after="160" w:line="240" w:lineRule="auto"/>
        <w:ind w:firstLine="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2.11. Пункт редуцирования газа (ПРГ).</w:t>
      </w:r>
    </w:p>
    <w:p w:rsidR="006B08FB" w:rsidRPr="006B08FB" w:rsidRDefault="006B08FB" w:rsidP="00A76278">
      <w:pPr>
        <w:spacing w:after="160" w:line="240" w:lineRule="auto"/>
        <w:ind w:firstLine="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 xml:space="preserve">2.12. Вводной газопровод (газопровод сети </w:t>
      </w:r>
      <w:proofErr w:type="spellStart"/>
      <w:r w:rsidRPr="006B08FB">
        <w:rPr>
          <w:rFonts w:ascii="Times New Roman" w:eastAsia="Calibri" w:hAnsi="Times New Roman" w:cs="Times New Roman"/>
          <w:sz w:val="28"/>
          <w:szCs w:val="28"/>
        </w:rPr>
        <w:t>газопотребления</w:t>
      </w:r>
      <w:proofErr w:type="spellEnd"/>
      <w:r w:rsidRPr="006B08FB">
        <w:rPr>
          <w:rFonts w:ascii="Times New Roman" w:eastAsia="Calibri" w:hAnsi="Times New Roman" w:cs="Times New Roman"/>
          <w:sz w:val="28"/>
          <w:szCs w:val="28"/>
        </w:rPr>
        <w:t xml:space="preserve"> в границах земельного участка, на котором находится газифицируемый объект капитального строительства, проложенный от места присоединения к газопроводу-вводу до внутреннего газопровода).</w:t>
      </w:r>
    </w:p>
    <w:p w:rsidR="006B08FB" w:rsidRPr="006B08FB" w:rsidRDefault="006B08FB" w:rsidP="00A76278">
      <w:pPr>
        <w:spacing w:after="160" w:line="240" w:lineRule="auto"/>
        <w:ind w:firstLine="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2.13. Вспомогательное оборудование.</w:t>
      </w:r>
    </w:p>
    <w:p w:rsidR="006B08FB" w:rsidRPr="006B08FB" w:rsidRDefault="006B08FB" w:rsidP="00A76278">
      <w:pPr>
        <w:spacing w:after="0" w:line="240" w:lineRule="auto"/>
        <w:ind w:firstLine="709"/>
        <w:rPr>
          <w:rFonts w:ascii="Times New Roman" w:eastAsia="Calibri" w:hAnsi="Times New Roman" w:cs="Times New Roman"/>
          <w:sz w:val="28"/>
          <w:szCs w:val="28"/>
        </w:rPr>
      </w:pPr>
    </w:p>
    <w:p w:rsidR="006B08FB" w:rsidRPr="006B08FB" w:rsidRDefault="006B08FB" w:rsidP="00A76278">
      <w:pPr>
        <w:spacing w:after="160" w:line="240" w:lineRule="auto"/>
        <w:contextualSpacing/>
        <w:jc w:val="center"/>
        <w:rPr>
          <w:rFonts w:ascii="Times New Roman" w:eastAsia="Calibri" w:hAnsi="Times New Roman" w:cs="Times New Roman"/>
          <w:b/>
          <w:sz w:val="28"/>
          <w:szCs w:val="28"/>
        </w:rPr>
      </w:pPr>
      <w:r w:rsidRPr="006B08FB">
        <w:rPr>
          <w:rFonts w:ascii="Times New Roman" w:eastAsia="Calibri" w:hAnsi="Times New Roman" w:cs="Times New Roman"/>
          <w:b/>
          <w:sz w:val="28"/>
          <w:szCs w:val="28"/>
          <w:lang w:val="en-US"/>
        </w:rPr>
        <w:t>VI</w:t>
      </w:r>
      <w:r w:rsidRPr="006B08FB">
        <w:rPr>
          <w:rFonts w:ascii="Times New Roman" w:eastAsia="Calibri" w:hAnsi="Times New Roman" w:cs="Times New Roman"/>
          <w:b/>
          <w:sz w:val="28"/>
          <w:szCs w:val="28"/>
        </w:rPr>
        <w:t>. Эксплуатация жилищного фонда</w:t>
      </w:r>
    </w:p>
    <w:p w:rsidR="006B08FB" w:rsidRPr="006B08FB" w:rsidRDefault="006B08FB" w:rsidP="00A76278">
      <w:pPr>
        <w:spacing w:after="0" w:line="240" w:lineRule="auto"/>
        <w:contextualSpacing/>
        <w:rPr>
          <w:rFonts w:ascii="Times New Roman" w:eastAsia="Calibri" w:hAnsi="Times New Roman" w:cs="Times New Roman"/>
          <w:b/>
          <w:sz w:val="28"/>
          <w:szCs w:val="28"/>
        </w:rPr>
      </w:pPr>
    </w:p>
    <w:p w:rsidR="006B08FB" w:rsidRPr="006B08FB" w:rsidRDefault="006B08FB" w:rsidP="00A76278">
      <w:pPr>
        <w:spacing w:after="0" w:line="240" w:lineRule="auto"/>
        <w:ind w:firstLine="709"/>
        <w:jc w:val="both"/>
        <w:rPr>
          <w:rFonts w:ascii="Times New Roman" w:eastAsia="Calibri" w:hAnsi="Times New Roman" w:cs="Times New Roman"/>
          <w:b/>
          <w:sz w:val="28"/>
          <w:szCs w:val="28"/>
        </w:rPr>
      </w:pPr>
      <w:r w:rsidRPr="006B08FB">
        <w:rPr>
          <w:rFonts w:ascii="Times New Roman" w:eastAsia="Calibri" w:hAnsi="Times New Roman" w:cs="Times New Roman"/>
          <w:b/>
          <w:sz w:val="28"/>
          <w:szCs w:val="28"/>
        </w:rPr>
        <w:t>Справочник видов и типов происшествий в сфере эксплуатации жилищного фонда:</w:t>
      </w:r>
    </w:p>
    <w:p w:rsidR="006B08FB" w:rsidRPr="006B08FB" w:rsidRDefault="006B08FB" w:rsidP="00A76278">
      <w:pPr>
        <w:spacing w:after="160" w:line="240" w:lineRule="auto"/>
        <w:ind w:firstLine="709"/>
        <w:contextualSpacing/>
        <w:jc w:val="both"/>
        <w:rPr>
          <w:rFonts w:ascii="Verdana" w:eastAsia="Times New Roman" w:hAnsi="Verdana" w:cs="Times New Roman"/>
          <w:sz w:val="28"/>
          <w:szCs w:val="28"/>
          <w:lang w:eastAsia="ru-RU"/>
        </w:rPr>
      </w:pPr>
      <w:r w:rsidRPr="006B08FB">
        <w:rPr>
          <w:rFonts w:ascii="Times New Roman" w:eastAsia="Times New Roman" w:hAnsi="Times New Roman" w:cs="Times New Roman"/>
          <w:sz w:val="28"/>
          <w:szCs w:val="28"/>
          <w:lang w:eastAsia="ru-RU"/>
        </w:rPr>
        <w:t>1. Вид происшествий:</w:t>
      </w:r>
    </w:p>
    <w:p w:rsidR="006B08FB" w:rsidRPr="006B08FB" w:rsidRDefault="006B08FB" w:rsidP="00A76278">
      <w:pPr>
        <w:spacing w:after="160" w:line="240" w:lineRule="auto"/>
        <w:ind w:firstLine="709"/>
        <w:contextualSpacing/>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1.1. Происшествие вследствие аварии бытового потребляющего коммунальные ресурсы оборудования.</w:t>
      </w:r>
    </w:p>
    <w:p w:rsidR="006B08FB" w:rsidRPr="006B08FB" w:rsidRDefault="006B08FB" w:rsidP="00A76278">
      <w:pPr>
        <w:spacing w:after="160" w:line="240" w:lineRule="auto"/>
        <w:ind w:firstLine="709"/>
        <w:contextualSpacing/>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1.2. Происшествие вследствие обрушения/частичного разрушения конструктивных элементов здания, сооружения и оборудования.</w:t>
      </w:r>
    </w:p>
    <w:p w:rsidR="006B08FB" w:rsidRPr="006B08FB" w:rsidRDefault="006B08FB" w:rsidP="00A76278">
      <w:pPr>
        <w:spacing w:after="160" w:line="240" w:lineRule="auto"/>
        <w:ind w:firstLine="709"/>
        <w:contextualSpacing/>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1.3. Происшествие вследствие неисполнения/недобросовестного исполнения своих обязанностей ответственных эксплуатирующих организаций.</w:t>
      </w:r>
    </w:p>
    <w:p w:rsidR="006B08FB" w:rsidRPr="006B08FB" w:rsidRDefault="006B08FB" w:rsidP="00A76278">
      <w:pPr>
        <w:spacing w:after="160" w:line="240" w:lineRule="auto"/>
        <w:ind w:firstLine="709"/>
        <w:contextualSpacing/>
        <w:jc w:val="both"/>
        <w:rPr>
          <w:rFonts w:ascii="Times New Roman" w:eastAsia="Times New Roman" w:hAnsi="Times New Roman" w:cs="Times New Roman"/>
          <w:sz w:val="28"/>
          <w:szCs w:val="28"/>
          <w:lang w:eastAsia="ru-RU"/>
        </w:rPr>
      </w:pPr>
      <w:r w:rsidRPr="006B08FB">
        <w:rPr>
          <w:rFonts w:ascii="Times New Roman" w:eastAsia="Calibri" w:hAnsi="Times New Roman" w:cs="Times New Roman"/>
          <w:sz w:val="28"/>
          <w:szCs w:val="28"/>
          <w:lang w:eastAsia="ru-RU"/>
        </w:rPr>
        <w:t xml:space="preserve">1.4. Природные явления, повлекшие разрушение </w:t>
      </w:r>
      <w:proofErr w:type="gramStart"/>
      <w:r w:rsidRPr="006B08FB">
        <w:rPr>
          <w:rFonts w:ascii="Times New Roman" w:eastAsia="Calibri" w:hAnsi="Times New Roman" w:cs="Times New Roman"/>
          <w:sz w:val="28"/>
          <w:szCs w:val="28"/>
          <w:lang w:eastAsia="ru-RU"/>
        </w:rPr>
        <w:t>и(</w:t>
      </w:r>
      <w:proofErr w:type="gramEnd"/>
      <w:r w:rsidRPr="006B08FB">
        <w:rPr>
          <w:rFonts w:ascii="Times New Roman" w:eastAsia="Calibri" w:hAnsi="Times New Roman" w:cs="Times New Roman"/>
          <w:sz w:val="28"/>
          <w:szCs w:val="28"/>
          <w:lang w:eastAsia="ru-RU"/>
        </w:rPr>
        <w:t>или) невозможность эксплуатации жилого фонда.</w:t>
      </w:r>
    </w:p>
    <w:p w:rsidR="006B08FB" w:rsidRPr="006B08FB" w:rsidRDefault="006B08FB" w:rsidP="00A76278">
      <w:pPr>
        <w:spacing w:after="160" w:line="240" w:lineRule="auto"/>
        <w:ind w:firstLine="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2. Типы происшествий:</w:t>
      </w:r>
    </w:p>
    <w:p w:rsidR="006B08FB" w:rsidRPr="006B08FB" w:rsidRDefault="006B08FB" w:rsidP="00A76278">
      <w:pPr>
        <w:spacing w:after="160" w:line="240" w:lineRule="auto"/>
        <w:ind w:firstLine="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2.1. При использовании бытового, потребляющего коммунальные ресурсы оборудования в сфере:</w:t>
      </w:r>
    </w:p>
    <w:p w:rsidR="006B08FB" w:rsidRPr="006B08FB" w:rsidRDefault="006B08FB" w:rsidP="00A76278">
      <w:pPr>
        <w:spacing w:after="160" w:line="240" w:lineRule="auto"/>
        <w:ind w:firstLine="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2.1.1. теплоснабжение;</w:t>
      </w:r>
    </w:p>
    <w:p w:rsidR="006B08FB" w:rsidRPr="006B08FB" w:rsidRDefault="006B08FB" w:rsidP="00A76278">
      <w:pPr>
        <w:spacing w:after="160" w:line="240" w:lineRule="auto"/>
        <w:ind w:firstLine="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2.1.2. электроснабжение;</w:t>
      </w:r>
    </w:p>
    <w:p w:rsidR="006B08FB" w:rsidRPr="006B08FB" w:rsidRDefault="006B08FB" w:rsidP="00A76278">
      <w:pPr>
        <w:spacing w:after="160" w:line="240" w:lineRule="auto"/>
        <w:ind w:firstLine="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2.1.3. водоснабжение;</w:t>
      </w:r>
    </w:p>
    <w:p w:rsidR="006B08FB" w:rsidRPr="006B08FB" w:rsidRDefault="006B08FB" w:rsidP="00A76278">
      <w:pPr>
        <w:spacing w:after="160" w:line="240" w:lineRule="auto"/>
        <w:ind w:firstLine="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2.1.4. водоотведение;</w:t>
      </w:r>
    </w:p>
    <w:p w:rsidR="006B08FB" w:rsidRPr="006B08FB" w:rsidRDefault="006B08FB" w:rsidP="00A76278">
      <w:pPr>
        <w:spacing w:after="160" w:line="240" w:lineRule="auto"/>
        <w:ind w:firstLine="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2.1.5. газоснабжение.</w:t>
      </w:r>
    </w:p>
    <w:p w:rsidR="006B08FB" w:rsidRPr="006B08FB" w:rsidRDefault="006B08FB" w:rsidP="00A76278">
      <w:pPr>
        <w:spacing w:after="160" w:line="240" w:lineRule="auto"/>
        <w:ind w:firstLine="709"/>
        <w:contextualSpacing/>
        <w:jc w:val="both"/>
        <w:rPr>
          <w:rFonts w:ascii="Times New Roman" w:eastAsia="Calibri" w:hAnsi="Times New Roman" w:cs="Times New Roman"/>
          <w:sz w:val="28"/>
          <w:szCs w:val="28"/>
        </w:rPr>
      </w:pPr>
      <w:r w:rsidRPr="006B08FB">
        <w:rPr>
          <w:rFonts w:ascii="Times New Roman" w:eastAsia="Times New Roman" w:hAnsi="Times New Roman" w:cs="Times New Roman"/>
          <w:sz w:val="28"/>
          <w:szCs w:val="28"/>
          <w:lang w:eastAsia="ru-RU"/>
        </w:rPr>
        <w:t>2.2. Разрушение/частичное разрушение строительных конструкций жилого здания.</w:t>
      </w:r>
    </w:p>
    <w:p w:rsidR="006B08FB" w:rsidRPr="006B08FB" w:rsidRDefault="006B08FB" w:rsidP="00A76278">
      <w:pPr>
        <w:spacing w:after="160" w:line="240" w:lineRule="auto"/>
        <w:ind w:firstLine="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2.3. Обрушение/частичное обрушение внешних элементов фасада, кровли, ограждающих конструкций и др.</w:t>
      </w:r>
    </w:p>
    <w:p w:rsidR="006B08FB" w:rsidRPr="006B08FB" w:rsidRDefault="006B08FB" w:rsidP="00A76278">
      <w:pPr>
        <w:spacing w:after="160" w:line="240" w:lineRule="auto"/>
        <w:ind w:firstLine="709"/>
        <w:contextualSpacing/>
        <w:jc w:val="both"/>
        <w:rPr>
          <w:rFonts w:ascii="Times New Roman" w:eastAsia="Calibri" w:hAnsi="Times New Roman" w:cs="Times New Roman"/>
          <w:sz w:val="28"/>
          <w:szCs w:val="28"/>
        </w:rPr>
      </w:pPr>
      <w:r w:rsidRPr="006B08FB">
        <w:rPr>
          <w:rFonts w:ascii="Times New Roman" w:eastAsia="Times New Roman" w:hAnsi="Times New Roman" w:cs="Times New Roman"/>
          <w:sz w:val="28"/>
          <w:szCs w:val="28"/>
          <w:lang w:eastAsia="ru-RU"/>
        </w:rPr>
        <w:t>2.4. Падение, разрушение или повреждение, отказ систем управления и блокировки систем лифтового хозяйства, повлекших причинение вреда жизни или здоровью граждан.</w:t>
      </w:r>
    </w:p>
    <w:p w:rsidR="006B08FB" w:rsidRPr="006B08FB" w:rsidRDefault="006B08FB" w:rsidP="00A76278">
      <w:pPr>
        <w:spacing w:after="160" w:line="240" w:lineRule="auto"/>
        <w:ind w:firstLine="709"/>
        <w:contextualSpacing/>
        <w:jc w:val="both"/>
        <w:rPr>
          <w:rFonts w:ascii="Times New Roman" w:eastAsia="Calibri" w:hAnsi="Times New Roman" w:cs="Times New Roman"/>
          <w:sz w:val="28"/>
          <w:szCs w:val="28"/>
        </w:rPr>
      </w:pPr>
      <w:r w:rsidRPr="006B08FB">
        <w:rPr>
          <w:rFonts w:ascii="Times New Roman" w:eastAsia="Times New Roman" w:hAnsi="Times New Roman" w:cs="Times New Roman"/>
          <w:sz w:val="28"/>
          <w:szCs w:val="28"/>
          <w:lang w:eastAsia="ru-RU"/>
        </w:rPr>
        <w:t xml:space="preserve">2.5. Падение снега и (или) наледи, </w:t>
      </w:r>
      <w:r w:rsidRPr="006B08FB">
        <w:rPr>
          <w:rFonts w:ascii="Times New Roman" w:eastAsia="Calibri" w:hAnsi="Times New Roman" w:cs="Times New Roman"/>
          <w:sz w:val="28"/>
          <w:szCs w:val="28"/>
        </w:rPr>
        <w:t>гололед/нарушение правил безопасности при проведении строительных/ремонтных работ на придомовых территориях</w:t>
      </w:r>
      <w:r w:rsidRPr="006B08FB">
        <w:rPr>
          <w:rFonts w:ascii="Times New Roman" w:eastAsia="Times New Roman" w:hAnsi="Times New Roman" w:cs="Times New Roman"/>
          <w:sz w:val="28"/>
          <w:szCs w:val="28"/>
          <w:lang w:eastAsia="ru-RU"/>
        </w:rPr>
        <w:t>, повлекших причинение вреда жизни или здоровью граждан.</w:t>
      </w:r>
    </w:p>
    <w:p w:rsidR="006B08FB" w:rsidRPr="006B08FB" w:rsidRDefault="006B08FB" w:rsidP="00A76278">
      <w:pPr>
        <w:spacing w:after="160" w:line="240" w:lineRule="auto"/>
        <w:ind w:firstLine="709"/>
        <w:contextualSpacing/>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2.6. Иные ситуации, связанные с ненадлежащим обслуживанием организациями, ответственными за содержание дома и придомовой территории дома, а также организациями, осуществляющими капитальный ремонт дома, повлекших причинение вреда жизни или здоровью граждан.</w:t>
      </w:r>
    </w:p>
    <w:p w:rsidR="006B08FB" w:rsidRPr="006B08FB" w:rsidRDefault="006B08FB" w:rsidP="00A76278">
      <w:pPr>
        <w:spacing w:after="160" w:line="240" w:lineRule="auto"/>
        <w:ind w:firstLine="709"/>
        <w:contextualSpacing/>
        <w:jc w:val="both"/>
        <w:rPr>
          <w:rFonts w:ascii="Times New Roman" w:eastAsia="Times New Roman" w:hAnsi="Times New Roman" w:cs="Times New Roman"/>
          <w:sz w:val="28"/>
          <w:szCs w:val="28"/>
          <w:lang w:eastAsia="ru-RU"/>
        </w:rPr>
      </w:pPr>
      <w:r w:rsidRPr="006B08FB">
        <w:rPr>
          <w:rFonts w:ascii="Times New Roman" w:eastAsia="Calibri" w:hAnsi="Times New Roman" w:cs="Times New Roman"/>
          <w:sz w:val="28"/>
          <w:szCs w:val="28"/>
          <w:lang w:eastAsia="ru-RU"/>
        </w:rPr>
        <w:t xml:space="preserve">2.7. Природные явления, повлекшие разрушение </w:t>
      </w:r>
      <w:proofErr w:type="gramStart"/>
      <w:r w:rsidRPr="006B08FB">
        <w:rPr>
          <w:rFonts w:ascii="Times New Roman" w:eastAsia="Calibri" w:hAnsi="Times New Roman" w:cs="Times New Roman"/>
          <w:sz w:val="28"/>
          <w:szCs w:val="28"/>
          <w:lang w:eastAsia="ru-RU"/>
        </w:rPr>
        <w:t>и(</w:t>
      </w:r>
      <w:proofErr w:type="gramEnd"/>
      <w:r w:rsidRPr="006B08FB">
        <w:rPr>
          <w:rFonts w:ascii="Times New Roman" w:eastAsia="Calibri" w:hAnsi="Times New Roman" w:cs="Times New Roman"/>
          <w:sz w:val="28"/>
          <w:szCs w:val="28"/>
          <w:lang w:eastAsia="ru-RU"/>
        </w:rPr>
        <w:t>или) невозможность эксплуатации жилого фонда:</w:t>
      </w:r>
    </w:p>
    <w:p w:rsidR="006B08FB" w:rsidRPr="006B08FB" w:rsidRDefault="006B08FB" w:rsidP="00A76278">
      <w:pPr>
        <w:spacing w:after="160" w:line="240" w:lineRule="auto"/>
        <w:ind w:firstLine="709"/>
        <w:contextualSpacing/>
        <w:jc w:val="both"/>
        <w:rPr>
          <w:rFonts w:ascii="Times New Roman" w:eastAsia="Times New Roman" w:hAnsi="Times New Roman" w:cs="Times New Roman"/>
          <w:sz w:val="28"/>
          <w:szCs w:val="28"/>
          <w:lang w:eastAsia="ru-RU"/>
        </w:rPr>
      </w:pPr>
      <w:r w:rsidRPr="006B08FB">
        <w:rPr>
          <w:rFonts w:ascii="Times New Roman" w:eastAsia="Calibri" w:hAnsi="Times New Roman" w:cs="Times New Roman"/>
          <w:sz w:val="28"/>
          <w:szCs w:val="28"/>
          <w:lang w:eastAsia="ru-RU"/>
        </w:rPr>
        <w:t>2.7.1. природные пожары, в том числе критическое задымление территорий;</w:t>
      </w:r>
    </w:p>
    <w:p w:rsidR="006B08FB" w:rsidRPr="006B08FB" w:rsidRDefault="006B08FB" w:rsidP="00A76278">
      <w:pPr>
        <w:spacing w:after="160" w:line="240" w:lineRule="auto"/>
        <w:ind w:firstLine="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lang w:eastAsia="ru-RU"/>
        </w:rPr>
        <w:t>2.7.2. наводнения, паводки, затопления;</w:t>
      </w:r>
    </w:p>
    <w:p w:rsidR="006B08FB" w:rsidRPr="006B08FB" w:rsidRDefault="006B08FB" w:rsidP="00A76278">
      <w:pPr>
        <w:spacing w:after="160" w:line="240" w:lineRule="auto"/>
        <w:ind w:firstLine="709"/>
        <w:contextualSpacing/>
        <w:jc w:val="both"/>
        <w:rPr>
          <w:rFonts w:ascii="Times New Roman" w:eastAsia="Calibri" w:hAnsi="Times New Roman" w:cs="Times New Roman"/>
          <w:sz w:val="28"/>
          <w:szCs w:val="28"/>
        </w:rPr>
      </w:pPr>
      <w:r w:rsidRPr="006B08FB">
        <w:rPr>
          <w:rFonts w:ascii="Times New Roman" w:eastAsia="Calibri" w:hAnsi="Times New Roman" w:cs="Times New Roman"/>
          <w:sz w:val="28"/>
          <w:szCs w:val="28"/>
          <w:lang w:eastAsia="ru-RU"/>
        </w:rPr>
        <w:t>2.7.3. иные ситуации.</w:t>
      </w:r>
    </w:p>
    <w:p w:rsidR="006B08FB" w:rsidRPr="006B08FB" w:rsidRDefault="006B08FB" w:rsidP="00A76278">
      <w:pPr>
        <w:spacing w:after="0" w:line="240" w:lineRule="auto"/>
        <w:ind w:left="4111"/>
        <w:jc w:val="center"/>
        <w:rPr>
          <w:rFonts w:ascii="Times New Roman" w:eastAsia="Calibri" w:hAnsi="Times New Roman" w:cs="Times New Roman"/>
          <w:sz w:val="28"/>
          <w:szCs w:val="28"/>
        </w:rPr>
      </w:pPr>
    </w:p>
    <w:p w:rsidR="006B08FB" w:rsidRPr="006B08FB" w:rsidRDefault="006B08FB" w:rsidP="00A76278">
      <w:pPr>
        <w:spacing w:after="160" w:line="240" w:lineRule="auto"/>
        <w:rPr>
          <w:rFonts w:ascii="Times New Roman" w:eastAsia="Calibri" w:hAnsi="Times New Roman" w:cs="Times New Roman"/>
          <w:sz w:val="28"/>
          <w:szCs w:val="28"/>
        </w:rPr>
        <w:sectPr w:rsidR="006B08FB" w:rsidRPr="006B08FB" w:rsidSect="006B08FB">
          <w:pgSz w:w="11905" w:h="16838"/>
          <w:pgMar w:top="1134" w:right="850" w:bottom="1134" w:left="1701" w:header="568" w:footer="0" w:gutter="0"/>
          <w:pgNumType w:start="1"/>
          <w:cols w:space="720"/>
          <w:titlePg/>
          <w:docGrid w:linePitch="299"/>
        </w:sectPr>
      </w:pPr>
    </w:p>
    <w:p w:rsidR="006B08FB" w:rsidRPr="006B08FB" w:rsidRDefault="006B08FB" w:rsidP="006B08FB">
      <w:pPr>
        <w:spacing w:after="0" w:line="240" w:lineRule="exact"/>
        <w:ind w:left="5670"/>
        <w:rPr>
          <w:rFonts w:ascii="Times New Roman" w:eastAsia="Calibri" w:hAnsi="Times New Roman" w:cs="Times New Roman"/>
          <w:sz w:val="28"/>
          <w:szCs w:val="28"/>
        </w:rPr>
      </w:pPr>
      <w:r w:rsidRPr="006B08FB">
        <w:rPr>
          <w:rFonts w:ascii="Times New Roman" w:eastAsia="Calibri" w:hAnsi="Times New Roman" w:cs="Times New Roman"/>
          <w:sz w:val="28"/>
          <w:szCs w:val="28"/>
        </w:rPr>
        <w:lastRenderedPageBreak/>
        <w:t xml:space="preserve">Приложение 4 </w:t>
      </w:r>
    </w:p>
    <w:p w:rsidR="006B08FB" w:rsidRPr="006B08FB" w:rsidRDefault="006B08FB" w:rsidP="006B08FB">
      <w:pPr>
        <w:spacing w:after="0" w:line="240" w:lineRule="exact"/>
        <w:ind w:left="5670"/>
        <w:rPr>
          <w:rFonts w:ascii="Times New Roman" w:eastAsia="Calibri" w:hAnsi="Times New Roman" w:cs="Times New Roman"/>
          <w:sz w:val="28"/>
          <w:szCs w:val="28"/>
        </w:rPr>
      </w:pPr>
      <w:r w:rsidRPr="006B08FB">
        <w:rPr>
          <w:rFonts w:ascii="Times New Roman" w:eastAsia="Calibri" w:hAnsi="Times New Roman" w:cs="Times New Roman"/>
          <w:sz w:val="28"/>
          <w:szCs w:val="28"/>
        </w:rPr>
        <w:t xml:space="preserve">к Регламенту внесения информации в систему мониторинга и контроля устранения аварий и инцидентов на объектах жилищно-коммунального хозяйства </w:t>
      </w:r>
      <w:r w:rsidR="00A76278">
        <w:rPr>
          <w:rFonts w:ascii="Times New Roman" w:eastAsia="Calibri" w:hAnsi="Times New Roman" w:cs="Times New Roman"/>
          <w:sz w:val="28"/>
          <w:szCs w:val="28"/>
        </w:rPr>
        <w:t xml:space="preserve">городского округа «город Клинцы Брянской области» </w:t>
      </w:r>
    </w:p>
    <w:p w:rsidR="006B08FB" w:rsidRPr="006B08FB" w:rsidRDefault="006B08FB" w:rsidP="006B08FB">
      <w:pPr>
        <w:spacing w:before="480" w:after="120" w:line="240" w:lineRule="exact"/>
        <w:jc w:val="center"/>
        <w:rPr>
          <w:rFonts w:ascii="Times New Roman" w:eastAsia="Calibri" w:hAnsi="Times New Roman" w:cs="Times New Roman"/>
          <w:b/>
          <w:sz w:val="28"/>
          <w:szCs w:val="28"/>
        </w:rPr>
      </w:pPr>
      <w:r w:rsidRPr="006B08FB">
        <w:rPr>
          <w:rFonts w:ascii="Times New Roman" w:eastAsia="Calibri" w:hAnsi="Times New Roman" w:cs="Times New Roman"/>
          <w:b/>
          <w:sz w:val="28"/>
          <w:szCs w:val="28"/>
        </w:rPr>
        <w:t xml:space="preserve">СПРАВОЧНИК </w:t>
      </w:r>
    </w:p>
    <w:p w:rsidR="006B08FB" w:rsidRPr="006B08FB" w:rsidRDefault="006B08FB" w:rsidP="006B08FB">
      <w:pPr>
        <w:spacing w:after="0" w:line="240" w:lineRule="exact"/>
        <w:jc w:val="center"/>
        <w:rPr>
          <w:rFonts w:ascii="Times New Roman" w:eastAsia="Calibri" w:hAnsi="Times New Roman" w:cs="Times New Roman"/>
          <w:b/>
          <w:sz w:val="28"/>
          <w:szCs w:val="28"/>
        </w:rPr>
      </w:pPr>
      <w:r w:rsidRPr="006B08FB">
        <w:rPr>
          <w:rFonts w:ascii="Times New Roman" w:eastAsia="Calibri" w:hAnsi="Times New Roman" w:cs="Times New Roman"/>
          <w:b/>
          <w:sz w:val="28"/>
          <w:szCs w:val="28"/>
        </w:rPr>
        <w:t>учетных признаков аварии и инцидентов на объектах жилищно-коммунального хозяйства</w:t>
      </w:r>
    </w:p>
    <w:p w:rsidR="006B08FB" w:rsidRPr="006B08FB" w:rsidRDefault="006B08FB" w:rsidP="006B08FB">
      <w:pPr>
        <w:spacing w:after="0" w:line="240" w:lineRule="auto"/>
        <w:jc w:val="center"/>
        <w:rPr>
          <w:rFonts w:ascii="Times New Roman" w:eastAsia="Calibri" w:hAnsi="Times New Roman" w:cs="Times New Roman"/>
          <w:b/>
          <w:sz w:val="28"/>
          <w:szCs w:val="28"/>
        </w:rPr>
      </w:pPr>
    </w:p>
    <w:p w:rsidR="006B08FB" w:rsidRPr="006B08FB" w:rsidRDefault="006B08FB" w:rsidP="00A76278">
      <w:pPr>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1. Для объектов, отнесенных к категории опасных производственных объектов в соответствии с Федеральным законом от 21 июля 1997 г. № 116-ФЗ «О промышленной безопасности опасных производственных объектов»:</w:t>
      </w:r>
    </w:p>
    <w:p w:rsidR="006B08FB" w:rsidRPr="006B08FB" w:rsidRDefault="006B08FB" w:rsidP="00A76278">
      <w:pPr>
        <w:spacing w:after="0" w:line="240" w:lineRule="auto"/>
        <w:ind w:firstLine="709"/>
        <w:jc w:val="both"/>
        <w:rPr>
          <w:rFonts w:ascii="Verdana" w:eastAsia="Times New Roman" w:hAnsi="Verdana" w:cs="Times New Roman"/>
          <w:sz w:val="28"/>
          <w:szCs w:val="28"/>
          <w:lang w:eastAsia="ru-RU"/>
        </w:rPr>
      </w:pPr>
      <w:r w:rsidRPr="006B08FB">
        <w:rPr>
          <w:rFonts w:ascii="Times New Roman" w:eastAsia="Times New Roman" w:hAnsi="Times New Roman" w:cs="Times New Roman"/>
          <w:sz w:val="28"/>
          <w:szCs w:val="28"/>
          <w:lang w:eastAsia="ru-RU"/>
        </w:rPr>
        <w:t xml:space="preserve">1.1. авария – разрушение сооружений и (или) технических устройств, применяемых на опасном производственном объекте, </w:t>
      </w:r>
      <w:proofErr w:type="gramStart"/>
      <w:r w:rsidRPr="006B08FB">
        <w:rPr>
          <w:rFonts w:ascii="Times New Roman" w:eastAsia="Times New Roman" w:hAnsi="Times New Roman" w:cs="Times New Roman"/>
          <w:sz w:val="28"/>
          <w:szCs w:val="28"/>
          <w:lang w:eastAsia="ru-RU"/>
        </w:rPr>
        <w:t>неконтролируемые</w:t>
      </w:r>
      <w:proofErr w:type="gramEnd"/>
      <w:r w:rsidRPr="006B08FB">
        <w:rPr>
          <w:rFonts w:ascii="Times New Roman" w:eastAsia="Times New Roman" w:hAnsi="Times New Roman" w:cs="Times New Roman"/>
          <w:sz w:val="28"/>
          <w:szCs w:val="28"/>
          <w:lang w:eastAsia="ru-RU"/>
        </w:rPr>
        <w:t xml:space="preserve"> взрыв и (или) выброс опасных веществ;</w:t>
      </w:r>
    </w:p>
    <w:p w:rsidR="006B08FB" w:rsidRPr="006B08FB" w:rsidRDefault="006B08FB" w:rsidP="00A76278">
      <w:pPr>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1.2. 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6B08FB" w:rsidRPr="006B08FB" w:rsidRDefault="006B08FB" w:rsidP="00A76278">
      <w:pPr>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2. Для объектов, не отнесенных к категории опасных производственных объектов в соответствии с Федеральным законом от 21 июля 1997 г. № 116-ФЗ «О промышленной безопасности опасных производственных объектов»:</w:t>
      </w:r>
    </w:p>
    <w:p w:rsidR="006B08FB" w:rsidRPr="006B08FB" w:rsidRDefault="006B08FB" w:rsidP="00A76278">
      <w:pPr>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инцидент – отказ или повреждение оборудования и (или) сетей, отклонения от установленных режимов, включая вынужденное отключение или ограничение работоспособности оборудования, приведшее к нарушению процесса производства и (или) передачи соответствующего коммунального ресурса потребителям, если они не содержат признаков аварии.</w:t>
      </w:r>
    </w:p>
    <w:p w:rsidR="006B08FB" w:rsidRPr="006B08FB" w:rsidRDefault="006B08FB" w:rsidP="00A76278">
      <w:pPr>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Понятие и признаки аварии для объектов, не отнесенных к категории опасных производственных объектов, определены для каждой сферы жилищно-коммунального хозяйства (далее – ЖКХ) в разделах 1 – 6 настоящего Справочника.</w:t>
      </w:r>
    </w:p>
    <w:p w:rsidR="006B08FB" w:rsidRPr="006B08FB" w:rsidRDefault="006B08FB" w:rsidP="00A76278">
      <w:pPr>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3. Комплексная авария (инцидент) – аварии (инциденты), возникшие на двух и более объектах разных сфер ЖКХ, в случае если авария (инцидент) на объекте одной сферы ЖКХ является причиной аварии (инцидента) на объекте другой сферы ЖКХ.</w:t>
      </w:r>
    </w:p>
    <w:p w:rsidR="006B08FB" w:rsidRPr="006B08FB" w:rsidRDefault="006B08FB" w:rsidP="00A76278">
      <w:pPr>
        <w:spacing w:after="0" w:line="240" w:lineRule="auto"/>
        <w:ind w:firstLine="709"/>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Для целей учета и мониторинга в Системе данные по комплексной аварии/инциденту ведутся в разрезе аварий (инцидентов), произошедших на каждом из объектов.</w:t>
      </w:r>
    </w:p>
    <w:p w:rsidR="006B08FB" w:rsidRPr="006B08FB" w:rsidRDefault="006B08FB" w:rsidP="00A76278">
      <w:pPr>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4. В случае</w:t>
      </w:r>
      <w:proofErr w:type="gramStart"/>
      <w:r w:rsidRPr="006B08FB">
        <w:rPr>
          <w:rFonts w:ascii="Times New Roman" w:eastAsia="Times New Roman" w:hAnsi="Times New Roman" w:cs="Times New Roman"/>
          <w:sz w:val="28"/>
          <w:szCs w:val="28"/>
          <w:lang w:eastAsia="ru-RU"/>
        </w:rPr>
        <w:t>,</w:t>
      </w:r>
      <w:proofErr w:type="gramEnd"/>
      <w:r w:rsidRPr="006B08FB">
        <w:rPr>
          <w:rFonts w:ascii="Times New Roman" w:eastAsia="Times New Roman" w:hAnsi="Times New Roman" w:cs="Times New Roman"/>
          <w:sz w:val="28"/>
          <w:szCs w:val="28"/>
          <w:lang w:eastAsia="ru-RU"/>
        </w:rPr>
        <w:t xml:space="preserve"> если факт отнесения события к аварии производится по учетному признаку, содержащему параметр временного периода, на который произошло прекращение или ограничение снабжения потребителей </w:t>
      </w:r>
      <w:r w:rsidRPr="006B08FB">
        <w:rPr>
          <w:rFonts w:ascii="Times New Roman" w:eastAsia="Times New Roman" w:hAnsi="Times New Roman" w:cs="Times New Roman"/>
          <w:sz w:val="28"/>
          <w:szCs w:val="28"/>
          <w:lang w:eastAsia="ru-RU"/>
        </w:rPr>
        <w:lastRenderedPageBreak/>
        <w:t>соответствующим коммунальным ресурсом, то в качестве такого признака принимается наименьший из временных параметров, определенных для сфер жилищно-коммунального хозяйства в которых произошла авария.</w:t>
      </w:r>
    </w:p>
    <w:p w:rsidR="006B08FB" w:rsidRPr="006B08FB" w:rsidRDefault="006B08FB" w:rsidP="00A76278">
      <w:pPr>
        <w:spacing w:after="0" w:line="240" w:lineRule="auto"/>
        <w:ind w:firstLine="709"/>
        <w:jc w:val="both"/>
        <w:rPr>
          <w:rFonts w:ascii="Times New Roman" w:eastAsia="Calibri" w:hAnsi="Times New Roman" w:cs="Times New Roman"/>
          <w:sz w:val="28"/>
          <w:szCs w:val="28"/>
        </w:rPr>
      </w:pPr>
      <w:r w:rsidRPr="006B08FB">
        <w:rPr>
          <w:rFonts w:ascii="Times New Roman" w:eastAsia="Calibri" w:hAnsi="Times New Roman" w:cs="Times New Roman"/>
          <w:sz w:val="28"/>
          <w:szCs w:val="28"/>
        </w:rPr>
        <w:t>5. Используемые понятия и определения приведены исключительно для целей заполнения форм мониторинга и контроля устранения аварий и инцидентов в системе мониторинга и контроля устранения аварий и инцидентов на объектах жилищно-коммунального хозяйства (далее – Система МКА ЖКХ).</w:t>
      </w:r>
    </w:p>
    <w:p w:rsidR="006B08FB" w:rsidRPr="006B08FB" w:rsidRDefault="006B08FB" w:rsidP="00A76278">
      <w:pPr>
        <w:spacing w:after="160" w:line="240" w:lineRule="auto"/>
        <w:contextualSpacing/>
        <w:jc w:val="center"/>
        <w:rPr>
          <w:rFonts w:ascii="Times New Roman" w:eastAsia="Calibri" w:hAnsi="Times New Roman" w:cs="Times New Roman"/>
          <w:b/>
          <w:sz w:val="28"/>
          <w:szCs w:val="28"/>
        </w:rPr>
      </w:pPr>
      <w:r w:rsidRPr="006B08FB">
        <w:rPr>
          <w:rFonts w:ascii="Times New Roman" w:eastAsia="Calibri" w:hAnsi="Times New Roman" w:cs="Times New Roman"/>
          <w:b/>
          <w:sz w:val="28"/>
          <w:szCs w:val="28"/>
          <w:lang w:val="en-US"/>
        </w:rPr>
        <w:t>I</w:t>
      </w:r>
      <w:r w:rsidRPr="006B08FB">
        <w:rPr>
          <w:rFonts w:ascii="Times New Roman" w:eastAsia="Calibri" w:hAnsi="Times New Roman" w:cs="Times New Roman"/>
          <w:b/>
          <w:sz w:val="28"/>
          <w:szCs w:val="28"/>
        </w:rPr>
        <w:t>. Теплоснабжение</w:t>
      </w:r>
    </w:p>
    <w:p w:rsidR="006B08FB" w:rsidRPr="006B08FB" w:rsidRDefault="006B08FB" w:rsidP="00A76278">
      <w:pPr>
        <w:spacing w:after="160" w:line="240" w:lineRule="auto"/>
        <w:contextualSpacing/>
        <w:jc w:val="center"/>
        <w:rPr>
          <w:rFonts w:ascii="Times New Roman" w:eastAsia="Calibri" w:hAnsi="Times New Roman" w:cs="Times New Roman"/>
          <w:b/>
          <w:sz w:val="28"/>
          <w:szCs w:val="28"/>
        </w:rPr>
      </w:pPr>
    </w:p>
    <w:p w:rsidR="006B08FB" w:rsidRPr="006B08FB" w:rsidRDefault="006B08FB" w:rsidP="00A76278">
      <w:pPr>
        <w:spacing w:after="0" w:line="240" w:lineRule="auto"/>
        <w:ind w:firstLine="709"/>
        <w:jc w:val="both"/>
        <w:rPr>
          <w:rFonts w:ascii="Times New Roman" w:eastAsia="Times New Roman" w:hAnsi="Times New Roman" w:cs="Times New Roman"/>
          <w:sz w:val="28"/>
          <w:szCs w:val="28"/>
          <w:lang w:eastAsia="ru-RU"/>
        </w:rPr>
      </w:pPr>
      <w:proofErr w:type="gramStart"/>
      <w:r w:rsidRPr="006B08FB">
        <w:rPr>
          <w:rFonts w:ascii="Times New Roman" w:eastAsia="Times New Roman" w:hAnsi="Times New Roman" w:cs="Times New Roman"/>
          <w:sz w:val="28"/>
          <w:szCs w:val="28"/>
          <w:lang w:eastAsia="ru-RU"/>
        </w:rPr>
        <w:t xml:space="preserve">Для объектов теплоснабжения, не отнесенных к категории опасных производственных объектов в соответствии с Федеральным законом </w:t>
      </w:r>
      <w:r w:rsidRPr="006B08FB">
        <w:rPr>
          <w:rFonts w:ascii="Times New Roman" w:eastAsia="Times New Roman" w:hAnsi="Times New Roman" w:cs="Times New Roman"/>
          <w:sz w:val="28"/>
          <w:szCs w:val="28"/>
          <w:lang w:eastAsia="ru-RU"/>
        </w:rPr>
        <w:br/>
        <w:t>от 21 июля 1997 г. № 116-ФЗ «О промышленной безопасности опасных производственных объектов» под аварией понимается технологическое нарушение, приведшее к разрушению или повреждению сооружений и (или) технических устройств (оборудования), неконтролируемому взрыву и (или) выбросу опасных веществ, полному или частичному ограничению режима потребления тепловой энергии.</w:t>
      </w:r>
      <w:proofErr w:type="gramEnd"/>
    </w:p>
    <w:p w:rsidR="006B08FB" w:rsidRPr="006B08FB" w:rsidRDefault="006B08FB" w:rsidP="00A76278">
      <w:pPr>
        <w:spacing w:after="0" w:line="240" w:lineRule="auto"/>
        <w:jc w:val="center"/>
        <w:rPr>
          <w:rFonts w:ascii="Times New Roman" w:eastAsia="Calibri" w:hAnsi="Times New Roman" w:cs="Times New Roman"/>
          <w:b/>
          <w:sz w:val="28"/>
          <w:szCs w:val="28"/>
        </w:rPr>
      </w:pPr>
      <w:r w:rsidRPr="006B08FB">
        <w:rPr>
          <w:rFonts w:ascii="Times New Roman" w:eastAsia="Calibri" w:hAnsi="Times New Roman" w:cs="Times New Roman"/>
          <w:b/>
          <w:sz w:val="28"/>
          <w:szCs w:val="28"/>
        </w:rPr>
        <w:t>Справочник учетных признаков аварий в сфере теплоснабжения</w:t>
      </w:r>
    </w:p>
    <w:p w:rsidR="006B08FB" w:rsidRPr="006B08FB" w:rsidRDefault="006B08FB" w:rsidP="00A76278">
      <w:pPr>
        <w:spacing w:after="0" w:line="240" w:lineRule="auto"/>
        <w:jc w:val="right"/>
        <w:rPr>
          <w:rFonts w:ascii="Times New Roman" w:eastAsia="Calibri" w:hAnsi="Times New Roman" w:cs="Times New Roman"/>
          <w:sz w:val="28"/>
          <w:szCs w:val="28"/>
        </w:rPr>
      </w:pPr>
      <w:r w:rsidRPr="006B08FB">
        <w:rPr>
          <w:rFonts w:ascii="Times New Roman" w:eastAsia="Calibri" w:hAnsi="Times New Roman" w:cs="Times New Roman"/>
          <w:sz w:val="28"/>
          <w:szCs w:val="28"/>
        </w:rPr>
        <w:t>Таблица 1</w:t>
      </w:r>
    </w:p>
    <w:p w:rsidR="006B08FB" w:rsidRPr="006B08FB" w:rsidRDefault="006B08FB" w:rsidP="00A76278">
      <w:pPr>
        <w:spacing w:after="0" w:line="240" w:lineRule="auto"/>
        <w:jc w:val="right"/>
        <w:rPr>
          <w:rFonts w:ascii="Times New Roman" w:eastAsia="Calibri" w:hAnsi="Times New Roman" w:cs="Times New Roman"/>
          <w:sz w:val="28"/>
          <w:szCs w:val="2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40"/>
      </w:tblGrid>
      <w:tr w:rsidR="006B08FB" w:rsidRPr="006B08FB" w:rsidTr="006B08FB">
        <w:tc>
          <w:tcPr>
            <w:tcW w:w="567" w:type="dxa"/>
            <w:shd w:val="clear" w:color="auto" w:fill="auto"/>
          </w:tcPr>
          <w:p w:rsidR="006B08FB" w:rsidRPr="006B08FB" w:rsidRDefault="006B08FB" w:rsidP="00A76278">
            <w:pPr>
              <w:spacing w:after="0" w:line="240" w:lineRule="auto"/>
              <w:rPr>
                <w:rFonts w:ascii="Times New Roman" w:eastAsia="Calibri" w:hAnsi="Times New Roman" w:cs="Times New Roman"/>
                <w:sz w:val="24"/>
              </w:rPr>
            </w:pPr>
            <w:r w:rsidRPr="006B08FB">
              <w:rPr>
                <w:rFonts w:ascii="Times New Roman" w:eastAsia="Calibri" w:hAnsi="Times New Roman" w:cs="Times New Roman"/>
                <w:sz w:val="24"/>
              </w:rPr>
              <w:t>1</w:t>
            </w:r>
          </w:p>
        </w:tc>
        <w:tc>
          <w:tcPr>
            <w:tcW w:w="8640" w:type="dxa"/>
            <w:shd w:val="clear" w:color="auto" w:fill="auto"/>
          </w:tcPr>
          <w:p w:rsidR="006B08FB" w:rsidRPr="006B08FB" w:rsidRDefault="006B08FB" w:rsidP="00A76278">
            <w:pPr>
              <w:spacing w:after="0" w:line="240" w:lineRule="auto"/>
              <w:contextualSpacing/>
              <w:jc w:val="both"/>
              <w:rPr>
                <w:rFonts w:ascii="Times New Roman" w:eastAsia="Calibri" w:hAnsi="Times New Roman" w:cs="Times New Roman"/>
                <w:sz w:val="24"/>
              </w:rPr>
            </w:pPr>
            <w:r w:rsidRPr="006B08FB">
              <w:rPr>
                <w:rFonts w:ascii="Times New Roman" w:eastAsia="Calibri" w:hAnsi="Times New Roman" w:cs="Times New Roman"/>
                <w:sz w:val="24"/>
              </w:rPr>
              <w:t xml:space="preserve">Разрушение сооружений и (или) технических устройств, применяемых на опасном производственном объекте, </w:t>
            </w:r>
            <w:proofErr w:type="gramStart"/>
            <w:r w:rsidRPr="006B08FB">
              <w:rPr>
                <w:rFonts w:ascii="Times New Roman" w:eastAsia="Calibri" w:hAnsi="Times New Roman" w:cs="Times New Roman"/>
                <w:sz w:val="24"/>
              </w:rPr>
              <w:t>неконтролируемые</w:t>
            </w:r>
            <w:proofErr w:type="gramEnd"/>
            <w:r w:rsidRPr="006B08FB">
              <w:rPr>
                <w:rFonts w:ascii="Times New Roman" w:eastAsia="Calibri" w:hAnsi="Times New Roman" w:cs="Times New Roman"/>
                <w:sz w:val="24"/>
              </w:rPr>
              <w:t xml:space="preserve"> взрыв и (или) выброс опасных веществ</w:t>
            </w:r>
          </w:p>
        </w:tc>
      </w:tr>
      <w:tr w:rsidR="006B08FB" w:rsidRPr="006B08FB" w:rsidTr="006B08FB">
        <w:tc>
          <w:tcPr>
            <w:tcW w:w="567" w:type="dxa"/>
            <w:shd w:val="clear" w:color="auto" w:fill="auto"/>
          </w:tcPr>
          <w:p w:rsidR="006B08FB" w:rsidRPr="006B08FB" w:rsidRDefault="006B08FB" w:rsidP="00A76278">
            <w:pPr>
              <w:spacing w:after="0" w:line="240" w:lineRule="auto"/>
              <w:contextualSpacing/>
              <w:jc w:val="both"/>
              <w:rPr>
                <w:rFonts w:ascii="Times New Roman" w:eastAsia="Calibri" w:hAnsi="Times New Roman" w:cs="Times New Roman"/>
                <w:sz w:val="24"/>
              </w:rPr>
            </w:pPr>
            <w:r w:rsidRPr="006B08FB">
              <w:rPr>
                <w:rFonts w:ascii="Times New Roman" w:eastAsia="Calibri" w:hAnsi="Times New Roman" w:cs="Times New Roman"/>
                <w:sz w:val="24"/>
              </w:rPr>
              <w:t>2</w:t>
            </w:r>
          </w:p>
        </w:tc>
        <w:tc>
          <w:tcPr>
            <w:tcW w:w="8640" w:type="dxa"/>
            <w:shd w:val="clear" w:color="auto" w:fill="auto"/>
          </w:tcPr>
          <w:p w:rsidR="006B08FB" w:rsidRPr="006B08FB" w:rsidRDefault="006B08FB" w:rsidP="00A76278">
            <w:pPr>
              <w:spacing w:after="0" w:line="240" w:lineRule="auto"/>
              <w:jc w:val="both"/>
              <w:rPr>
                <w:rFonts w:ascii="Times New Roman" w:eastAsia="Calibri" w:hAnsi="Times New Roman" w:cs="Times New Roman"/>
                <w:sz w:val="24"/>
              </w:rPr>
            </w:pPr>
            <w:proofErr w:type="gramStart"/>
            <w:r w:rsidRPr="006B08FB">
              <w:rPr>
                <w:rFonts w:ascii="Times New Roman" w:eastAsia="Calibri" w:hAnsi="Times New Roman" w:cs="Times New Roman"/>
                <w:sz w:val="24"/>
              </w:rPr>
              <w:t>Неконтролируемые</w:t>
            </w:r>
            <w:proofErr w:type="gramEnd"/>
            <w:r w:rsidRPr="006B08FB">
              <w:rPr>
                <w:rFonts w:ascii="Times New Roman" w:eastAsia="Calibri" w:hAnsi="Times New Roman" w:cs="Times New Roman"/>
                <w:sz w:val="24"/>
              </w:rPr>
              <w:t xml:space="preserve"> взрыв и (или) выброс опасных веществ</w:t>
            </w:r>
          </w:p>
        </w:tc>
      </w:tr>
      <w:tr w:rsidR="006B08FB" w:rsidRPr="006B08FB" w:rsidTr="006B08FB">
        <w:tc>
          <w:tcPr>
            <w:tcW w:w="567" w:type="dxa"/>
            <w:shd w:val="clear" w:color="auto" w:fill="auto"/>
          </w:tcPr>
          <w:p w:rsidR="006B08FB" w:rsidRPr="006B08FB" w:rsidRDefault="006B08FB" w:rsidP="00A76278">
            <w:pPr>
              <w:spacing w:after="0" w:line="240" w:lineRule="auto"/>
              <w:contextualSpacing/>
              <w:jc w:val="both"/>
              <w:rPr>
                <w:rFonts w:ascii="Times New Roman" w:eastAsia="Calibri" w:hAnsi="Times New Roman" w:cs="Times New Roman"/>
                <w:sz w:val="24"/>
              </w:rPr>
            </w:pPr>
            <w:r w:rsidRPr="006B08FB">
              <w:rPr>
                <w:rFonts w:ascii="Times New Roman" w:eastAsia="Calibri" w:hAnsi="Times New Roman" w:cs="Times New Roman"/>
                <w:sz w:val="24"/>
              </w:rPr>
              <w:t>3</w:t>
            </w:r>
          </w:p>
        </w:tc>
        <w:tc>
          <w:tcPr>
            <w:tcW w:w="8640" w:type="dxa"/>
            <w:shd w:val="clear" w:color="auto" w:fill="auto"/>
          </w:tcPr>
          <w:p w:rsidR="006B08FB" w:rsidRPr="006B08FB" w:rsidRDefault="006B08FB" w:rsidP="00A76278">
            <w:pPr>
              <w:spacing w:after="0" w:line="240" w:lineRule="auto"/>
              <w:jc w:val="both"/>
              <w:rPr>
                <w:rFonts w:ascii="Times New Roman" w:eastAsia="Calibri" w:hAnsi="Times New Roman" w:cs="Times New Roman"/>
                <w:sz w:val="24"/>
              </w:rPr>
            </w:pPr>
            <w:r w:rsidRPr="006B08FB">
              <w:rPr>
                <w:rFonts w:ascii="Times New Roman" w:eastAsia="Calibri" w:hAnsi="Times New Roman" w:cs="Times New Roman"/>
                <w:sz w:val="24"/>
              </w:rPr>
              <w:t>Разрушение или повреждение сооружений, в которых находятся объекты, которое привело к прекращению теплоснабжения потребителей</w:t>
            </w:r>
          </w:p>
        </w:tc>
      </w:tr>
      <w:tr w:rsidR="006B08FB" w:rsidRPr="006B08FB" w:rsidTr="006B08FB">
        <w:tc>
          <w:tcPr>
            <w:tcW w:w="567" w:type="dxa"/>
            <w:shd w:val="clear" w:color="auto" w:fill="auto"/>
          </w:tcPr>
          <w:p w:rsidR="006B08FB" w:rsidRPr="006B08FB" w:rsidRDefault="006B08FB" w:rsidP="00A76278">
            <w:pPr>
              <w:spacing w:after="0" w:line="240" w:lineRule="auto"/>
              <w:contextualSpacing/>
              <w:jc w:val="both"/>
              <w:rPr>
                <w:rFonts w:ascii="Times New Roman" w:eastAsia="Calibri" w:hAnsi="Times New Roman" w:cs="Times New Roman"/>
                <w:sz w:val="24"/>
              </w:rPr>
            </w:pPr>
            <w:r w:rsidRPr="006B08FB">
              <w:rPr>
                <w:rFonts w:ascii="Times New Roman" w:eastAsia="Calibri" w:hAnsi="Times New Roman" w:cs="Times New Roman"/>
                <w:sz w:val="24"/>
              </w:rPr>
              <w:t>4</w:t>
            </w:r>
          </w:p>
        </w:tc>
        <w:tc>
          <w:tcPr>
            <w:tcW w:w="8640" w:type="dxa"/>
            <w:shd w:val="clear" w:color="auto" w:fill="auto"/>
          </w:tcPr>
          <w:p w:rsidR="006B08FB" w:rsidRPr="006B08FB" w:rsidRDefault="006B08FB" w:rsidP="00A76278">
            <w:pPr>
              <w:spacing w:after="0" w:line="240" w:lineRule="auto"/>
              <w:jc w:val="both"/>
              <w:rPr>
                <w:rFonts w:ascii="Times New Roman" w:eastAsia="Calibri" w:hAnsi="Times New Roman" w:cs="Times New Roman"/>
                <w:sz w:val="24"/>
              </w:rPr>
            </w:pPr>
            <w:r w:rsidRPr="006B08FB">
              <w:rPr>
                <w:rFonts w:ascii="Times New Roman" w:eastAsia="Calibri" w:hAnsi="Times New Roman" w:cs="Times New Roman"/>
                <w:sz w:val="24"/>
              </w:rPr>
              <w:t>Разрушение или повреждение оборудования объектов, которое привело к выходу из строя источников тепловой энергии или тепловых сетей на срок 3 суток и более</w:t>
            </w:r>
          </w:p>
        </w:tc>
      </w:tr>
      <w:tr w:rsidR="006B08FB" w:rsidRPr="006B08FB" w:rsidTr="006B08FB">
        <w:tc>
          <w:tcPr>
            <w:tcW w:w="567" w:type="dxa"/>
            <w:shd w:val="clear" w:color="auto" w:fill="auto"/>
          </w:tcPr>
          <w:p w:rsidR="006B08FB" w:rsidRPr="006B08FB" w:rsidRDefault="006B08FB" w:rsidP="00A76278">
            <w:pPr>
              <w:spacing w:after="0" w:line="240" w:lineRule="auto"/>
              <w:contextualSpacing/>
              <w:jc w:val="both"/>
              <w:rPr>
                <w:rFonts w:ascii="Times New Roman" w:eastAsia="Calibri" w:hAnsi="Times New Roman" w:cs="Times New Roman"/>
                <w:sz w:val="24"/>
              </w:rPr>
            </w:pPr>
            <w:r w:rsidRPr="006B08FB">
              <w:rPr>
                <w:rFonts w:ascii="Times New Roman" w:eastAsia="Calibri" w:hAnsi="Times New Roman" w:cs="Times New Roman"/>
                <w:sz w:val="24"/>
              </w:rPr>
              <w:t>5</w:t>
            </w:r>
          </w:p>
        </w:tc>
        <w:tc>
          <w:tcPr>
            <w:tcW w:w="8640" w:type="dxa"/>
            <w:shd w:val="clear" w:color="auto" w:fill="auto"/>
          </w:tcPr>
          <w:p w:rsidR="006B08FB" w:rsidRPr="006B08FB" w:rsidRDefault="006B08FB" w:rsidP="00A76278">
            <w:pPr>
              <w:spacing w:after="0" w:line="240" w:lineRule="auto"/>
              <w:contextualSpacing/>
              <w:jc w:val="both"/>
              <w:rPr>
                <w:rFonts w:ascii="Times New Roman" w:eastAsia="Calibri" w:hAnsi="Times New Roman" w:cs="Times New Roman"/>
                <w:sz w:val="24"/>
              </w:rPr>
            </w:pPr>
            <w:r w:rsidRPr="006B08FB">
              <w:rPr>
                <w:rFonts w:ascii="Times New Roman" w:eastAsia="Calibri" w:hAnsi="Times New Roman" w:cs="Times New Roman"/>
                <w:sz w:val="24"/>
              </w:rPr>
              <w:t>Прекращение теплоснабжения потребителей первой категории, в отношении которых не допускается перерывов в подаче тепловой энергии и снижения температуры воздуха в помещениях ниже значений, предусмотренных техническими регламентами и иными обязательными требованиями</w:t>
            </w:r>
          </w:p>
        </w:tc>
      </w:tr>
      <w:tr w:rsidR="006B08FB" w:rsidRPr="006B08FB" w:rsidTr="006B08FB">
        <w:tc>
          <w:tcPr>
            <w:tcW w:w="567" w:type="dxa"/>
            <w:shd w:val="clear" w:color="auto" w:fill="auto"/>
          </w:tcPr>
          <w:p w:rsidR="006B08FB" w:rsidRPr="006B08FB" w:rsidRDefault="006B08FB" w:rsidP="00A76278">
            <w:pPr>
              <w:spacing w:after="0" w:line="240" w:lineRule="auto"/>
              <w:contextualSpacing/>
              <w:jc w:val="both"/>
              <w:rPr>
                <w:rFonts w:ascii="Times New Roman" w:eastAsia="Calibri" w:hAnsi="Times New Roman" w:cs="Times New Roman"/>
                <w:sz w:val="24"/>
              </w:rPr>
            </w:pPr>
            <w:r w:rsidRPr="006B08FB">
              <w:rPr>
                <w:rFonts w:ascii="Times New Roman" w:eastAsia="Calibri" w:hAnsi="Times New Roman" w:cs="Times New Roman"/>
                <w:sz w:val="24"/>
              </w:rPr>
              <w:t>6</w:t>
            </w:r>
          </w:p>
        </w:tc>
        <w:tc>
          <w:tcPr>
            <w:tcW w:w="8640" w:type="dxa"/>
            <w:shd w:val="clear" w:color="auto" w:fill="auto"/>
          </w:tcPr>
          <w:p w:rsidR="006B08FB" w:rsidRPr="006B08FB" w:rsidRDefault="006B08FB" w:rsidP="00A76278">
            <w:pPr>
              <w:spacing w:after="0" w:line="240" w:lineRule="auto"/>
              <w:jc w:val="both"/>
              <w:rPr>
                <w:rFonts w:ascii="Times New Roman" w:eastAsia="Calibri" w:hAnsi="Times New Roman" w:cs="Times New Roman"/>
                <w:sz w:val="24"/>
              </w:rPr>
            </w:pPr>
            <w:r w:rsidRPr="006B08FB">
              <w:rPr>
                <w:rFonts w:ascii="Times New Roman" w:eastAsia="Calibri" w:hAnsi="Times New Roman" w:cs="Times New Roman"/>
                <w:sz w:val="24"/>
              </w:rPr>
              <w:t>Перерыв теплоснабжения иных потребителей на срок более 6 часов в отопительный период</w:t>
            </w:r>
          </w:p>
        </w:tc>
      </w:tr>
      <w:tr w:rsidR="006B08FB" w:rsidRPr="006B08FB" w:rsidTr="006B08FB">
        <w:tc>
          <w:tcPr>
            <w:tcW w:w="567" w:type="dxa"/>
            <w:shd w:val="clear" w:color="auto" w:fill="auto"/>
          </w:tcPr>
          <w:p w:rsidR="006B08FB" w:rsidRPr="006B08FB" w:rsidRDefault="006B08FB" w:rsidP="00A76278">
            <w:pPr>
              <w:spacing w:after="0" w:line="240" w:lineRule="auto"/>
              <w:contextualSpacing/>
              <w:jc w:val="both"/>
              <w:rPr>
                <w:rFonts w:ascii="Times New Roman" w:eastAsia="Calibri" w:hAnsi="Times New Roman" w:cs="Times New Roman"/>
                <w:sz w:val="24"/>
              </w:rPr>
            </w:pPr>
            <w:r w:rsidRPr="006B08FB">
              <w:rPr>
                <w:rFonts w:ascii="Times New Roman" w:eastAsia="Calibri" w:hAnsi="Times New Roman" w:cs="Times New Roman"/>
                <w:sz w:val="24"/>
              </w:rPr>
              <w:t>7</w:t>
            </w:r>
          </w:p>
        </w:tc>
        <w:tc>
          <w:tcPr>
            <w:tcW w:w="8640" w:type="dxa"/>
            <w:shd w:val="clear" w:color="auto" w:fill="auto"/>
          </w:tcPr>
          <w:p w:rsidR="006B08FB" w:rsidRPr="006B08FB" w:rsidRDefault="006B08FB" w:rsidP="00A76278">
            <w:pPr>
              <w:spacing w:after="0" w:line="240" w:lineRule="auto"/>
              <w:jc w:val="both"/>
              <w:rPr>
                <w:rFonts w:ascii="Times New Roman" w:eastAsia="Calibri" w:hAnsi="Times New Roman" w:cs="Times New Roman"/>
                <w:sz w:val="24"/>
              </w:rPr>
            </w:pPr>
            <w:r w:rsidRPr="006B08FB">
              <w:rPr>
                <w:rFonts w:ascii="Times New Roman" w:eastAsia="Calibri" w:hAnsi="Times New Roman" w:cs="Times New Roman"/>
                <w:sz w:val="24"/>
              </w:rPr>
              <w:t>Снижение температуры теплоносителя в подающем трубопроводе тепловой сети в отопительный период на 30% и более по сравнению с температурным графиком системы теплоснабжения</w:t>
            </w:r>
          </w:p>
        </w:tc>
      </w:tr>
      <w:tr w:rsidR="006B08FB" w:rsidRPr="006B08FB" w:rsidTr="006B08FB">
        <w:tc>
          <w:tcPr>
            <w:tcW w:w="567" w:type="dxa"/>
            <w:shd w:val="clear" w:color="auto" w:fill="auto"/>
          </w:tcPr>
          <w:p w:rsidR="006B08FB" w:rsidRPr="006B08FB" w:rsidRDefault="006B08FB" w:rsidP="00A76278">
            <w:pPr>
              <w:spacing w:after="0" w:line="240" w:lineRule="auto"/>
              <w:contextualSpacing/>
              <w:jc w:val="both"/>
              <w:rPr>
                <w:rFonts w:ascii="Times New Roman" w:eastAsia="Calibri" w:hAnsi="Times New Roman" w:cs="Times New Roman"/>
                <w:sz w:val="24"/>
              </w:rPr>
            </w:pPr>
            <w:r w:rsidRPr="006B08FB">
              <w:rPr>
                <w:rFonts w:ascii="Times New Roman" w:eastAsia="Calibri" w:hAnsi="Times New Roman" w:cs="Times New Roman"/>
                <w:sz w:val="24"/>
              </w:rPr>
              <w:t>8</w:t>
            </w:r>
          </w:p>
        </w:tc>
        <w:tc>
          <w:tcPr>
            <w:tcW w:w="8640" w:type="dxa"/>
            <w:shd w:val="clear" w:color="auto" w:fill="auto"/>
          </w:tcPr>
          <w:p w:rsidR="006B08FB" w:rsidRPr="006B08FB" w:rsidRDefault="006B08FB" w:rsidP="00A76278">
            <w:pPr>
              <w:spacing w:after="0" w:line="240" w:lineRule="auto"/>
              <w:jc w:val="both"/>
              <w:rPr>
                <w:rFonts w:ascii="Times New Roman" w:eastAsia="Calibri" w:hAnsi="Times New Roman" w:cs="Times New Roman"/>
                <w:sz w:val="24"/>
              </w:rPr>
            </w:pPr>
            <w:r w:rsidRPr="006B08FB">
              <w:rPr>
                <w:rFonts w:ascii="Times New Roman" w:eastAsia="Calibri" w:hAnsi="Times New Roman" w:cs="Times New Roman"/>
                <w:sz w:val="24"/>
              </w:rPr>
              <w:t>Прекращение горячего водоснабжение на период более 8 часов</w:t>
            </w:r>
          </w:p>
        </w:tc>
      </w:tr>
    </w:tbl>
    <w:p w:rsidR="006B08FB" w:rsidRPr="006B08FB" w:rsidRDefault="006B08FB" w:rsidP="00A76278">
      <w:pPr>
        <w:spacing w:after="0" w:line="240" w:lineRule="auto"/>
        <w:jc w:val="right"/>
        <w:rPr>
          <w:rFonts w:ascii="Times New Roman" w:eastAsia="Calibri" w:hAnsi="Times New Roman" w:cs="Times New Roman"/>
          <w:sz w:val="28"/>
          <w:szCs w:val="28"/>
        </w:rPr>
      </w:pPr>
      <w:r w:rsidRPr="006B08FB">
        <w:rPr>
          <w:rFonts w:ascii="Times New Roman" w:eastAsia="Calibri" w:hAnsi="Times New Roman" w:cs="Times New Roman"/>
          <w:sz w:val="28"/>
          <w:szCs w:val="28"/>
        </w:rPr>
        <w:t>Таблица 2</w:t>
      </w:r>
    </w:p>
    <w:p w:rsidR="006B08FB" w:rsidRPr="006B08FB" w:rsidRDefault="006B08FB" w:rsidP="00A76278">
      <w:pPr>
        <w:spacing w:after="0" w:line="240" w:lineRule="auto"/>
        <w:jc w:val="right"/>
        <w:rPr>
          <w:rFonts w:ascii="Times New Roman" w:eastAsia="Calibri" w:hAnsi="Times New Roman" w:cs="Times New Roman"/>
          <w:b/>
          <w:bCs/>
          <w:sz w:val="28"/>
          <w:szCs w:val="28"/>
        </w:rPr>
      </w:pPr>
    </w:p>
    <w:p w:rsidR="006B08FB" w:rsidRPr="006B08FB" w:rsidRDefault="006B08FB" w:rsidP="00A76278">
      <w:pPr>
        <w:spacing w:after="0" w:line="240" w:lineRule="auto"/>
        <w:jc w:val="center"/>
        <w:rPr>
          <w:rFonts w:ascii="Times New Roman" w:eastAsia="Calibri" w:hAnsi="Times New Roman" w:cs="Times New Roman"/>
          <w:sz w:val="28"/>
          <w:szCs w:val="28"/>
        </w:rPr>
      </w:pPr>
      <w:r w:rsidRPr="006B08FB">
        <w:rPr>
          <w:rFonts w:ascii="Times New Roman" w:eastAsia="Calibri" w:hAnsi="Times New Roman" w:cs="Times New Roman"/>
          <w:b/>
          <w:bCs/>
          <w:sz w:val="28"/>
          <w:szCs w:val="28"/>
        </w:rPr>
        <w:t>Справочник учетных признаков инцидента в сфере теплоснабжения, по которым ведется учет времени устранения</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7484"/>
        <w:gridCol w:w="1269"/>
      </w:tblGrid>
      <w:tr w:rsidR="006B08FB" w:rsidRPr="006B08FB" w:rsidTr="006B08FB">
        <w:tc>
          <w:tcPr>
            <w:tcW w:w="454" w:type="dxa"/>
            <w:shd w:val="clear" w:color="auto" w:fill="auto"/>
          </w:tcPr>
          <w:p w:rsidR="006B08FB" w:rsidRPr="006B08FB" w:rsidRDefault="006B08FB" w:rsidP="00A76278">
            <w:pPr>
              <w:spacing w:after="0" w:line="240" w:lineRule="auto"/>
              <w:contextualSpacing/>
              <w:jc w:val="both"/>
              <w:rPr>
                <w:rFonts w:ascii="Times New Roman" w:eastAsia="Calibri" w:hAnsi="Times New Roman" w:cs="Times New Roman"/>
                <w:sz w:val="24"/>
              </w:rPr>
            </w:pPr>
            <w:r w:rsidRPr="006B08FB">
              <w:rPr>
                <w:rFonts w:ascii="Times New Roman" w:eastAsia="Calibri" w:hAnsi="Times New Roman" w:cs="Times New Roman"/>
                <w:sz w:val="24"/>
              </w:rPr>
              <w:t>1</w:t>
            </w:r>
          </w:p>
        </w:tc>
        <w:tc>
          <w:tcPr>
            <w:tcW w:w="7484" w:type="dxa"/>
            <w:shd w:val="clear" w:color="auto" w:fill="auto"/>
          </w:tcPr>
          <w:p w:rsidR="006B08FB" w:rsidRPr="006B08FB" w:rsidRDefault="006B08FB" w:rsidP="00A76278">
            <w:pPr>
              <w:spacing w:after="0" w:line="240" w:lineRule="auto"/>
              <w:jc w:val="both"/>
              <w:rPr>
                <w:rFonts w:ascii="Times New Roman" w:eastAsia="Calibri" w:hAnsi="Times New Roman" w:cs="Times New Roman"/>
                <w:sz w:val="24"/>
              </w:rPr>
            </w:pPr>
            <w:r w:rsidRPr="006B08FB">
              <w:rPr>
                <w:rFonts w:ascii="Times New Roman" w:eastAsia="Calibri" w:hAnsi="Times New Roman" w:cs="Times New Roman"/>
                <w:sz w:val="24"/>
              </w:rPr>
              <w:t>Разрушение или повреждение оборудования объектов, которое привело к выходу из строя источников тепловой энергии или тепловых сетей</w:t>
            </w:r>
          </w:p>
        </w:tc>
        <w:tc>
          <w:tcPr>
            <w:tcW w:w="1269" w:type="dxa"/>
            <w:shd w:val="clear" w:color="auto" w:fill="auto"/>
          </w:tcPr>
          <w:p w:rsidR="006B08FB" w:rsidRPr="006B08FB" w:rsidRDefault="006B08FB" w:rsidP="00A76278">
            <w:pPr>
              <w:spacing w:after="0" w:line="240" w:lineRule="auto"/>
              <w:jc w:val="center"/>
              <w:rPr>
                <w:rFonts w:ascii="Times New Roman" w:eastAsia="Calibri" w:hAnsi="Times New Roman" w:cs="Times New Roman"/>
                <w:sz w:val="24"/>
              </w:rPr>
            </w:pPr>
            <w:r w:rsidRPr="006B08FB">
              <w:rPr>
                <w:rFonts w:ascii="Times New Roman" w:eastAsia="Calibri" w:hAnsi="Times New Roman" w:cs="Times New Roman"/>
                <w:sz w:val="24"/>
              </w:rPr>
              <w:t xml:space="preserve">До 3 суток </w:t>
            </w:r>
          </w:p>
        </w:tc>
      </w:tr>
      <w:tr w:rsidR="006B08FB" w:rsidRPr="006B08FB" w:rsidTr="006B08FB">
        <w:tc>
          <w:tcPr>
            <w:tcW w:w="454" w:type="dxa"/>
            <w:shd w:val="clear" w:color="auto" w:fill="auto"/>
          </w:tcPr>
          <w:p w:rsidR="006B08FB" w:rsidRPr="006B08FB" w:rsidRDefault="006B08FB" w:rsidP="00A76278">
            <w:pPr>
              <w:spacing w:after="0" w:line="240" w:lineRule="auto"/>
              <w:contextualSpacing/>
              <w:jc w:val="both"/>
              <w:rPr>
                <w:rFonts w:ascii="Times New Roman" w:eastAsia="Calibri" w:hAnsi="Times New Roman" w:cs="Times New Roman"/>
                <w:sz w:val="24"/>
              </w:rPr>
            </w:pPr>
            <w:r w:rsidRPr="006B08FB">
              <w:rPr>
                <w:rFonts w:ascii="Times New Roman" w:eastAsia="Calibri" w:hAnsi="Times New Roman" w:cs="Times New Roman"/>
                <w:sz w:val="24"/>
              </w:rPr>
              <w:t>2</w:t>
            </w:r>
          </w:p>
        </w:tc>
        <w:tc>
          <w:tcPr>
            <w:tcW w:w="7484" w:type="dxa"/>
            <w:shd w:val="clear" w:color="auto" w:fill="auto"/>
          </w:tcPr>
          <w:p w:rsidR="006B08FB" w:rsidRPr="006B08FB" w:rsidRDefault="006B08FB" w:rsidP="00A76278">
            <w:pPr>
              <w:spacing w:after="0" w:line="240" w:lineRule="auto"/>
              <w:jc w:val="both"/>
              <w:rPr>
                <w:rFonts w:ascii="Times New Roman" w:eastAsia="Calibri" w:hAnsi="Times New Roman" w:cs="Times New Roman"/>
                <w:sz w:val="24"/>
              </w:rPr>
            </w:pPr>
            <w:r w:rsidRPr="006B08FB">
              <w:rPr>
                <w:rFonts w:ascii="Times New Roman" w:eastAsia="Calibri" w:hAnsi="Times New Roman" w:cs="Times New Roman"/>
                <w:sz w:val="24"/>
              </w:rPr>
              <w:t xml:space="preserve">Полное, либо частичное прекращение теплоснабжения иных </w:t>
            </w:r>
            <w:r w:rsidRPr="006B08FB">
              <w:rPr>
                <w:rFonts w:ascii="Times New Roman" w:eastAsia="Calibri" w:hAnsi="Times New Roman" w:cs="Times New Roman"/>
                <w:sz w:val="24"/>
              </w:rPr>
              <w:lastRenderedPageBreak/>
              <w:t>потребителей (кроме первой категории) в отопительный период</w:t>
            </w:r>
          </w:p>
        </w:tc>
        <w:tc>
          <w:tcPr>
            <w:tcW w:w="1269" w:type="dxa"/>
            <w:shd w:val="clear" w:color="auto" w:fill="auto"/>
          </w:tcPr>
          <w:p w:rsidR="006B08FB" w:rsidRPr="006B08FB" w:rsidRDefault="006B08FB" w:rsidP="00A76278">
            <w:pPr>
              <w:spacing w:after="0" w:line="240" w:lineRule="auto"/>
              <w:jc w:val="center"/>
              <w:rPr>
                <w:rFonts w:ascii="Times New Roman" w:eastAsia="Calibri" w:hAnsi="Times New Roman" w:cs="Times New Roman"/>
                <w:sz w:val="24"/>
              </w:rPr>
            </w:pPr>
            <w:r w:rsidRPr="006B08FB">
              <w:rPr>
                <w:rFonts w:ascii="Times New Roman" w:eastAsia="Calibri" w:hAnsi="Times New Roman" w:cs="Times New Roman"/>
                <w:sz w:val="24"/>
              </w:rPr>
              <w:lastRenderedPageBreak/>
              <w:t>до 6 часов</w:t>
            </w:r>
          </w:p>
        </w:tc>
      </w:tr>
      <w:tr w:rsidR="006B08FB" w:rsidRPr="006B08FB" w:rsidTr="006B08FB">
        <w:tc>
          <w:tcPr>
            <w:tcW w:w="454" w:type="dxa"/>
            <w:shd w:val="clear" w:color="auto" w:fill="auto"/>
          </w:tcPr>
          <w:p w:rsidR="006B08FB" w:rsidRPr="006B08FB" w:rsidRDefault="006B08FB" w:rsidP="00A76278">
            <w:pPr>
              <w:spacing w:after="0" w:line="240" w:lineRule="auto"/>
              <w:contextualSpacing/>
              <w:jc w:val="both"/>
              <w:rPr>
                <w:rFonts w:ascii="Times New Roman" w:eastAsia="Calibri" w:hAnsi="Times New Roman" w:cs="Times New Roman"/>
                <w:sz w:val="24"/>
              </w:rPr>
            </w:pPr>
            <w:r w:rsidRPr="006B08FB">
              <w:rPr>
                <w:rFonts w:ascii="Times New Roman" w:eastAsia="Calibri" w:hAnsi="Times New Roman" w:cs="Times New Roman"/>
                <w:sz w:val="24"/>
              </w:rPr>
              <w:lastRenderedPageBreak/>
              <w:t>3</w:t>
            </w:r>
          </w:p>
        </w:tc>
        <w:tc>
          <w:tcPr>
            <w:tcW w:w="7484" w:type="dxa"/>
            <w:shd w:val="clear" w:color="auto" w:fill="auto"/>
          </w:tcPr>
          <w:p w:rsidR="006B08FB" w:rsidRPr="006B08FB" w:rsidRDefault="006B08FB" w:rsidP="00A76278">
            <w:pPr>
              <w:spacing w:after="0" w:line="240" w:lineRule="auto"/>
              <w:jc w:val="both"/>
              <w:rPr>
                <w:rFonts w:ascii="Times New Roman" w:eastAsia="Calibri" w:hAnsi="Times New Roman" w:cs="Times New Roman"/>
                <w:sz w:val="24"/>
              </w:rPr>
            </w:pPr>
            <w:r w:rsidRPr="006B08FB">
              <w:rPr>
                <w:rFonts w:ascii="Times New Roman" w:eastAsia="Calibri" w:hAnsi="Times New Roman" w:cs="Times New Roman"/>
                <w:sz w:val="24"/>
              </w:rPr>
              <w:t>Прекращение горячего водоснабжение</w:t>
            </w:r>
          </w:p>
        </w:tc>
        <w:tc>
          <w:tcPr>
            <w:tcW w:w="1269" w:type="dxa"/>
            <w:shd w:val="clear" w:color="auto" w:fill="auto"/>
          </w:tcPr>
          <w:p w:rsidR="006B08FB" w:rsidRPr="006B08FB" w:rsidRDefault="006B08FB" w:rsidP="00A76278">
            <w:pPr>
              <w:spacing w:after="0" w:line="240" w:lineRule="auto"/>
              <w:jc w:val="center"/>
              <w:rPr>
                <w:rFonts w:ascii="Times New Roman" w:eastAsia="Calibri" w:hAnsi="Times New Roman" w:cs="Times New Roman"/>
                <w:sz w:val="24"/>
              </w:rPr>
            </w:pPr>
            <w:r w:rsidRPr="006B08FB">
              <w:rPr>
                <w:rFonts w:ascii="Times New Roman" w:eastAsia="Calibri" w:hAnsi="Times New Roman" w:cs="Times New Roman"/>
                <w:sz w:val="24"/>
              </w:rPr>
              <w:t>до 8 часов</w:t>
            </w:r>
          </w:p>
        </w:tc>
      </w:tr>
    </w:tbl>
    <w:p w:rsidR="006B08FB" w:rsidRPr="006B08FB" w:rsidRDefault="006B08FB" w:rsidP="00A76278">
      <w:pPr>
        <w:spacing w:after="0" w:line="240" w:lineRule="auto"/>
        <w:ind w:firstLine="709"/>
        <w:rPr>
          <w:rFonts w:ascii="Times New Roman" w:eastAsia="Calibri" w:hAnsi="Times New Roman" w:cs="Times New Roman"/>
          <w:sz w:val="24"/>
          <w:szCs w:val="24"/>
        </w:rPr>
      </w:pPr>
    </w:p>
    <w:p w:rsidR="006B08FB" w:rsidRPr="006B08FB" w:rsidRDefault="006B08FB" w:rsidP="00A76278">
      <w:pPr>
        <w:spacing w:after="160" w:line="240" w:lineRule="auto"/>
        <w:contextualSpacing/>
        <w:jc w:val="center"/>
        <w:rPr>
          <w:rFonts w:ascii="Times New Roman" w:eastAsia="Calibri" w:hAnsi="Times New Roman" w:cs="Times New Roman"/>
          <w:b/>
          <w:sz w:val="28"/>
          <w:szCs w:val="28"/>
        </w:rPr>
      </w:pPr>
      <w:r w:rsidRPr="006B08FB">
        <w:rPr>
          <w:rFonts w:ascii="Times New Roman" w:eastAsia="Calibri" w:hAnsi="Times New Roman" w:cs="Times New Roman"/>
          <w:b/>
          <w:sz w:val="28"/>
          <w:szCs w:val="28"/>
          <w:lang w:val="en-US"/>
        </w:rPr>
        <w:t>II</w:t>
      </w:r>
      <w:r w:rsidRPr="006B08FB">
        <w:rPr>
          <w:rFonts w:ascii="Times New Roman" w:eastAsia="Calibri" w:hAnsi="Times New Roman" w:cs="Times New Roman"/>
          <w:b/>
          <w:sz w:val="28"/>
          <w:szCs w:val="28"/>
        </w:rPr>
        <w:t>. Электроснабжение</w:t>
      </w:r>
    </w:p>
    <w:p w:rsidR="006B08FB" w:rsidRPr="006B08FB" w:rsidRDefault="006B08FB" w:rsidP="00A76278">
      <w:pPr>
        <w:spacing w:after="160" w:line="240" w:lineRule="auto"/>
        <w:contextualSpacing/>
        <w:jc w:val="center"/>
        <w:rPr>
          <w:rFonts w:ascii="Times New Roman" w:eastAsia="Calibri" w:hAnsi="Times New Roman" w:cs="Times New Roman"/>
          <w:b/>
          <w:sz w:val="28"/>
          <w:szCs w:val="28"/>
        </w:rPr>
      </w:pPr>
    </w:p>
    <w:p w:rsidR="006B08FB" w:rsidRPr="006B08FB" w:rsidRDefault="006B08FB" w:rsidP="00A76278">
      <w:pPr>
        <w:spacing w:after="0" w:line="240" w:lineRule="auto"/>
        <w:ind w:firstLine="709"/>
        <w:jc w:val="both"/>
        <w:rPr>
          <w:rFonts w:ascii="Times New Roman" w:eastAsia="Times New Roman" w:hAnsi="Times New Roman" w:cs="Times New Roman"/>
          <w:sz w:val="28"/>
          <w:szCs w:val="28"/>
          <w:lang w:eastAsia="ru-RU"/>
        </w:rPr>
      </w:pPr>
      <w:proofErr w:type="gramStart"/>
      <w:r w:rsidRPr="006B08FB">
        <w:rPr>
          <w:rFonts w:ascii="Times New Roman" w:eastAsia="Times New Roman" w:hAnsi="Times New Roman" w:cs="Times New Roman"/>
          <w:sz w:val="28"/>
          <w:szCs w:val="28"/>
          <w:lang w:eastAsia="ru-RU"/>
        </w:rPr>
        <w:t xml:space="preserve">Под аварией на объектах электроэнергетики понимаются технологические нарушения на объекте электроэнергетики и (или) </w:t>
      </w:r>
      <w:proofErr w:type="spellStart"/>
      <w:r w:rsidRPr="006B08FB">
        <w:rPr>
          <w:rFonts w:ascii="Times New Roman" w:eastAsia="Times New Roman" w:hAnsi="Times New Roman" w:cs="Times New Roman"/>
          <w:sz w:val="28"/>
          <w:szCs w:val="28"/>
          <w:lang w:eastAsia="ru-RU"/>
        </w:rPr>
        <w:t>энергопринимающей</w:t>
      </w:r>
      <w:proofErr w:type="spellEnd"/>
      <w:r w:rsidRPr="006B08FB">
        <w:rPr>
          <w:rFonts w:ascii="Times New Roman" w:eastAsia="Times New Roman" w:hAnsi="Times New Roman" w:cs="Times New Roman"/>
          <w:sz w:val="28"/>
          <w:szCs w:val="28"/>
          <w:lang w:eastAsia="ru-RU"/>
        </w:rPr>
        <w:t xml:space="preserve"> установке, приведшие к разрушению или повреждению зданий, сооружений и (или) технических устройств (оборудования) объекта электроэнергетики и (или) </w:t>
      </w:r>
      <w:proofErr w:type="spellStart"/>
      <w:r w:rsidRPr="006B08FB">
        <w:rPr>
          <w:rFonts w:ascii="Times New Roman" w:eastAsia="Times New Roman" w:hAnsi="Times New Roman" w:cs="Times New Roman"/>
          <w:sz w:val="28"/>
          <w:szCs w:val="28"/>
          <w:lang w:eastAsia="ru-RU"/>
        </w:rPr>
        <w:t>энергопринимающей</w:t>
      </w:r>
      <w:proofErr w:type="spellEnd"/>
      <w:r w:rsidRPr="006B08FB">
        <w:rPr>
          <w:rFonts w:ascii="Times New Roman" w:eastAsia="Times New Roman" w:hAnsi="Times New Roman" w:cs="Times New Roman"/>
          <w:sz w:val="28"/>
          <w:szCs w:val="28"/>
          <w:lang w:eastAsia="ru-RU"/>
        </w:rPr>
        <w:t xml:space="preserve"> установки, неконтролируемому взрыву, пожару и (или) выбросу опасных веществ, отклонению от установленного технологического режима работы объектов электроэнергетики и (или) </w:t>
      </w:r>
      <w:proofErr w:type="spellStart"/>
      <w:r w:rsidRPr="006B08FB">
        <w:rPr>
          <w:rFonts w:ascii="Times New Roman" w:eastAsia="Times New Roman" w:hAnsi="Times New Roman" w:cs="Times New Roman"/>
          <w:sz w:val="28"/>
          <w:szCs w:val="28"/>
          <w:lang w:eastAsia="ru-RU"/>
        </w:rPr>
        <w:t>энергопринимающих</w:t>
      </w:r>
      <w:proofErr w:type="spellEnd"/>
      <w:r w:rsidRPr="006B08FB">
        <w:rPr>
          <w:rFonts w:ascii="Times New Roman" w:eastAsia="Times New Roman" w:hAnsi="Times New Roman" w:cs="Times New Roman"/>
          <w:sz w:val="28"/>
          <w:szCs w:val="28"/>
          <w:lang w:eastAsia="ru-RU"/>
        </w:rPr>
        <w:t xml:space="preserve"> установок, нарушению в работе релейной защиты и автоматики</w:t>
      </w:r>
      <w:proofErr w:type="gramEnd"/>
      <w:r w:rsidRPr="006B08FB">
        <w:rPr>
          <w:rFonts w:ascii="Times New Roman" w:eastAsia="Times New Roman" w:hAnsi="Times New Roman" w:cs="Times New Roman"/>
          <w:sz w:val="28"/>
          <w:szCs w:val="28"/>
          <w:lang w:eastAsia="ru-RU"/>
        </w:rPr>
        <w:t>, автоматизированных систем оперативно-диспетчерского управления в электроэнергетике или оперативно-технологического управления либо обеспечивающих их функционирование систем связи, полному или частичному ограничению режима потребления электрической энергии (мощности), возникновению или угрозе возникновения аварийного электроэнергетического режима работы энергосистемы.</w:t>
      </w:r>
    </w:p>
    <w:p w:rsidR="006B08FB" w:rsidRPr="006B08FB" w:rsidRDefault="006B08FB" w:rsidP="00A76278">
      <w:pPr>
        <w:spacing w:after="0" w:line="240" w:lineRule="auto"/>
        <w:ind w:firstLine="709"/>
        <w:jc w:val="both"/>
        <w:rPr>
          <w:rFonts w:ascii="Times New Roman" w:eastAsia="Times New Roman" w:hAnsi="Times New Roman" w:cs="Times New Roman"/>
          <w:sz w:val="28"/>
          <w:szCs w:val="28"/>
          <w:lang w:eastAsia="ru-RU"/>
        </w:rPr>
      </w:pPr>
    </w:p>
    <w:p w:rsidR="006B08FB" w:rsidRPr="006B08FB" w:rsidRDefault="006B08FB" w:rsidP="00A76278">
      <w:pPr>
        <w:spacing w:after="0" w:line="240" w:lineRule="auto"/>
        <w:jc w:val="center"/>
        <w:rPr>
          <w:rFonts w:ascii="Times New Roman" w:eastAsia="Calibri" w:hAnsi="Times New Roman" w:cs="Times New Roman"/>
          <w:b/>
          <w:sz w:val="28"/>
          <w:szCs w:val="28"/>
        </w:rPr>
      </w:pPr>
      <w:r w:rsidRPr="006B08FB">
        <w:rPr>
          <w:rFonts w:ascii="Times New Roman" w:eastAsia="Calibri" w:hAnsi="Times New Roman" w:cs="Times New Roman"/>
          <w:b/>
          <w:sz w:val="28"/>
          <w:szCs w:val="28"/>
        </w:rPr>
        <w:t>Справочник учетных признаков аварий в сфере электроснабжения</w:t>
      </w:r>
    </w:p>
    <w:p w:rsidR="006B08FB" w:rsidRPr="006B08FB" w:rsidRDefault="006B08FB" w:rsidP="00A76278">
      <w:pPr>
        <w:spacing w:after="0" w:line="240" w:lineRule="auto"/>
        <w:jc w:val="center"/>
        <w:rPr>
          <w:rFonts w:ascii="Times New Roman" w:eastAsia="Calibri" w:hAnsi="Times New Roman" w:cs="Times New Roman"/>
          <w:b/>
          <w:sz w:val="28"/>
          <w:szCs w:val="28"/>
        </w:rPr>
      </w:pPr>
    </w:p>
    <w:p w:rsidR="006B08FB" w:rsidRPr="006B08FB" w:rsidRDefault="006B08FB" w:rsidP="00A76278">
      <w:pPr>
        <w:spacing w:after="0" w:line="240" w:lineRule="auto"/>
        <w:jc w:val="right"/>
        <w:rPr>
          <w:rFonts w:ascii="Times New Roman" w:eastAsia="Calibri" w:hAnsi="Times New Roman" w:cs="Times New Roman"/>
          <w:sz w:val="28"/>
          <w:szCs w:val="28"/>
        </w:rPr>
      </w:pPr>
      <w:r w:rsidRPr="006B08FB">
        <w:rPr>
          <w:rFonts w:ascii="Times New Roman" w:eastAsia="Calibri" w:hAnsi="Times New Roman" w:cs="Times New Roman"/>
          <w:sz w:val="28"/>
          <w:szCs w:val="28"/>
        </w:rPr>
        <w:t>Таблица 3</w:t>
      </w:r>
    </w:p>
    <w:p w:rsidR="006B08FB" w:rsidRPr="006B08FB" w:rsidRDefault="006B08FB" w:rsidP="00A76278">
      <w:pPr>
        <w:spacing w:after="0" w:line="240" w:lineRule="auto"/>
        <w:jc w:val="right"/>
        <w:rPr>
          <w:rFonts w:ascii="Times New Roman" w:eastAsia="Calibri" w:hAnsi="Times New Roman" w:cs="Times New Roman"/>
          <w:sz w:val="28"/>
          <w:szCs w:val="2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40"/>
      </w:tblGrid>
      <w:tr w:rsidR="006B08FB" w:rsidRPr="006B08FB" w:rsidTr="006B08FB">
        <w:tc>
          <w:tcPr>
            <w:tcW w:w="567" w:type="dxa"/>
            <w:shd w:val="clear" w:color="auto" w:fill="auto"/>
          </w:tcPr>
          <w:p w:rsidR="006B08FB" w:rsidRPr="006B08FB" w:rsidRDefault="006B08FB" w:rsidP="00A76278">
            <w:pPr>
              <w:spacing w:after="0" w:line="240" w:lineRule="auto"/>
              <w:rPr>
                <w:rFonts w:ascii="Times New Roman" w:eastAsia="Calibri" w:hAnsi="Times New Roman" w:cs="Times New Roman"/>
                <w:sz w:val="24"/>
              </w:rPr>
            </w:pPr>
            <w:r w:rsidRPr="006B08FB">
              <w:rPr>
                <w:rFonts w:ascii="Times New Roman" w:eastAsia="Calibri" w:hAnsi="Times New Roman" w:cs="Times New Roman"/>
                <w:sz w:val="24"/>
              </w:rPr>
              <w:t>1</w:t>
            </w:r>
          </w:p>
        </w:tc>
        <w:tc>
          <w:tcPr>
            <w:tcW w:w="8640" w:type="dxa"/>
            <w:shd w:val="clear" w:color="auto" w:fill="auto"/>
          </w:tcPr>
          <w:p w:rsidR="006B08FB" w:rsidRPr="006B08FB" w:rsidRDefault="006B08FB" w:rsidP="00A76278">
            <w:pPr>
              <w:autoSpaceDE w:val="0"/>
              <w:autoSpaceDN w:val="0"/>
              <w:adjustRightInd w:val="0"/>
              <w:spacing w:after="0" w:line="240" w:lineRule="auto"/>
              <w:jc w:val="both"/>
              <w:rPr>
                <w:rFonts w:ascii="Times New Roman" w:eastAsia="Calibri" w:hAnsi="Times New Roman" w:cs="Times New Roman"/>
                <w:sz w:val="24"/>
              </w:rPr>
            </w:pPr>
            <w:r w:rsidRPr="006B08FB">
              <w:rPr>
                <w:rFonts w:ascii="Times New Roman" w:eastAsia="Calibri" w:hAnsi="Times New Roman" w:cs="Times New Roman"/>
                <w:sz w:val="24"/>
              </w:rPr>
              <w:t xml:space="preserve">Обрушение несущих элементов технологических зданий, сооружений объекта электроэнергетики и (или) </w:t>
            </w:r>
            <w:proofErr w:type="spellStart"/>
            <w:r w:rsidRPr="006B08FB">
              <w:rPr>
                <w:rFonts w:ascii="Times New Roman" w:eastAsia="Calibri" w:hAnsi="Times New Roman" w:cs="Times New Roman"/>
                <w:sz w:val="24"/>
              </w:rPr>
              <w:t>энергопринимающей</w:t>
            </w:r>
            <w:proofErr w:type="spellEnd"/>
            <w:r w:rsidRPr="006B08FB">
              <w:rPr>
                <w:rFonts w:ascii="Times New Roman" w:eastAsia="Calibri" w:hAnsi="Times New Roman" w:cs="Times New Roman"/>
                <w:sz w:val="24"/>
              </w:rPr>
              <w:t xml:space="preserve"> установки, в том числе произошедшее вследствие взрыва или пожара, если такое обрушение привело к введению аварийного ограничения режима потребления электрической и (или) тепловой энергии (мощности)</w:t>
            </w:r>
          </w:p>
        </w:tc>
      </w:tr>
      <w:tr w:rsidR="006B08FB" w:rsidRPr="006B08FB" w:rsidTr="006B08FB">
        <w:tc>
          <w:tcPr>
            <w:tcW w:w="567" w:type="dxa"/>
            <w:shd w:val="clear" w:color="auto" w:fill="auto"/>
          </w:tcPr>
          <w:p w:rsidR="006B08FB" w:rsidRPr="006B08FB" w:rsidRDefault="006B08FB" w:rsidP="00A76278">
            <w:pPr>
              <w:spacing w:after="0" w:line="240" w:lineRule="auto"/>
              <w:contextualSpacing/>
              <w:jc w:val="both"/>
              <w:rPr>
                <w:rFonts w:ascii="Times New Roman" w:eastAsia="Calibri" w:hAnsi="Times New Roman" w:cs="Times New Roman"/>
                <w:sz w:val="24"/>
              </w:rPr>
            </w:pPr>
            <w:r w:rsidRPr="006B08FB">
              <w:rPr>
                <w:rFonts w:ascii="Times New Roman" w:eastAsia="Calibri" w:hAnsi="Times New Roman" w:cs="Times New Roman"/>
                <w:sz w:val="24"/>
              </w:rPr>
              <w:t>2</w:t>
            </w:r>
          </w:p>
        </w:tc>
        <w:tc>
          <w:tcPr>
            <w:tcW w:w="8640" w:type="dxa"/>
            <w:shd w:val="clear" w:color="auto" w:fill="auto"/>
          </w:tcPr>
          <w:p w:rsidR="006B08FB" w:rsidRPr="006B08FB" w:rsidRDefault="006B08FB" w:rsidP="00A76278">
            <w:pPr>
              <w:spacing w:after="0" w:line="240" w:lineRule="auto"/>
              <w:jc w:val="both"/>
              <w:rPr>
                <w:rFonts w:ascii="Times New Roman" w:eastAsia="Calibri" w:hAnsi="Times New Roman" w:cs="Times New Roman"/>
                <w:sz w:val="24"/>
              </w:rPr>
            </w:pPr>
            <w:r w:rsidRPr="006B08FB">
              <w:rPr>
                <w:rFonts w:ascii="Times New Roman" w:eastAsia="Calibri" w:hAnsi="Times New Roman" w:cs="Times New Roman"/>
                <w:sz w:val="24"/>
              </w:rPr>
              <w:t>Разрушение (повреждение) зданий, сооружений основного оборудования (дизель, генератор, силовой трансформатор, секция сборных шин распределительного устройства), восстановление работоспособности которых может быть произведено в срок, превышающий 7 суток после выхода из строя</w:t>
            </w:r>
          </w:p>
        </w:tc>
      </w:tr>
      <w:tr w:rsidR="006B08FB" w:rsidRPr="006B08FB" w:rsidTr="006B08FB">
        <w:tc>
          <w:tcPr>
            <w:tcW w:w="567" w:type="dxa"/>
            <w:shd w:val="clear" w:color="auto" w:fill="auto"/>
          </w:tcPr>
          <w:p w:rsidR="006B08FB" w:rsidRPr="006B08FB" w:rsidRDefault="006B08FB" w:rsidP="00A76278">
            <w:pPr>
              <w:spacing w:after="0" w:line="240" w:lineRule="auto"/>
              <w:contextualSpacing/>
              <w:jc w:val="both"/>
              <w:rPr>
                <w:rFonts w:ascii="Times New Roman" w:eastAsia="Calibri" w:hAnsi="Times New Roman" w:cs="Times New Roman"/>
                <w:sz w:val="24"/>
              </w:rPr>
            </w:pPr>
            <w:r w:rsidRPr="006B08FB">
              <w:rPr>
                <w:rFonts w:ascii="Times New Roman" w:eastAsia="Calibri" w:hAnsi="Times New Roman" w:cs="Times New Roman"/>
                <w:sz w:val="24"/>
              </w:rPr>
              <w:t>3</w:t>
            </w:r>
          </w:p>
        </w:tc>
        <w:tc>
          <w:tcPr>
            <w:tcW w:w="8640" w:type="dxa"/>
            <w:shd w:val="clear" w:color="auto" w:fill="auto"/>
          </w:tcPr>
          <w:p w:rsidR="006B08FB" w:rsidRPr="006B08FB" w:rsidRDefault="006B08FB" w:rsidP="00A76278">
            <w:pPr>
              <w:spacing w:after="0" w:line="240" w:lineRule="auto"/>
              <w:jc w:val="both"/>
              <w:rPr>
                <w:rFonts w:ascii="Times New Roman" w:eastAsia="Calibri" w:hAnsi="Times New Roman" w:cs="Times New Roman"/>
                <w:sz w:val="24"/>
              </w:rPr>
            </w:pPr>
            <w:r w:rsidRPr="006B08FB">
              <w:rPr>
                <w:rFonts w:ascii="Times New Roman" w:eastAsia="Calibri" w:hAnsi="Times New Roman" w:cs="Times New Roman"/>
                <w:sz w:val="24"/>
              </w:rPr>
              <w:t>Повреждение оборудования, вызвавшее перерыв электроснабжения:</w:t>
            </w:r>
          </w:p>
          <w:p w:rsidR="006B08FB" w:rsidRPr="006B08FB" w:rsidRDefault="006B08FB" w:rsidP="007C4A28">
            <w:pPr>
              <w:numPr>
                <w:ilvl w:val="0"/>
                <w:numId w:val="3"/>
              </w:numPr>
              <w:autoSpaceDE w:val="0"/>
              <w:autoSpaceDN w:val="0"/>
              <w:adjustRightInd w:val="0"/>
              <w:spacing w:after="0" w:line="240" w:lineRule="auto"/>
              <w:ind w:left="0" w:firstLine="0"/>
              <w:contextualSpacing/>
              <w:jc w:val="both"/>
              <w:rPr>
                <w:rFonts w:ascii="Times New Roman" w:eastAsia="Calibri" w:hAnsi="Times New Roman" w:cs="Times New Roman"/>
                <w:sz w:val="24"/>
              </w:rPr>
            </w:pPr>
            <w:proofErr w:type="gramStart"/>
            <w:r w:rsidRPr="006B08FB">
              <w:rPr>
                <w:rFonts w:ascii="Times New Roman" w:eastAsia="Calibri" w:hAnsi="Times New Roman" w:cs="Times New Roman"/>
                <w:sz w:val="24"/>
              </w:rPr>
              <w:t>одного и более потребителей первой категории, превышающий время действия устройств автоматического повторного включения (АПВ) на электростанции при несоответствии схемы питания потребителей первой категории требованиям Правил устройства электроустановок (</w:t>
            </w:r>
            <w:hyperlink r:id="rId18" w:history="1">
              <w:r w:rsidRPr="006B08FB">
                <w:rPr>
                  <w:rFonts w:ascii="Times New Roman" w:eastAsia="Calibri" w:hAnsi="Times New Roman" w:cs="Times New Roman"/>
                  <w:sz w:val="24"/>
                </w:rPr>
                <w:t>ПУЭ</w:t>
              </w:r>
            </w:hyperlink>
            <w:r w:rsidRPr="006B08FB">
              <w:rPr>
                <w:rFonts w:ascii="Times New Roman" w:eastAsia="Calibri" w:hAnsi="Times New Roman" w:cs="Times New Roman"/>
                <w:sz w:val="24"/>
              </w:rPr>
              <w:t>) аварией считается перерыв электроснабжения этих потребителей продолжительностью более 10 часов, если нарушение электроснабжения произошло по вине персонала электростанции (вывод из работы одного из двух независимых источников питания потребителей первой категории для производства</w:t>
            </w:r>
            <w:proofErr w:type="gramEnd"/>
            <w:r w:rsidRPr="006B08FB">
              <w:rPr>
                <w:rFonts w:ascii="Times New Roman" w:eastAsia="Calibri" w:hAnsi="Times New Roman" w:cs="Times New Roman"/>
                <w:sz w:val="24"/>
              </w:rPr>
              <w:t xml:space="preserve"> ремонтных или других профилактических работ не является основанием считать схему питания указанных потребителей не соответствующей требованиям </w:t>
            </w:r>
            <w:hyperlink r:id="rId19" w:history="1">
              <w:r w:rsidRPr="006B08FB">
                <w:rPr>
                  <w:rFonts w:ascii="Times New Roman" w:eastAsia="Calibri" w:hAnsi="Times New Roman" w:cs="Times New Roman"/>
                  <w:sz w:val="24"/>
                </w:rPr>
                <w:t>ПУЭ</w:t>
              </w:r>
            </w:hyperlink>
            <w:r w:rsidRPr="006B08FB">
              <w:rPr>
                <w:rFonts w:ascii="Times New Roman" w:eastAsia="Calibri" w:hAnsi="Times New Roman" w:cs="Times New Roman"/>
                <w:sz w:val="24"/>
              </w:rPr>
              <w:t>);</w:t>
            </w:r>
          </w:p>
          <w:p w:rsidR="006B08FB" w:rsidRPr="006B08FB" w:rsidRDefault="006B08FB" w:rsidP="007C4A28">
            <w:pPr>
              <w:numPr>
                <w:ilvl w:val="0"/>
                <w:numId w:val="3"/>
              </w:numPr>
              <w:autoSpaceDE w:val="0"/>
              <w:autoSpaceDN w:val="0"/>
              <w:adjustRightInd w:val="0"/>
              <w:spacing w:after="0" w:line="240" w:lineRule="auto"/>
              <w:ind w:left="0" w:firstLine="0"/>
              <w:contextualSpacing/>
              <w:jc w:val="both"/>
              <w:rPr>
                <w:rFonts w:ascii="Times New Roman" w:eastAsia="Calibri" w:hAnsi="Times New Roman" w:cs="Times New Roman"/>
                <w:sz w:val="24"/>
              </w:rPr>
            </w:pPr>
            <w:r w:rsidRPr="006B08FB">
              <w:rPr>
                <w:rFonts w:ascii="Times New Roman" w:eastAsia="Calibri" w:hAnsi="Times New Roman" w:cs="Times New Roman"/>
                <w:sz w:val="24"/>
              </w:rPr>
              <w:t xml:space="preserve">одного и более потребителей второй категории продолжительностью более </w:t>
            </w:r>
            <w:r w:rsidRPr="006B08FB">
              <w:rPr>
                <w:rFonts w:ascii="Times New Roman" w:eastAsia="Calibri" w:hAnsi="Times New Roman" w:cs="Times New Roman"/>
                <w:b/>
                <w:sz w:val="24"/>
              </w:rPr>
              <w:t>10 часов</w:t>
            </w:r>
            <w:r w:rsidRPr="006B08FB">
              <w:rPr>
                <w:rFonts w:ascii="Times New Roman" w:eastAsia="Calibri" w:hAnsi="Times New Roman" w:cs="Times New Roman"/>
                <w:sz w:val="24"/>
              </w:rPr>
              <w:t>, если нарушение электроснабжения потребителей произошло по вине персонала электростанции;</w:t>
            </w:r>
          </w:p>
          <w:p w:rsidR="006B08FB" w:rsidRPr="006B08FB" w:rsidRDefault="006B08FB" w:rsidP="007C4A28">
            <w:pPr>
              <w:numPr>
                <w:ilvl w:val="0"/>
                <w:numId w:val="3"/>
              </w:numPr>
              <w:autoSpaceDE w:val="0"/>
              <w:autoSpaceDN w:val="0"/>
              <w:adjustRightInd w:val="0"/>
              <w:spacing w:after="0" w:line="240" w:lineRule="auto"/>
              <w:ind w:left="0" w:firstLine="0"/>
              <w:contextualSpacing/>
              <w:jc w:val="both"/>
              <w:rPr>
                <w:rFonts w:ascii="Times New Roman" w:eastAsia="Calibri" w:hAnsi="Times New Roman" w:cs="Times New Roman"/>
                <w:sz w:val="24"/>
              </w:rPr>
            </w:pPr>
            <w:r w:rsidRPr="006B08FB">
              <w:rPr>
                <w:rFonts w:ascii="Times New Roman" w:eastAsia="Calibri" w:hAnsi="Times New Roman" w:cs="Times New Roman"/>
                <w:sz w:val="24"/>
              </w:rPr>
              <w:lastRenderedPageBreak/>
              <w:t xml:space="preserve">одного и более потребителей третьей категории продолжительностью более </w:t>
            </w:r>
            <w:r w:rsidRPr="006B08FB">
              <w:rPr>
                <w:rFonts w:ascii="Times New Roman" w:eastAsia="Calibri" w:hAnsi="Times New Roman" w:cs="Times New Roman"/>
                <w:b/>
                <w:sz w:val="24"/>
              </w:rPr>
              <w:t>24 часов</w:t>
            </w:r>
            <w:r w:rsidRPr="006B08FB">
              <w:rPr>
                <w:rFonts w:ascii="Times New Roman" w:eastAsia="Calibri" w:hAnsi="Times New Roman" w:cs="Times New Roman"/>
                <w:sz w:val="24"/>
              </w:rPr>
              <w:t>, если нарушение произошло по вине персонала электростанции</w:t>
            </w:r>
          </w:p>
        </w:tc>
      </w:tr>
      <w:tr w:rsidR="006B08FB" w:rsidRPr="006B08FB" w:rsidTr="006B08FB">
        <w:tc>
          <w:tcPr>
            <w:tcW w:w="567" w:type="dxa"/>
            <w:shd w:val="clear" w:color="auto" w:fill="auto"/>
          </w:tcPr>
          <w:p w:rsidR="006B08FB" w:rsidRPr="006B08FB" w:rsidRDefault="006B08FB" w:rsidP="00A76278">
            <w:pPr>
              <w:spacing w:after="0" w:line="240" w:lineRule="auto"/>
              <w:contextualSpacing/>
              <w:jc w:val="both"/>
              <w:rPr>
                <w:rFonts w:ascii="Times New Roman" w:eastAsia="Calibri" w:hAnsi="Times New Roman" w:cs="Times New Roman"/>
                <w:sz w:val="24"/>
              </w:rPr>
            </w:pPr>
            <w:r w:rsidRPr="006B08FB">
              <w:rPr>
                <w:rFonts w:ascii="Times New Roman" w:eastAsia="Calibri" w:hAnsi="Times New Roman" w:cs="Times New Roman"/>
                <w:sz w:val="24"/>
              </w:rPr>
              <w:lastRenderedPageBreak/>
              <w:t>4</w:t>
            </w:r>
          </w:p>
        </w:tc>
        <w:tc>
          <w:tcPr>
            <w:tcW w:w="8640" w:type="dxa"/>
            <w:shd w:val="clear" w:color="auto" w:fill="auto"/>
          </w:tcPr>
          <w:p w:rsidR="006B08FB" w:rsidRPr="006B08FB" w:rsidRDefault="006B08FB" w:rsidP="00A76278">
            <w:pPr>
              <w:spacing w:after="0" w:line="240" w:lineRule="auto"/>
              <w:contextualSpacing/>
              <w:jc w:val="both"/>
              <w:rPr>
                <w:rFonts w:ascii="Times New Roman" w:eastAsia="Calibri" w:hAnsi="Times New Roman" w:cs="Times New Roman"/>
                <w:sz w:val="24"/>
              </w:rPr>
            </w:pPr>
            <w:proofErr w:type="gramStart"/>
            <w:r w:rsidRPr="006B08FB">
              <w:rPr>
                <w:rFonts w:ascii="Times New Roman" w:eastAsia="Calibri" w:hAnsi="Times New Roman" w:cs="Times New Roman"/>
                <w:sz w:val="24"/>
              </w:rPr>
              <w:t>Повреждение оборудования, вызвавшее снижение общей электрической нагрузки более чем на 50 процентов от заданной диспетчерским графиком продолжительностью свыше 8 часов, приведшее к отключениям или ограничениям потребителей</w:t>
            </w:r>
            <w:proofErr w:type="gramEnd"/>
          </w:p>
        </w:tc>
      </w:tr>
      <w:tr w:rsidR="006B08FB" w:rsidRPr="006B08FB" w:rsidTr="006B08FB">
        <w:tc>
          <w:tcPr>
            <w:tcW w:w="567" w:type="dxa"/>
            <w:shd w:val="clear" w:color="auto" w:fill="auto"/>
          </w:tcPr>
          <w:p w:rsidR="006B08FB" w:rsidRPr="006B08FB" w:rsidRDefault="006B08FB" w:rsidP="00A76278">
            <w:pPr>
              <w:spacing w:after="0" w:line="240" w:lineRule="auto"/>
              <w:contextualSpacing/>
              <w:jc w:val="both"/>
              <w:rPr>
                <w:rFonts w:ascii="Times New Roman" w:eastAsia="Calibri" w:hAnsi="Times New Roman" w:cs="Times New Roman"/>
                <w:sz w:val="24"/>
              </w:rPr>
            </w:pPr>
            <w:r w:rsidRPr="006B08FB">
              <w:rPr>
                <w:rFonts w:ascii="Times New Roman" w:eastAsia="Calibri" w:hAnsi="Times New Roman" w:cs="Times New Roman"/>
                <w:sz w:val="24"/>
              </w:rPr>
              <w:t>5</w:t>
            </w:r>
          </w:p>
        </w:tc>
        <w:tc>
          <w:tcPr>
            <w:tcW w:w="8640" w:type="dxa"/>
            <w:shd w:val="clear" w:color="auto" w:fill="auto"/>
          </w:tcPr>
          <w:p w:rsidR="006B08FB" w:rsidRPr="006B08FB" w:rsidRDefault="006B08FB" w:rsidP="00A76278">
            <w:pPr>
              <w:autoSpaceDE w:val="0"/>
              <w:autoSpaceDN w:val="0"/>
              <w:adjustRightInd w:val="0"/>
              <w:spacing w:after="0" w:line="240" w:lineRule="auto"/>
              <w:jc w:val="both"/>
              <w:rPr>
                <w:rFonts w:ascii="Times New Roman" w:eastAsia="Calibri" w:hAnsi="Times New Roman" w:cs="Times New Roman"/>
                <w:sz w:val="24"/>
              </w:rPr>
            </w:pPr>
            <w:r w:rsidRPr="006B08FB">
              <w:rPr>
                <w:rFonts w:ascii="Times New Roman" w:eastAsia="Calibri" w:hAnsi="Times New Roman" w:cs="Times New Roman"/>
                <w:sz w:val="24"/>
              </w:rPr>
              <w:t xml:space="preserve">Разрушение (повреждение) зданий, основного оборудования подстанций (силовые трансформаторы, оборудование распределительных устройств напряжением 10(6) </w:t>
            </w:r>
            <w:proofErr w:type="spellStart"/>
            <w:r w:rsidRPr="006B08FB">
              <w:rPr>
                <w:rFonts w:ascii="Times New Roman" w:eastAsia="Calibri" w:hAnsi="Times New Roman" w:cs="Times New Roman"/>
                <w:sz w:val="24"/>
              </w:rPr>
              <w:t>кВ</w:t>
            </w:r>
            <w:proofErr w:type="spellEnd"/>
            <w:r w:rsidRPr="006B08FB">
              <w:rPr>
                <w:rFonts w:ascii="Times New Roman" w:eastAsia="Calibri" w:hAnsi="Times New Roman" w:cs="Times New Roman"/>
                <w:sz w:val="24"/>
              </w:rPr>
              <w:t xml:space="preserve"> и выше), восстановление работоспособности которых может быть произведено в срок более 7 суток после выхода из строя</w:t>
            </w:r>
          </w:p>
        </w:tc>
      </w:tr>
      <w:tr w:rsidR="006B08FB" w:rsidRPr="006B08FB" w:rsidTr="006B08FB">
        <w:tc>
          <w:tcPr>
            <w:tcW w:w="567" w:type="dxa"/>
            <w:shd w:val="clear" w:color="auto" w:fill="auto"/>
          </w:tcPr>
          <w:p w:rsidR="006B08FB" w:rsidRPr="006B08FB" w:rsidRDefault="006B08FB" w:rsidP="00A76278">
            <w:pPr>
              <w:spacing w:after="0" w:line="240" w:lineRule="auto"/>
              <w:contextualSpacing/>
              <w:jc w:val="both"/>
              <w:rPr>
                <w:rFonts w:ascii="Times New Roman" w:eastAsia="Calibri" w:hAnsi="Times New Roman" w:cs="Times New Roman"/>
                <w:sz w:val="24"/>
              </w:rPr>
            </w:pPr>
            <w:r w:rsidRPr="006B08FB">
              <w:rPr>
                <w:rFonts w:ascii="Times New Roman" w:eastAsia="Calibri" w:hAnsi="Times New Roman" w:cs="Times New Roman"/>
                <w:sz w:val="24"/>
              </w:rPr>
              <w:t>6</w:t>
            </w:r>
          </w:p>
        </w:tc>
        <w:tc>
          <w:tcPr>
            <w:tcW w:w="8640" w:type="dxa"/>
            <w:shd w:val="clear" w:color="auto" w:fill="auto"/>
          </w:tcPr>
          <w:p w:rsidR="006B08FB" w:rsidRPr="006B08FB" w:rsidRDefault="006B08FB" w:rsidP="00A76278">
            <w:pPr>
              <w:autoSpaceDE w:val="0"/>
              <w:autoSpaceDN w:val="0"/>
              <w:adjustRightInd w:val="0"/>
              <w:spacing w:after="0" w:line="240" w:lineRule="auto"/>
              <w:jc w:val="both"/>
              <w:rPr>
                <w:rFonts w:ascii="Times New Roman" w:eastAsia="Calibri" w:hAnsi="Times New Roman" w:cs="Times New Roman"/>
                <w:sz w:val="24"/>
              </w:rPr>
            </w:pPr>
            <w:r w:rsidRPr="006B08FB">
              <w:rPr>
                <w:rFonts w:ascii="Times New Roman" w:eastAsia="Calibri" w:hAnsi="Times New Roman" w:cs="Times New Roman"/>
                <w:sz w:val="24"/>
              </w:rPr>
              <w:t xml:space="preserve">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10(6) </w:t>
            </w:r>
            <w:proofErr w:type="spellStart"/>
            <w:r w:rsidRPr="006B08FB">
              <w:rPr>
                <w:rFonts w:ascii="Times New Roman" w:eastAsia="Calibri" w:hAnsi="Times New Roman" w:cs="Times New Roman"/>
                <w:sz w:val="24"/>
              </w:rPr>
              <w:t>кВ</w:t>
            </w:r>
            <w:proofErr w:type="spellEnd"/>
            <w:r w:rsidRPr="006B08FB">
              <w:rPr>
                <w:rFonts w:ascii="Times New Roman" w:eastAsia="Calibri" w:hAnsi="Times New Roman" w:cs="Times New Roman"/>
                <w:sz w:val="24"/>
              </w:rPr>
              <w:t xml:space="preserve"> и выше, которая была восстановлена после выхода ее из строя:</w:t>
            </w:r>
          </w:p>
          <w:p w:rsidR="006B08FB" w:rsidRPr="006B08FB" w:rsidRDefault="006B08FB" w:rsidP="007C4A28">
            <w:pPr>
              <w:numPr>
                <w:ilvl w:val="0"/>
                <w:numId w:val="3"/>
              </w:numPr>
              <w:autoSpaceDE w:val="0"/>
              <w:autoSpaceDN w:val="0"/>
              <w:adjustRightInd w:val="0"/>
              <w:spacing w:after="0" w:line="240" w:lineRule="auto"/>
              <w:ind w:left="0" w:firstLine="0"/>
              <w:contextualSpacing/>
              <w:jc w:val="both"/>
              <w:rPr>
                <w:rFonts w:ascii="Times New Roman" w:eastAsia="Calibri" w:hAnsi="Times New Roman" w:cs="Times New Roman"/>
                <w:sz w:val="24"/>
              </w:rPr>
            </w:pPr>
            <w:r w:rsidRPr="006B08FB">
              <w:rPr>
                <w:rFonts w:ascii="Times New Roman" w:eastAsia="Calibri" w:hAnsi="Times New Roman" w:cs="Times New Roman"/>
                <w:sz w:val="24"/>
              </w:rPr>
              <w:t>воздушная линия - за период более 3 суток;</w:t>
            </w:r>
          </w:p>
          <w:p w:rsidR="006B08FB" w:rsidRPr="006B08FB" w:rsidRDefault="006B08FB" w:rsidP="007C4A28">
            <w:pPr>
              <w:numPr>
                <w:ilvl w:val="0"/>
                <w:numId w:val="3"/>
              </w:numPr>
              <w:autoSpaceDE w:val="0"/>
              <w:autoSpaceDN w:val="0"/>
              <w:adjustRightInd w:val="0"/>
              <w:spacing w:after="0" w:line="240" w:lineRule="auto"/>
              <w:ind w:left="0" w:firstLine="0"/>
              <w:contextualSpacing/>
              <w:jc w:val="both"/>
              <w:rPr>
                <w:rFonts w:ascii="Times New Roman" w:eastAsia="Calibri" w:hAnsi="Times New Roman" w:cs="Times New Roman"/>
                <w:sz w:val="24"/>
              </w:rPr>
            </w:pPr>
            <w:r w:rsidRPr="006B08FB">
              <w:rPr>
                <w:rFonts w:ascii="Times New Roman" w:eastAsia="Calibri" w:hAnsi="Times New Roman" w:cs="Times New Roman"/>
                <w:sz w:val="24"/>
              </w:rPr>
              <w:t>кабельная линия - за период более 10 суток</w:t>
            </w:r>
          </w:p>
        </w:tc>
      </w:tr>
      <w:tr w:rsidR="006B08FB" w:rsidRPr="006B08FB" w:rsidTr="006B08FB">
        <w:tc>
          <w:tcPr>
            <w:tcW w:w="567" w:type="dxa"/>
            <w:shd w:val="clear" w:color="auto" w:fill="auto"/>
          </w:tcPr>
          <w:p w:rsidR="006B08FB" w:rsidRPr="006B08FB" w:rsidRDefault="006B08FB" w:rsidP="00A76278">
            <w:pPr>
              <w:spacing w:after="0" w:line="240" w:lineRule="auto"/>
              <w:contextualSpacing/>
              <w:jc w:val="both"/>
              <w:rPr>
                <w:rFonts w:ascii="Times New Roman" w:eastAsia="Calibri" w:hAnsi="Times New Roman" w:cs="Times New Roman"/>
                <w:sz w:val="24"/>
              </w:rPr>
            </w:pPr>
            <w:r w:rsidRPr="006B08FB">
              <w:rPr>
                <w:rFonts w:ascii="Times New Roman" w:eastAsia="Calibri" w:hAnsi="Times New Roman" w:cs="Times New Roman"/>
                <w:sz w:val="24"/>
              </w:rPr>
              <w:t>7</w:t>
            </w:r>
          </w:p>
        </w:tc>
        <w:tc>
          <w:tcPr>
            <w:tcW w:w="8640" w:type="dxa"/>
            <w:shd w:val="clear" w:color="auto" w:fill="auto"/>
          </w:tcPr>
          <w:p w:rsidR="006B08FB" w:rsidRPr="006B08FB" w:rsidRDefault="006B08FB" w:rsidP="00A76278">
            <w:pPr>
              <w:autoSpaceDE w:val="0"/>
              <w:autoSpaceDN w:val="0"/>
              <w:adjustRightInd w:val="0"/>
              <w:spacing w:after="0" w:line="240" w:lineRule="auto"/>
              <w:jc w:val="both"/>
              <w:rPr>
                <w:rFonts w:ascii="Times New Roman" w:eastAsia="Calibri" w:hAnsi="Times New Roman" w:cs="Times New Roman"/>
                <w:sz w:val="24"/>
              </w:rPr>
            </w:pPr>
            <w:r w:rsidRPr="006B08FB">
              <w:rPr>
                <w:rFonts w:ascii="Times New Roman" w:eastAsia="Calibri" w:hAnsi="Times New Roman" w:cs="Times New Roman"/>
                <w:sz w:val="24"/>
              </w:rPr>
              <w:t>Неисправности оборудования и линий электропередач, вызвавшие перерыв электроснабжения:</w:t>
            </w:r>
          </w:p>
          <w:p w:rsidR="006B08FB" w:rsidRPr="006B08FB" w:rsidRDefault="006B08FB" w:rsidP="007C4A28">
            <w:pPr>
              <w:numPr>
                <w:ilvl w:val="0"/>
                <w:numId w:val="3"/>
              </w:numPr>
              <w:autoSpaceDE w:val="0"/>
              <w:autoSpaceDN w:val="0"/>
              <w:adjustRightInd w:val="0"/>
              <w:spacing w:after="0" w:line="240" w:lineRule="auto"/>
              <w:ind w:left="0" w:firstLine="0"/>
              <w:contextualSpacing/>
              <w:jc w:val="both"/>
              <w:rPr>
                <w:rFonts w:ascii="Times New Roman" w:eastAsia="Calibri" w:hAnsi="Times New Roman" w:cs="Times New Roman"/>
                <w:sz w:val="24"/>
              </w:rPr>
            </w:pPr>
            <w:r w:rsidRPr="006B08FB">
              <w:rPr>
                <w:rFonts w:ascii="Times New Roman" w:eastAsia="Calibri" w:hAnsi="Times New Roman" w:cs="Times New Roman"/>
                <w:sz w:val="24"/>
              </w:rPr>
              <w:t xml:space="preserve">одного и более потребителей первой категории, </w:t>
            </w:r>
            <w:proofErr w:type="gramStart"/>
            <w:r w:rsidRPr="006B08FB">
              <w:rPr>
                <w:rFonts w:ascii="Times New Roman" w:eastAsia="Calibri" w:hAnsi="Times New Roman" w:cs="Times New Roman"/>
                <w:sz w:val="24"/>
              </w:rPr>
              <w:t>превышающий</w:t>
            </w:r>
            <w:proofErr w:type="gramEnd"/>
            <w:r w:rsidRPr="006B08FB">
              <w:rPr>
                <w:rFonts w:ascii="Times New Roman" w:eastAsia="Calibri" w:hAnsi="Times New Roman" w:cs="Times New Roman"/>
                <w:sz w:val="24"/>
              </w:rPr>
              <w:t xml:space="preserve"> время действия устройств АПВ или АВР </w:t>
            </w:r>
            <w:proofErr w:type="spellStart"/>
            <w:r w:rsidRPr="006B08FB">
              <w:rPr>
                <w:rFonts w:ascii="Times New Roman" w:eastAsia="Calibri" w:hAnsi="Times New Roman" w:cs="Times New Roman"/>
                <w:sz w:val="24"/>
              </w:rPr>
              <w:t>электроснабжающей</w:t>
            </w:r>
            <w:proofErr w:type="spellEnd"/>
            <w:r w:rsidRPr="006B08FB">
              <w:rPr>
                <w:rFonts w:ascii="Times New Roman" w:eastAsia="Calibri" w:hAnsi="Times New Roman" w:cs="Times New Roman"/>
                <w:sz w:val="24"/>
              </w:rPr>
              <w:t xml:space="preserve"> организации. При несоответствии схемы питания потребителей первой категории требованиям </w:t>
            </w:r>
            <w:hyperlink r:id="rId20" w:history="1">
              <w:r w:rsidRPr="006B08FB">
                <w:rPr>
                  <w:rFonts w:ascii="Times New Roman" w:eastAsia="Calibri" w:hAnsi="Times New Roman" w:cs="Times New Roman"/>
                  <w:sz w:val="24"/>
                </w:rPr>
                <w:t>ПУЭ</w:t>
              </w:r>
            </w:hyperlink>
            <w:r w:rsidRPr="006B08FB">
              <w:rPr>
                <w:rFonts w:ascii="Times New Roman" w:eastAsia="Calibri" w:hAnsi="Times New Roman" w:cs="Times New Roman"/>
                <w:sz w:val="24"/>
              </w:rPr>
              <w:t xml:space="preserve"> аварией считается перерыв электроснабжения этих потребителей продолжительностью более 10 часов, если нарушение электроснабжения потребителей произошло по вине персонала предприятия электрических сетей;</w:t>
            </w:r>
          </w:p>
          <w:p w:rsidR="006B08FB" w:rsidRPr="006B08FB" w:rsidRDefault="006B08FB" w:rsidP="007C4A28">
            <w:pPr>
              <w:numPr>
                <w:ilvl w:val="0"/>
                <w:numId w:val="3"/>
              </w:numPr>
              <w:autoSpaceDE w:val="0"/>
              <w:autoSpaceDN w:val="0"/>
              <w:adjustRightInd w:val="0"/>
              <w:spacing w:after="0" w:line="240" w:lineRule="auto"/>
              <w:ind w:left="0" w:firstLine="0"/>
              <w:contextualSpacing/>
              <w:jc w:val="both"/>
              <w:rPr>
                <w:rFonts w:ascii="Times New Roman" w:eastAsia="Calibri" w:hAnsi="Times New Roman" w:cs="Times New Roman"/>
                <w:sz w:val="24"/>
              </w:rPr>
            </w:pPr>
            <w:r w:rsidRPr="006B08FB">
              <w:rPr>
                <w:rFonts w:ascii="Times New Roman" w:eastAsia="Calibri" w:hAnsi="Times New Roman" w:cs="Times New Roman"/>
                <w:sz w:val="24"/>
              </w:rPr>
              <w:t xml:space="preserve">одного и более потребителей второй категории продолжительностью </w:t>
            </w:r>
            <w:r w:rsidRPr="006B08FB">
              <w:rPr>
                <w:rFonts w:ascii="Times New Roman" w:eastAsia="Calibri" w:hAnsi="Times New Roman" w:cs="Times New Roman"/>
                <w:b/>
                <w:sz w:val="24"/>
              </w:rPr>
              <w:t>более 10 часов</w:t>
            </w:r>
            <w:r w:rsidRPr="006B08FB">
              <w:rPr>
                <w:rFonts w:ascii="Times New Roman" w:eastAsia="Calibri" w:hAnsi="Times New Roman" w:cs="Times New Roman"/>
                <w:sz w:val="24"/>
              </w:rPr>
              <w:t>, если нарушение электроснабжения произошло по вине персонала предприятия электрических сетей;</w:t>
            </w:r>
          </w:p>
          <w:p w:rsidR="006B08FB" w:rsidRPr="006B08FB" w:rsidRDefault="006B08FB" w:rsidP="007C4A28">
            <w:pPr>
              <w:numPr>
                <w:ilvl w:val="0"/>
                <w:numId w:val="3"/>
              </w:numPr>
              <w:autoSpaceDE w:val="0"/>
              <w:autoSpaceDN w:val="0"/>
              <w:adjustRightInd w:val="0"/>
              <w:spacing w:after="0" w:line="240" w:lineRule="auto"/>
              <w:ind w:left="0" w:firstLine="0"/>
              <w:contextualSpacing/>
              <w:jc w:val="both"/>
              <w:rPr>
                <w:rFonts w:ascii="Times New Roman" w:eastAsia="Calibri" w:hAnsi="Times New Roman" w:cs="Times New Roman"/>
                <w:sz w:val="24"/>
              </w:rPr>
            </w:pPr>
            <w:r w:rsidRPr="006B08FB">
              <w:rPr>
                <w:rFonts w:ascii="Times New Roman" w:eastAsia="Calibri" w:hAnsi="Times New Roman" w:cs="Times New Roman"/>
                <w:sz w:val="24"/>
              </w:rPr>
              <w:t xml:space="preserve">одного и более потребителей третьей категории продолжительностью </w:t>
            </w:r>
            <w:r w:rsidRPr="006B08FB">
              <w:rPr>
                <w:rFonts w:ascii="Times New Roman" w:eastAsia="Calibri" w:hAnsi="Times New Roman" w:cs="Times New Roman"/>
                <w:b/>
                <w:sz w:val="24"/>
              </w:rPr>
              <w:t>более 24 часов</w:t>
            </w:r>
            <w:r w:rsidRPr="006B08FB">
              <w:rPr>
                <w:rFonts w:ascii="Times New Roman" w:eastAsia="Calibri" w:hAnsi="Times New Roman" w:cs="Times New Roman"/>
                <w:sz w:val="24"/>
              </w:rPr>
              <w:t>, если нарушение электроснабжения произошло по вине персонала предприятия электрических сетей</w:t>
            </w:r>
          </w:p>
        </w:tc>
      </w:tr>
    </w:tbl>
    <w:p w:rsidR="006B08FB" w:rsidRPr="006B08FB" w:rsidRDefault="006B08FB" w:rsidP="00A76278">
      <w:pPr>
        <w:spacing w:after="0" w:line="240" w:lineRule="auto"/>
        <w:contextualSpacing/>
        <w:jc w:val="center"/>
        <w:rPr>
          <w:rFonts w:ascii="Times New Roman" w:eastAsia="Calibri" w:hAnsi="Times New Roman" w:cs="Times New Roman"/>
          <w:b/>
          <w:sz w:val="28"/>
          <w:szCs w:val="28"/>
        </w:rPr>
      </w:pPr>
    </w:p>
    <w:p w:rsidR="006B08FB" w:rsidRPr="006B08FB" w:rsidRDefault="006B08FB" w:rsidP="00A76278">
      <w:pPr>
        <w:spacing w:after="0" w:line="240" w:lineRule="auto"/>
        <w:contextualSpacing/>
        <w:jc w:val="right"/>
        <w:rPr>
          <w:rFonts w:ascii="Times New Roman" w:eastAsia="Calibri" w:hAnsi="Times New Roman" w:cs="Times New Roman"/>
          <w:sz w:val="28"/>
          <w:szCs w:val="28"/>
        </w:rPr>
      </w:pPr>
      <w:r w:rsidRPr="006B08FB">
        <w:rPr>
          <w:rFonts w:ascii="Times New Roman" w:eastAsia="Calibri" w:hAnsi="Times New Roman" w:cs="Times New Roman"/>
          <w:sz w:val="28"/>
          <w:szCs w:val="28"/>
        </w:rPr>
        <w:t>Таблица 4</w:t>
      </w:r>
    </w:p>
    <w:p w:rsidR="006B08FB" w:rsidRPr="006B08FB" w:rsidRDefault="006B08FB" w:rsidP="00A76278">
      <w:pPr>
        <w:spacing w:after="0" w:line="240" w:lineRule="auto"/>
        <w:contextualSpacing/>
        <w:jc w:val="right"/>
        <w:rPr>
          <w:rFonts w:ascii="Times New Roman" w:eastAsia="Calibri" w:hAnsi="Times New Roman" w:cs="Times New Roman"/>
          <w:b/>
          <w:sz w:val="28"/>
          <w:szCs w:val="28"/>
        </w:rPr>
      </w:pPr>
    </w:p>
    <w:p w:rsidR="006B08FB" w:rsidRPr="006B08FB" w:rsidRDefault="006B08FB" w:rsidP="00A76278">
      <w:pPr>
        <w:spacing w:after="0" w:line="240" w:lineRule="auto"/>
        <w:contextualSpacing/>
        <w:jc w:val="center"/>
        <w:rPr>
          <w:rFonts w:ascii="Times New Roman" w:eastAsia="Calibri" w:hAnsi="Times New Roman" w:cs="Times New Roman"/>
          <w:b/>
          <w:bCs/>
          <w:sz w:val="28"/>
          <w:szCs w:val="28"/>
        </w:rPr>
      </w:pPr>
      <w:r w:rsidRPr="006B08FB">
        <w:rPr>
          <w:rFonts w:ascii="Times New Roman" w:eastAsia="Calibri" w:hAnsi="Times New Roman" w:cs="Times New Roman"/>
          <w:b/>
          <w:bCs/>
          <w:sz w:val="28"/>
          <w:szCs w:val="28"/>
        </w:rPr>
        <w:t>Справочник учетных признаков инцидента в сфере электроснабжения, по которым ведется учет времени устранения</w:t>
      </w:r>
    </w:p>
    <w:p w:rsidR="006B08FB" w:rsidRPr="006B08FB" w:rsidRDefault="006B08FB" w:rsidP="00A76278">
      <w:pPr>
        <w:spacing w:after="0" w:line="240" w:lineRule="auto"/>
        <w:contextualSpacing/>
        <w:jc w:val="center"/>
        <w:rPr>
          <w:rFonts w:ascii="Calibri" w:eastAsia="Calibri" w:hAnsi="Calibri" w:cs="Times New Roma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7351"/>
        <w:gridCol w:w="1411"/>
      </w:tblGrid>
      <w:tr w:rsidR="006B08FB" w:rsidRPr="006B08FB" w:rsidTr="006B08FB">
        <w:tc>
          <w:tcPr>
            <w:tcW w:w="445" w:type="dxa"/>
            <w:shd w:val="clear" w:color="auto" w:fill="auto"/>
          </w:tcPr>
          <w:p w:rsidR="006B08FB" w:rsidRPr="006B08FB" w:rsidRDefault="006B08FB" w:rsidP="00A76278">
            <w:pPr>
              <w:spacing w:after="0" w:line="240" w:lineRule="auto"/>
              <w:contextualSpacing/>
              <w:jc w:val="both"/>
              <w:rPr>
                <w:rFonts w:ascii="Times New Roman" w:eastAsia="Calibri" w:hAnsi="Times New Roman" w:cs="Times New Roman"/>
                <w:sz w:val="24"/>
              </w:rPr>
            </w:pPr>
            <w:r w:rsidRPr="006B08FB">
              <w:rPr>
                <w:rFonts w:ascii="Times New Roman" w:eastAsia="Calibri" w:hAnsi="Times New Roman" w:cs="Times New Roman"/>
                <w:sz w:val="24"/>
              </w:rPr>
              <w:t>1</w:t>
            </w:r>
          </w:p>
        </w:tc>
        <w:tc>
          <w:tcPr>
            <w:tcW w:w="7351" w:type="dxa"/>
            <w:shd w:val="clear" w:color="auto" w:fill="auto"/>
          </w:tcPr>
          <w:p w:rsidR="006B08FB" w:rsidRPr="006B08FB" w:rsidRDefault="006B08FB" w:rsidP="00A76278">
            <w:pPr>
              <w:spacing w:after="0" w:line="240" w:lineRule="auto"/>
              <w:jc w:val="both"/>
              <w:rPr>
                <w:rFonts w:ascii="Times New Roman" w:eastAsia="Calibri" w:hAnsi="Times New Roman" w:cs="Times New Roman"/>
                <w:sz w:val="24"/>
              </w:rPr>
            </w:pPr>
            <w:r w:rsidRPr="006B08FB">
              <w:rPr>
                <w:rFonts w:ascii="Times New Roman" w:eastAsia="Calibri" w:hAnsi="Times New Roman" w:cs="Times New Roman"/>
                <w:sz w:val="24"/>
              </w:rPr>
              <w:t>Повреждение оборудования, вызвавшее перерыв электроснабжения одного и более потребителей второй категории</w:t>
            </w:r>
          </w:p>
        </w:tc>
        <w:tc>
          <w:tcPr>
            <w:tcW w:w="1411" w:type="dxa"/>
            <w:shd w:val="clear" w:color="auto" w:fill="auto"/>
          </w:tcPr>
          <w:p w:rsidR="006B08FB" w:rsidRPr="006B08FB" w:rsidRDefault="006B08FB" w:rsidP="00A76278">
            <w:pPr>
              <w:spacing w:after="0" w:line="240" w:lineRule="auto"/>
              <w:jc w:val="center"/>
              <w:rPr>
                <w:rFonts w:ascii="Times New Roman" w:eastAsia="Calibri" w:hAnsi="Times New Roman" w:cs="Times New Roman"/>
                <w:sz w:val="24"/>
              </w:rPr>
            </w:pPr>
            <w:r w:rsidRPr="006B08FB">
              <w:rPr>
                <w:rFonts w:ascii="Times New Roman" w:eastAsia="Calibri" w:hAnsi="Times New Roman" w:cs="Times New Roman"/>
                <w:sz w:val="24"/>
              </w:rPr>
              <w:t>до 10 часов</w:t>
            </w:r>
          </w:p>
        </w:tc>
      </w:tr>
      <w:tr w:rsidR="006B08FB" w:rsidRPr="006B08FB" w:rsidTr="006B08FB">
        <w:tc>
          <w:tcPr>
            <w:tcW w:w="445" w:type="dxa"/>
            <w:shd w:val="clear" w:color="auto" w:fill="auto"/>
          </w:tcPr>
          <w:p w:rsidR="006B08FB" w:rsidRPr="006B08FB" w:rsidRDefault="006B08FB" w:rsidP="00A76278">
            <w:pPr>
              <w:spacing w:after="0" w:line="240" w:lineRule="auto"/>
              <w:contextualSpacing/>
              <w:jc w:val="both"/>
              <w:rPr>
                <w:rFonts w:ascii="Times New Roman" w:eastAsia="Calibri" w:hAnsi="Times New Roman" w:cs="Times New Roman"/>
                <w:sz w:val="24"/>
              </w:rPr>
            </w:pPr>
            <w:r w:rsidRPr="006B08FB">
              <w:rPr>
                <w:rFonts w:ascii="Times New Roman" w:eastAsia="Calibri" w:hAnsi="Times New Roman" w:cs="Times New Roman"/>
                <w:sz w:val="24"/>
              </w:rPr>
              <w:t>2</w:t>
            </w:r>
          </w:p>
        </w:tc>
        <w:tc>
          <w:tcPr>
            <w:tcW w:w="7351" w:type="dxa"/>
            <w:shd w:val="clear" w:color="auto" w:fill="auto"/>
          </w:tcPr>
          <w:p w:rsidR="006B08FB" w:rsidRPr="006B08FB" w:rsidRDefault="006B08FB" w:rsidP="00A76278">
            <w:pPr>
              <w:spacing w:after="0" w:line="240" w:lineRule="auto"/>
              <w:jc w:val="both"/>
              <w:rPr>
                <w:rFonts w:ascii="Times New Roman" w:eastAsia="Calibri" w:hAnsi="Times New Roman" w:cs="Times New Roman"/>
                <w:sz w:val="24"/>
              </w:rPr>
            </w:pPr>
            <w:r w:rsidRPr="006B08FB">
              <w:rPr>
                <w:rFonts w:ascii="Times New Roman" w:eastAsia="Calibri" w:hAnsi="Times New Roman" w:cs="Times New Roman"/>
                <w:sz w:val="24"/>
              </w:rPr>
              <w:t>Повреждение оборудования, вызвавшее перерыв электроснабжения одного и более потребителей третьей категории</w:t>
            </w:r>
          </w:p>
        </w:tc>
        <w:tc>
          <w:tcPr>
            <w:tcW w:w="1411" w:type="dxa"/>
            <w:shd w:val="clear" w:color="auto" w:fill="auto"/>
          </w:tcPr>
          <w:p w:rsidR="006B08FB" w:rsidRPr="006B08FB" w:rsidRDefault="006B08FB" w:rsidP="00A76278">
            <w:pPr>
              <w:spacing w:after="0" w:line="240" w:lineRule="auto"/>
              <w:jc w:val="center"/>
              <w:rPr>
                <w:rFonts w:ascii="Times New Roman" w:eastAsia="Calibri" w:hAnsi="Times New Roman" w:cs="Times New Roman"/>
                <w:sz w:val="24"/>
              </w:rPr>
            </w:pPr>
            <w:r w:rsidRPr="006B08FB">
              <w:rPr>
                <w:rFonts w:ascii="Times New Roman" w:eastAsia="Calibri" w:hAnsi="Times New Roman" w:cs="Times New Roman"/>
                <w:sz w:val="24"/>
              </w:rPr>
              <w:t>до 24 часов</w:t>
            </w:r>
          </w:p>
        </w:tc>
      </w:tr>
      <w:tr w:rsidR="006B08FB" w:rsidRPr="006B08FB" w:rsidTr="006B08FB">
        <w:tc>
          <w:tcPr>
            <w:tcW w:w="445" w:type="dxa"/>
            <w:shd w:val="clear" w:color="auto" w:fill="auto"/>
          </w:tcPr>
          <w:p w:rsidR="006B08FB" w:rsidRPr="006B08FB" w:rsidRDefault="006B08FB" w:rsidP="00A76278">
            <w:pPr>
              <w:spacing w:after="0" w:line="240" w:lineRule="auto"/>
              <w:contextualSpacing/>
              <w:jc w:val="both"/>
              <w:rPr>
                <w:rFonts w:ascii="Times New Roman" w:eastAsia="Calibri" w:hAnsi="Times New Roman" w:cs="Times New Roman"/>
                <w:sz w:val="24"/>
              </w:rPr>
            </w:pPr>
            <w:r w:rsidRPr="006B08FB">
              <w:rPr>
                <w:rFonts w:ascii="Times New Roman" w:eastAsia="Calibri" w:hAnsi="Times New Roman" w:cs="Times New Roman"/>
                <w:sz w:val="24"/>
              </w:rPr>
              <w:t>3</w:t>
            </w:r>
          </w:p>
        </w:tc>
        <w:tc>
          <w:tcPr>
            <w:tcW w:w="7351" w:type="dxa"/>
            <w:shd w:val="clear" w:color="auto" w:fill="auto"/>
          </w:tcPr>
          <w:p w:rsidR="006B08FB" w:rsidRPr="006B08FB" w:rsidRDefault="006B08FB" w:rsidP="00A76278">
            <w:pPr>
              <w:spacing w:after="0" w:line="240" w:lineRule="auto"/>
              <w:contextualSpacing/>
              <w:jc w:val="both"/>
              <w:rPr>
                <w:rFonts w:ascii="Times New Roman" w:eastAsia="Calibri" w:hAnsi="Times New Roman" w:cs="Times New Roman"/>
                <w:sz w:val="24"/>
              </w:rPr>
            </w:pPr>
            <w:proofErr w:type="gramStart"/>
            <w:r w:rsidRPr="006B08FB">
              <w:rPr>
                <w:rFonts w:ascii="Times New Roman" w:eastAsia="Calibri" w:hAnsi="Times New Roman" w:cs="Times New Roman"/>
                <w:sz w:val="24"/>
              </w:rPr>
              <w:t>Повреждение оборудования, вызвавшее снижение общей электрической нагрузки более чем на 50 процентов от заданной диспетчерским графиком, приведшее к отключениям или ограничениям потребителей</w:t>
            </w:r>
            <w:proofErr w:type="gramEnd"/>
          </w:p>
        </w:tc>
        <w:tc>
          <w:tcPr>
            <w:tcW w:w="1411" w:type="dxa"/>
            <w:shd w:val="clear" w:color="auto" w:fill="auto"/>
          </w:tcPr>
          <w:p w:rsidR="006B08FB" w:rsidRPr="006B08FB" w:rsidRDefault="006B08FB" w:rsidP="00A76278">
            <w:pPr>
              <w:spacing w:after="0" w:line="240" w:lineRule="auto"/>
              <w:jc w:val="center"/>
              <w:rPr>
                <w:rFonts w:ascii="Times New Roman" w:eastAsia="Calibri" w:hAnsi="Times New Roman" w:cs="Times New Roman"/>
                <w:sz w:val="24"/>
              </w:rPr>
            </w:pPr>
          </w:p>
          <w:p w:rsidR="006B08FB" w:rsidRPr="006B08FB" w:rsidRDefault="006B08FB" w:rsidP="00A76278">
            <w:pPr>
              <w:spacing w:after="0" w:line="240" w:lineRule="auto"/>
              <w:jc w:val="center"/>
              <w:rPr>
                <w:rFonts w:ascii="Times New Roman" w:eastAsia="Calibri" w:hAnsi="Times New Roman" w:cs="Times New Roman"/>
                <w:sz w:val="24"/>
              </w:rPr>
            </w:pPr>
            <w:r w:rsidRPr="006B08FB">
              <w:rPr>
                <w:rFonts w:ascii="Times New Roman" w:eastAsia="Calibri" w:hAnsi="Times New Roman" w:cs="Times New Roman"/>
                <w:sz w:val="24"/>
              </w:rPr>
              <w:t>до 8 часов</w:t>
            </w:r>
          </w:p>
        </w:tc>
      </w:tr>
      <w:tr w:rsidR="006B08FB" w:rsidRPr="006B08FB" w:rsidTr="006B08FB">
        <w:tc>
          <w:tcPr>
            <w:tcW w:w="445" w:type="dxa"/>
            <w:shd w:val="clear" w:color="auto" w:fill="auto"/>
          </w:tcPr>
          <w:p w:rsidR="006B08FB" w:rsidRPr="006B08FB" w:rsidRDefault="006B08FB" w:rsidP="00A76278">
            <w:pPr>
              <w:spacing w:after="0" w:line="240" w:lineRule="auto"/>
              <w:contextualSpacing/>
              <w:jc w:val="both"/>
              <w:rPr>
                <w:rFonts w:ascii="Times New Roman" w:eastAsia="Calibri" w:hAnsi="Times New Roman" w:cs="Times New Roman"/>
                <w:sz w:val="24"/>
              </w:rPr>
            </w:pPr>
            <w:r w:rsidRPr="006B08FB">
              <w:rPr>
                <w:rFonts w:ascii="Times New Roman" w:eastAsia="Calibri" w:hAnsi="Times New Roman" w:cs="Times New Roman"/>
                <w:sz w:val="24"/>
              </w:rPr>
              <w:t>4</w:t>
            </w:r>
          </w:p>
        </w:tc>
        <w:tc>
          <w:tcPr>
            <w:tcW w:w="7351" w:type="dxa"/>
            <w:shd w:val="clear" w:color="auto" w:fill="auto"/>
          </w:tcPr>
          <w:p w:rsidR="006B08FB" w:rsidRPr="006B08FB" w:rsidRDefault="006B08FB" w:rsidP="00A76278">
            <w:pPr>
              <w:autoSpaceDE w:val="0"/>
              <w:autoSpaceDN w:val="0"/>
              <w:adjustRightInd w:val="0"/>
              <w:spacing w:after="0" w:line="240" w:lineRule="auto"/>
              <w:jc w:val="both"/>
              <w:rPr>
                <w:rFonts w:ascii="Times New Roman" w:eastAsia="Calibri" w:hAnsi="Times New Roman" w:cs="Times New Roman"/>
                <w:sz w:val="24"/>
              </w:rPr>
            </w:pPr>
            <w:r w:rsidRPr="006B08FB">
              <w:rPr>
                <w:rFonts w:ascii="Times New Roman" w:eastAsia="Calibri" w:hAnsi="Times New Roman" w:cs="Times New Roman"/>
                <w:sz w:val="24"/>
              </w:rPr>
              <w:t xml:space="preserve">Разрушение (повреждение) зданий, основного оборудования подстанций (силовые трансформаторы, оборудование распределительных устройств напряжением 10(6) </w:t>
            </w:r>
            <w:proofErr w:type="spellStart"/>
            <w:r w:rsidRPr="006B08FB">
              <w:rPr>
                <w:rFonts w:ascii="Times New Roman" w:eastAsia="Calibri" w:hAnsi="Times New Roman" w:cs="Times New Roman"/>
                <w:sz w:val="24"/>
              </w:rPr>
              <w:t>кВ</w:t>
            </w:r>
            <w:proofErr w:type="spellEnd"/>
            <w:r w:rsidRPr="006B08FB">
              <w:rPr>
                <w:rFonts w:ascii="Times New Roman" w:eastAsia="Calibri" w:hAnsi="Times New Roman" w:cs="Times New Roman"/>
                <w:sz w:val="24"/>
              </w:rPr>
              <w:t xml:space="preserve"> и выше)</w:t>
            </w:r>
          </w:p>
        </w:tc>
        <w:tc>
          <w:tcPr>
            <w:tcW w:w="1411" w:type="dxa"/>
            <w:shd w:val="clear" w:color="auto" w:fill="auto"/>
          </w:tcPr>
          <w:p w:rsidR="006B08FB" w:rsidRPr="006B08FB" w:rsidRDefault="006B08FB" w:rsidP="00A76278">
            <w:pPr>
              <w:autoSpaceDE w:val="0"/>
              <w:autoSpaceDN w:val="0"/>
              <w:adjustRightInd w:val="0"/>
              <w:spacing w:after="0" w:line="240" w:lineRule="auto"/>
              <w:jc w:val="center"/>
              <w:rPr>
                <w:rFonts w:ascii="Times New Roman" w:eastAsia="Calibri" w:hAnsi="Times New Roman" w:cs="Times New Roman"/>
                <w:sz w:val="24"/>
              </w:rPr>
            </w:pPr>
            <w:r w:rsidRPr="006B08FB">
              <w:rPr>
                <w:rFonts w:ascii="Times New Roman" w:eastAsia="Calibri" w:hAnsi="Times New Roman" w:cs="Times New Roman"/>
                <w:sz w:val="24"/>
              </w:rPr>
              <w:t>до 7 суток</w:t>
            </w:r>
          </w:p>
        </w:tc>
      </w:tr>
      <w:tr w:rsidR="006B08FB" w:rsidRPr="006B08FB" w:rsidTr="006B08FB">
        <w:tc>
          <w:tcPr>
            <w:tcW w:w="445" w:type="dxa"/>
            <w:shd w:val="clear" w:color="auto" w:fill="auto"/>
          </w:tcPr>
          <w:p w:rsidR="006B08FB" w:rsidRPr="006B08FB" w:rsidRDefault="006B08FB" w:rsidP="00A76278">
            <w:pPr>
              <w:spacing w:after="0" w:line="240" w:lineRule="auto"/>
              <w:contextualSpacing/>
              <w:jc w:val="both"/>
              <w:rPr>
                <w:rFonts w:ascii="Times New Roman" w:eastAsia="Calibri" w:hAnsi="Times New Roman" w:cs="Times New Roman"/>
                <w:sz w:val="24"/>
              </w:rPr>
            </w:pPr>
            <w:r w:rsidRPr="006B08FB">
              <w:rPr>
                <w:rFonts w:ascii="Times New Roman" w:eastAsia="Calibri" w:hAnsi="Times New Roman" w:cs="Times New Roman"/>
                <w:sz w:val="24"/>
              </w:rPr>
              <w:t>5</w:t>
            </w:r>
          </w:p>
        </w:tc>
        <w:tc>
          <w:tcPr>
            <w:tcW w:w="7351" w:type="dxa"/>
            <w:shd w:val="clear" w:color="auto" w:fill="auto"/>
          </w:tcPr>
          <w:p w:rsidR="006B08FB" w:rsidRPr="006B08FB" w:rsidRDefault="006B08FB" w:rsidP="00A76278">
            <w:pPr>
              <w:autoSpaceDE w:val="0"/>
              <w:autoSpaceDN w:val="0"/>
              <w:adjustRightInd w:val="0"/>
              <w:spacing w:after="0" w:line="240" w:lineRule="auto"/>
              <w:jc w:val="both"/>
              <w:rPr>
                <w:rFonts w:ascii="Times New Roman" w:eastAsia="Calibri" w:hAnsi="Times New Roman" w:cs="Times New Roman"/>
                <w:sz w:val="24"/>
              </w:rPr>
            </w:pPr>
            <w:r w:rsidRPr="006B08FB">
              <w:rPr>
                <w:rFonts w:ascii="Times New Roman" w:eastAsia="Calibri" w:hAnsi="Times New Roman" w:cs="Times New Roman"/>
                <w:sz w:val="24"/>
              </w:rPr>
              <w:t xml:space="preserve">Повреждение питающей воздушной линии электропередачи от центра питания до распределительного пункта или прямой линии связи между распределительными пунктами напряжением 10(6) </w:t>
            </w:r>
            <w:proofErr w:type="spellStart"/>
            <w:r w:rsidRPr="006B08FB">
              <w:rPr>
                <w:rFonts w:ascii="Times New Roman" w:eastAsia="Calibri" w:hAnsi="Times New Roman" w:cs="Times New Roman"/>
                <w:sz w:val="24"/>
              </w:rPr>
              <w:t>кВ</w:t>
            </w:r>
            <w:proofErr w:type="spellEnd"/>
            <w:r w:rsidRPr="006B08FB">
              <w:rPr>
                <w:rFonts w:ascii="Times New Roman" w:eastAsia="Calibri" w:hAnsi="Times New Roman" w:cs="Times New Roman"/>
                <w:sz w:val="24"/>
              </w:rPr>
              <w:t xml:space="preserve"> и выше</w:t>
            </w:r>
          </w:p>
        </w:tc>
        <w:tc>
          <w:tcPr>
            <w:tcW w:w="1411" w:type="dxa"/>
            <w:shd w:val="clear" w:color="auto" w:fill="auto"/>
          </w:tcPr>
          <w:p w:rsidR="006B08FB" w:rsidRPr="006B08FB" w:rsidRDefault="006B08FB" w:rsidP="00A76278">
            <w:pPr>
              <w:autoSpaceDE w:val="0"/>
              <w:autoSpaceDN w:val="0"/>
              <w:adjustRightInd w:val="0"/>
              <w:spacing w:after="0" w:line="240" w:lineRule="auto"/>
              <w:jc w:val="center"/>
              <w:rPr>
                <w:rFonts w:ascii="Times New Roman" w:eastAsia="Calibri" w:hAnsi="Times New Roman" w:cs="Times New Roman"/>
                <w:sz w:val="24"/>
              </w:rPr>
            </w:pPr>
          </w:p>
          <w:p w:rsidR="006B08FB" w:rsidRPr="006B08FB" w:rsidRDefault="006B08FB" w:rsidP="00A76278">
            <w:pPr>
              <w:spacing w:after="0" w:line="240" w:lineRule="auto"/>
              <w:jc w:val="center"/>
              <w:rPr>
                <w:rFonts w:ascii="Times New Roman" w:eastAsia="Calibri" w:hAnsi="Times New Roman" w:cs="Times New Roman"/>
                <w:sz w:val="24"/>
              </w:rPr>
            </w:pPr>
            <w:r w:rsidRPr="006B08FB">
              <w:rPr>
                <w:rFonts w:ascii="Times New Roman" w:eastAsia="Calibri" w:hAnsi="Times New Roman" w:cs="Times New Roman"/>
                <w:sz w:val="24"/>
              </w:rPr>
              <w:t>до 3 суток</w:t>
            </w:r>
          </w:p>
        </w:tc>
      </w:tr>
      <w:tr w:rsidR="006B08FB" w:rsidRPr="006B08FB" w:rsidTr="006B08FB">
        <w:tc>
          <w:tcPr>
            <w:tcW w:w="445" w:type="dxa"/>
            <w:shd w:val="clear" w:color="auto" w:fill="auto"/>
          </w:tcPr>
          <w:p w:rsidR="006B08FB" w:rsidRPr="006B08FB" w:rsidRDefault="006B08FB" w:rsidP="00A76278">
            <w:pPr>
              <w:spacing w:after="0" w:line="240" w:lineRule="auto"/>
              <w:contextualSpacing/>
              <w:jc w:val="both"/>
              <w:rPr>
                <w:rFonts w:ascii="Times New Roman" w:eastAsia="Calibri" w:hAnsi="Times New Roman" w:cs="Times New Roman"/>
                <w:sz w:val="24"/>
              </w:rPr>
            </w:pPr>
            <w:r w:rsidRPr="006B08FB">
              <w:rPr>
                <w:rFonts w:ascii="Times New Roman" w:eastAsia="Calibri" w:hAnsi="Times New Roman" w:cs="Times New Roman"/>
                <w:sz w:val="24"/>
              </w:rPr>
              <w:lastRenderedPageBreak/>
              <w:t>6</w:t>
            </w:r>
          </w:p>
        </w:tc>
        <w:tc>
          <w:tcPr>
            <w:tcW w:w="7351" w:type="dxa"/>
            <w:shd w:val="clear" w:color="auto" w:fill="auto"/>
          </w:tcPr>
          <w:p w:rsidR="006B08FB" w:rsidRPr="006B08FB" w:rsidRDefault="006B08FB" w:rsidP="00A76278">
            <w:pPr>
              <w:autoSpaceDE w:val="0"/>
              <w:autoSpaceDN w:val="0"/>
              <w:adjustRightInd w:val="0"/>
              <w:spacing w:after="0" w:line="240" w:lineRule="auto"/>
              <w:jc w:val="both"/>
              <w:rPr>
                <w:rFonts w:ascii="Times New Roman" w:eastAsia="Calibri" w:hAnsi="Times New Roman" w:cs="Times New Roman"/>
                <w:sz w:val="24"/>
              </w:rPr>
            </w:pPr>
            <w:r w:rsidRPr="006B08FB">
              <w:rPr>
                <w:rFonts w:ascii="Times New Roman" w:eastAsia="Calibri" w:hAnsi="Times New Roman" w:cs="Times New Roman"/>
                <w:sz w:val="24"/>
              </w:rPr>
              <w:t xml:space="preserve">Повреждение питающей кабельной линии электропередачи от центра питания до распределительного пункта или прямой линии связи между распределительными пунктами напряжением 10(6) </w:t>
            </w:r>
            <w:proofErr w:type="spellStart"/>
            <w:r w:rsidRPr="006B08FB">
              <w:rPr>
                <w:rFonts w:ascii="Times New Roman" w:eastAsia="Calibri" w:hAnsi="Times New Roman" w:cs="Times New Roman"/>
                <w:sz w:val="24"/>
              </w:rPr>
              <w:t>кВ</w:t>
            </w:r>
            <w:proofErr w:type="spellEnd"/>
            <w:r w:rsidRPr="006B08FB">
              <w:rPr>
                <w:rFonts w:ascii="Times New Roman" w:eastAsia="Calibri" w:hAnsi="Times New Roman" w:cs="Times New Roman"/>
                <w:sz w:val="24"/>
              </w:rPr>
              <w:t xml:space="preserve"> и выше</w:t>
            </w:r>
          </w:p>
        </w:tc>
        <w:tc>
          <w:tcPr>
            <w:tcW w:w="1411" w:type="dxa"/>
            <w:shd w:val="clear" w:color="auto" w:fill="auto"/>
          </w:tcPr>
          <w:p w:rsidR="006B08FB" w:rsidRPr="006B08FB" w:rsidRDefault="006B08FB" w:rsidP="00A76278">
            <w:pPr>
              <w:autoSpaceDE w:val="0"/>
              <w:autoSpaceDN w:val="0"/>
              <w:adjustRightInd w:val="0"/>
              <w:spacing w:after="0" w:line="240" w:lineRule="auto"/>
              <w:jc w:val="center"/>
              <w:rPr>
                <w:rFonts w:ascii="Times New Roman" w:eastAsia="Calibri" w:hAnsi="Times New Roman" w:cs="Times New Roman"/>
                <w:sz w:val="24"/>
              </w:rPr>
            </w:pPr>
            <w:r w:rsidRPr="006B08FB">
              <w:rPr>
                <w:rFonts w:ascii="Times New Roman" w:eastAsia="Calibri" w:hAnsi="Times New Roman" w:cs="Times New Roman"/>
                <w:sz w:val="24"/>
              </w:rPr>
              <w:t>до 10 суток</w:t>
            </w:r>
          </w:p>
        </w:tc>
      </w:tr>
      <w:tr w:rsidR="006B08FB" w:rsidRPr="006B08FB" w:rsidTr="006B08FB">
        <w:tc>
          <w:tcPr>
            <w:tcW w:w="445" w:type="dxa"/>
            <w:shd w:val="clear" w:color="auto" w:fill="auto"/>
          </w:tcPr>
          <w:p w:rsidR="006B08FB" w:rsidRPr="006B08FB" w:rsidRDefault="006B08FB" w:rsidP="00A76278">
            <w:pPr>
              <w:spacing w:after="0" w:line="240" w:lineRule="auto"/>
              <w:contextualSpacing/>
              <w:jc w:val="both"/>
              <w:rPr>
                <w:rFonts w:ascii="Times New Roman" w:eastAsia="Calibri" w:hAnsi="Times New Roman" w:cs="Times New Roman"/>
                <w:sz w:val="24"/>
              </w:rPr>
            </w:pPr>
            <w:r w:rsidRPr="006B08FB">
              <w:rPr>
                <w:rFonts w:ascii="Times New Roman" w:eastAsia="Calibri" w:hAnsi="Times New Roman" w:cs="Times New Roman"/>
                <w:sz w:val="24"/>
              </w:rPr>
              <w:t>7</w:t>
            </w:r>
          </w:p>
        </w:tc>
        <w:tc>
          <w:tcPr>
            <w:tcW w:w="7351" w:type="dxa"/>
            <w:shd w:val="clear" w:color="auto" w:fill="auto"/>
          </w:tcPr>
          <w:p w:rsidR="006B08FB" w:rsidRPr="006B08FB" w:rsidRDefault="006B08FB" w:rsidP="00A76278">
            <w:pPr>
              <w:autoSpaceDE w:val="0"/>
              <w:autoSpaceDN w:val="0"/>
              <w:adjustRightInd w:val="0"/>
              <w:spacing w:after="0" w:line="240" w:lineRule="auto"/>
              <w:jc w:val="both"/>
              <w:rPr>
                <w:rFonts w:ascii="Times New Roman" w:eastAsia="Calibri" w:hAnsi="Times New Roman" w:cs="Times New Roman"/>
                <w:sz w:val="24"/>
              </w:rPr>
            </w:pPr>
            <w:r w:rsidRPr="006B08FB">
              <w:rPr>
                <w:rFonts w:ascii="Times New Roman" w:eastAsia="Calibri" w:hAnsi="Times New Roman" w:cs="Times New Roman"/>
                <w:sz w:val="24"/>
              </w:rPr>
              <w:t>Неисправности оборудования и линий электропередач, вызвавшие перерыв электроснабжения одного и более потребителей второй категории</w:t>
            </w:r>
          </w:p>
        </w:tc>
        <w:tc>
          <w:tcPr>
            <w:tcW w:w="1411" w:type="dxa"/>
            <w:shd w:val="clear" w:color="auto" w:fill="auto"/>
          </w:tcPr>
          <w:p w:rsidR="006B08FB" w:rsidRPr="006B08FB" w:rsidRDefault="006B08FB" w:rsidP="00A76278">
            <w:pPr>
              <w:autoSpaceDE w:val="0"/>
              <w:autoSpaceDN w:val="0"/>
              <w:adjustRightInd w:val="0"/>
              <w:spacing w:after="0" w:line="240" w:lineRule="auto"/>
              <w:jc w:val="center"/>
              <w:rPr>
                <w:rFonts w:ascii="Times New Roman" w:eastAsia="Calibri" w:hAnsi="Times New Roman" w:cs="Times New Roman"/>
                <w:sz w:val="24"/>
              </w:rPr>
            </w:pPr>
            <w:r w:rsidRPr="006B08FB">
              <w:rPr>
                <w:rFonts w:ascii="Times New Roman" w:eastAsia="Calibri" w:hAnsi="Times New Roman" w:cs="Times New Roman"/>
                <w:sz w:val="24"/>
              </w:rPr>
              <w:t>до 10 часов</w:t>
            </w:r>
          </w:p>
        </w:tc>
      </w:tr>
      <w:tr w:rsidR="006B08FB" w:rsidRPr="006B08FB" w:rsidTr="006B08FB">
        <w:tc>
          <w:tcPr>
            <w:tcW w:w="445" w:type="dxa"/>
            <w:shd w:val="clear" w:color="auto" w:fill="auto"/>
          </w:tcPr>
          <w:p w:rsidR="006B08FB" w:rsidRPr="006B08FB" w:rsidRDefault="006B08FB" w:rsidP="00A76278">
            <w:pPr>
              <w:spacing w:after="0" w:line="240" w:lineRule="auto"/>
              <w:contextualSpacing/>
              <w:jc w:val="both"/>
              <w:rPr>
                <w:rFonts w:ascii="Times New Roman" w:eastAsia="Calibri" w:hAnsi="Times New Roman" w:cs="Times New Roman"/>
                <w:sz w:val="24"/>
              </w:rPr>
            </w:pPr>
            <w:r w:rsidRPr="006B08FB">
              <w:rPr>
                <w:rFonts w:ascii="Times New Roman" w:eastAsia="Calibri" w:hAnsi="Times New Roman" w:cs="Times New Roman"/>
                <w:sz w:val="24"/>
              </w:rPr>
              <w:t>8</w:t>
            </w:r>
          </w:p>
        </w:tc>
        <w:tc>
          <w:tcPr>
            <w:tcW w:w="7351" w:type="dxa"/>
            <w:shd w:val="clear" w:color="auto" w:fill="auto"/>
          </w:tcPr>
          <w:p w:rsidR="006B08FB" w:rsidRPr="006B08FB" w:rsidRDefault="006B08FB" w:rsidP="00A76278">
            <w:pPr>
              <w:autoSpaceDE w:val="0"/>
              <w:autoSpaceDN w:val="0"/>
              <w:adjustRightInd w:val="0"/>
              <w:spacing w:after="0" w:line="240" w:lineRule="auto"/>
              <w:jc w:val="both"/>
              <w:rPr>
                <w:rFonts w:ascii="Times New Roman" w:eastAsia="Calibri" w:hAnsi="Times New Roman" w:cs="Times New Roman"/>
                <w:sz w:val="24"/>
              </w:rPr>
            </w:pPr>
            <w:r w:rsidRPr="006B08FB">
              <w:rPr>
                <w:rFonts w:ascii="Times New Roman" w:eastAsia="Calibri" w:hAnsi="Times New Roman" w:cs="Times New Roman"/>
                <w:sz w:val="24"/>
              </w:rPr>
              <w:t>Неисправности оборудования и линий электропередач, вызвавшие перерыв электроснабжения одного и более потребителей третьей категории</w:t>
            </w:r>
          </w:p>
        </w:tc>
        <w:tc>
          <w:tcPr>
            <w:tcW w:w="1411" w:type="dxa"/>
            <w:shd w:val="clear" w:color="auto" w:fill="auto"/>
          </w:tcPr>
          <w:p w:rsidR="006B08FB" w:rsidRPr="006B08FB" w:rsidRDefault="006B08FB" w:rsidP="00A76278">
            <w:pPr>
              <w:autoSpaceDE w:val="0"/>
              <w:autoSpaceDN w:val="0"/>
              <w:adjustRightInd w:val="0"/>
              <w:spacing w:after="0" w:line="240" w:lineRule="auto"/>
              <w:jc w:val="center"/>
              <w:rPr>
                <w:rFonts w:ascii="Times New Roman" w:eastAsia="Calibri" w:hAnsi="Times New Roman" w:cs="Times New Roman"/>
                <w:sz w:val="24"/>
              </w:rPr>
            </w:pPr>
            <w:r w:rsidRPr="006B08FB">
              <w:rPr>
                <w:rFonts w:ascii="Times New Roman" w:eastAsia="Calibri" w:hAnsi="Times New Roman" w:cs="Times New Roman"/>
                <w:sz w:val="24"/>
              </w:rPr>
              <w:t>до 24 часов</w:t>
            </w:r>
          </w:p>
        </w:tc>
      </w:tr>
    </w:tbl>
    <w:p w:rsidR="006B08FB" w:rsidRPr="006B08FB" w:rsidRDefault="006B08FB" w:rsidP="00A76278">
      <w:pPr>
        <w:spacing w:after="0" w:line="240" w:lineRule="auto"/>
        <w:contextualSpacing/>
        <w:rPr>
          <w:rFonts w:ascii="Times New Roman" w:eastAsia="Calibri" w:hAnsi="Times New Roman" w:cs="Times New Roman"/>
          <w:b/>
          <w:sz w:val="24"/>
          <w:szCs w:val="24"/>
        </w:rPr>
      </w:pPr>
    </w:p>
    <w:p w:rsidR="006B08FB" w:rsidRPr="006B08FB" w:rsidRDefault="006B08FB" w:rsidP="00A76278">
      <w:pPr>
        <w:spacing w:after="160" w:line="240" w:lineRule="auto"/>
        <w:contextualSpacing/>
        <w:jc w:val="center"/>
        <w:rPr>
          <w:rFonts w:ascii="Times New Roman" w:eastAsia="Calibri" w:hAnsi="Times New Roman" w:cs="Times New Roman"/>
          <w:b/>
          <w:sz w:val="28"/>
          <w:szCs w:val="28"/>
        </w:rPr>
      </w:pPr>
      <w:r w:rsidRPr="006B08FB">
        <w:rPr>
          <w:rFonts w:ascii="Times New Roman" w:eastAsia="Calibri" w:hAnsi="Times New Roman" w:cs="Times New Roman"/>
          <w:b/>
          <w:sz w:val="28"/>
          <w:szCs w:val="28"/>
          <w:lang w:val="en-US"/>
        </w:rPr>
        <w:t>III</w:t>
      </w:r>
      <w:r w:rsidRPr="006B08FB">
        <w:rPr>
          <w:rFonts w:ascii="Times New Roman" w:eastAsia="Calibri" w:hAnsi="Times New Roman" w:cs="Times New Roman"/>
          <w:b/>
          <w:sz w:val="28"/>
          <w:szCs w:val="28"/>
        </w:rPr>
        <w:t>. Водоснабжение</w:t>
      </w:r>
    </w:p>
    <w:p w:rsidR="006B08FB" w:rsidRPr="006B08FB" w:rsidRDefault="006B08FB" w:rsidP="00A76278">
      <w:pPr>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Аварией в системе водоснабжения является полное или частичное прекращение водоснабжения населенного пункта или отдельного его района, многоквартирного жилого дома продолжительностью более 8 часов, существенное ухудшение качества питьевой воды.</w:t>
      </w:r>
    </w:p>
    <w:p w:rsidR="006B08FB" w:rsidRPr="006B08FB" w:rsidRDefault="006B08FB" w:rsidP="00A76278">
      <w:pPr>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Существенным ухудшением качества питьевой воды является изменение качества воды, следствием которого являются: нарушения органолептических свойств воды; появление угрозы распространения инфекционных заболеваний и массовых неинфекционных заболеваний, а также вызванные этими причинами массовые жалобы населения на территории водопользования. </w:t>
      </w:r>
      <w:proofErr w:type="gramStart"/>
      <w:r w:rsidRPr="006B08FB">
        <w:rPr>
          <w:rFonts w:ascii="Times New Roman" w:eastAsia="Times New Roman" w:hAnsi="Times New Roman" w:cs="Times New Roman"/>
          <w:sz w:val="28"/>
          <w:szCs w:val="28"/>
          <w:lang w:eastAsia="ru-RU"/>
        </w:rPr>
        <w:t xml:space="preserve">Критерии существенного ухудшения качества питьевой воды определяются согласно приказу </w:t>
      </w:r>
      <w:proofErr w:type="spellStart"/>
      <w:r w:rsidRPr="006B08FB">
        <w:rPr>
          <w:rFonts w:ascii="Times New Roman" w:eastAsia="Times New Roman" w:hAnsi="Times New Roman" w:cs="Times New Roman"/>
          <w:sz w:val="28"/>
          <w:szCs w:val="28"/>
          <w:lang w:eastAsia="ru-RU"/>
        </w:rPr>
        <w:t>Роспотребнадзора</w:t>
      </w:r>
      <w:proofErr w:type="spellEnd"/>
      <w:r w:rsidRPr="006B08FB">
        <w:rPr>
          <w:rFonts w:ascii="Times New Roman" w:eastAsia="Times New Roman" w:hAnsi="Times New Roman" w:cs="Times New Roman"/>
          <w:sz w:val="28"/>
          <w:szCs w:val="28"/>
          <w:lang w:eastAsia="ru-RU"/>
        </w:rPr>
        <w:br/>
        <w:t>от 28 декабря 2012 г. № 1204 «Об утверждении Критериев существенного ухудшения качества питьевой воды и горячей воды, показателей качества питьевой воды, характеризующих ее безопасность, по которым осуществляется производственный контроль качества питьевой воды, горячей воды и требований к частоте отбора проб воды».</w:t>
      </w:r>
      <w:proofErr w:type="gramEnd"/>
    </w:p>
    <w:p w:rsidR="006B08FB" w:rsidRPr="006B08FB" w:rsidRDefault="006B08FB" w:rsidP="00A76278">
      <w:pPr>
        <w:spacing w:after="0" w:line="240" w:lineRule="auto"/>
        <w:ind w:firstLine="709"/>
        <w:jc w:val="both"/>
        <w:rPr>
          <w:rFonts w:ascii="Times New Roman" w:eastAsia="Times New Roman" w:hAnsi="Times New Roman" w:cs="Times New Roman"/>
          <w:sz w:val="28"/>
          <w:szCs w:val="28"/>
          <w:lang w:eastAsia="ru-RU"/>
        </w:rPr>
      </w:pPr>
    </w:p>
    <w:p w:rsidR="006B08FB" w:rsidRPr="006B08FB" w:rsidRDefault="006B08FB" w:rsidP="00A76278">
      <w:pPr>
        <w:spacing w:after="0" w:line="240" w:lineRule="auto"/>
        <w:jc w:val="center"/>
        <w:rPr>
          <w:rFonts w:ascii="Times New Roman" w:eastAsia="Calibri" w:hAnsi="Times New Roman" w:cs="Times New Roman"/>
          <w:b/>
          <w:sz w:val="28"/>
          <w:szCs w:val="28"/>
        </w:rPr>
      </w:pPr>
      <w:r w:rsidRPr="006B08FB">
        <w:rPr>
          <w:rFonts w:ascii="Times New Roman" w:eastAsia="Calibri" w:hAnsi="Times New Roman" w:cs="Times New Roman"/>
          <w:b/>
          <w:sz w:val="28"/>
          <w:szCs w:val="28"/>
        </w:rPr>
        <w:t>Справочник учетных признаков аварий в сфере водоснабжения</w:t>
      </w:r>
    </w:p>
    <w:p w:rsidR="006B08FB" w:rsidRPr="006B08FB" w:rsidRDefault="006B08FB" w:rsidP="00A76278">
      <w:pPr>
        <w:spacing w:after="0" w:line="240" w:lineRule="auto"/>
        <w:jc w:val="center"/>
        <w:rPr>
          <w:rFonts w:ascii="Times New Roman" w:eastAsia="Calibri" w:hAnsi="Times New Roman" w:cs="Times New Roman"/>
          <w:b/>
          <w:sz w:val="28"/>
          <w:szCs w:val="28"/>
        </w:rPr>
      </w:pPr>
    </w:p>
    <w:p w:rsidR="006B08FB" w:rsidRPr="006B08FB" w:rsidRDefault="006B08FB" w:rsidP="00A76278">
      <w:pPr>
        <w:spacing w:after="0" w:line="240" w:lineRule="auto"/>
        <w:jc w:val="right"/>
        <w:rPr>
          <w:rFonts w:ascii="Times New Roman" w:eastAsia="Calibri" w:hAnsi="Times New Roman" w:cs="Times New Roman"/>
          <w:sz w:val="28"/>
          <w:szCs w:val="28"/>
        </w:rPr>
      </w:pPr>
      <w:r w:rsidRPr="006B08FB">
        <w:rPr>
          <w:rFonts w:ascii="Times New Roman" w:eastAsia="Calibri" w:hAnsi="Times New Roman" w:cs="Times New Roman"/>
          <w:sz w:val="28"/>
          <w:szCs w:val="28"/>
        </w:rPr>
        <w:t>Таблица 5</w:t>
      </w:r>
    </w:p>
    <w:p w:rsidR="006B08FB" w:rsidRPr="006B08FB" w:rsidRDefault="006B08FB" w:rsidP="00A76278">
      <w:pPr>
        <w:spacing w:after="0" w:line="240" w:lineRule="auto"/>
        <w:jc w:val="right"/>
        <w:rPr>
          <w:rFonts w:ascii="Times New Roman" w:eastAsia="Calibri" w:hAnsi="Times New Roman" w:cs="Times New Roman"/>
          <w:sz w:val="28"/>
          <w:szCs w:val="2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40"/>
      </w:tblGrid>
      <w:tr w:rsidR="006B08FB" w:rsidRPr="006B08FB" w:rsidTr="006B08FB">
        <w:tc>
          <w:tcPr>
            <w:tcW w:w="567" w:type="dxa"/>
            <w:shd w:val="clear" w:color="auto" w:fill="auto"/>
          </w:tcPr>
          <w:p w:rsidR="006B08FB" w:rsidRPr="006B08FB" w:rsidRDefault="006B08FB" w:rsidP="00A76278">
            <w:pPr>
              <w:spacing w:after="0" w:line="240" w:lineRule="auto"/>
              <w:rPr>
                <w:rFonts w:ascii="Times New Roman" w:eastAsia="Calibri" w:hAnsi="Times New Roman" w:cs="Times New Roman"/>
                <w:sz w:val="24"/>
              </w:rPr>
            </w:pPr>
            <w:r w:rsidRPr="006B08FB">
              <w:rPr>
                <w:rFonts w:ascii="Times New Roman" w:eastAsia="Calibri" w:hAnsi="Times New Roman" w:cs="Times New Roman"/>
                <w:sz w:val="24"/>
              </w:rPr>
              <w:t>1</w:t>
            </w:r>
          </w:p>
        </w:tc>
        <w:tc>
          <w:tcPr>
            <w:tcW w:w="8640" w:type="dxa"/>
            <w:shd w:val="clear" w:color="auto" w:fill="auto"/>
          </w:tcPr>
          <w:p w:rsidR="006B08FB" w:rsidRPr="006B08FB" w:rsidRDefault="006B08FB" w:rsidP="00A76278">
            <w:pPr>
              <w:autoSpaceDE w:val="0"/>
              <w:autoSpaceDN w:val="0"/>
              <w:adjustRightInd w:val="0"/>
              <w:spacing w:after="0" w:line="240" w:lineRule="auto"/>
              <w:jc w:val="both"/>
              <w:rPr>
                <w:rFonts w:ascii="Times New Roman" w:eastAsia="Calibri" w:hAnsi="Times New Roman" w:cs="Times New Roman"/>
              </w:rPr>
            </w:pPr>
            <w:r w:rsidRPr="006B08FB">
              <w:rPr>
                <w:rFonts w:ascii="Times New Roman" w:eastAsia="Calibri" w:hAnsi="Times New Roman" w:cs="Times New Roman"/>
                <w:sz w:val="24"/>
              </w:rPr>
              <w:t>Разрушение или повреждение сооружений, в которых находятся объекты водоснабжения, водоотведения, которое привело к прекращению или ограничению режимов водоснабжения</w:t>
            </w:r>
          </w:p>
        </w:tc>
      </w:tr>
      <w:tr w:rsidR="006B08FB" w:rsidRPr="006B08FB" w:rsidTr="006B08FB">
        <w:tc>
          <w:tcPr>
            <w:tcW w:w="567" w:type="dxa"/>
            <w:shd w:val="clear" w:color="auto" w:fill="auto"/>
          </w:tcPr>
          <w:p w:rsidR="006B08FB" w:rsidRPr="006B08FB" w:rsidRDefault="006B08FB" w:rsidP="00A76278">
            <w:pPr>
              <w:spacing w:after="0" w:line="240" w:lineRule="auto"/>
              <w:contextualSpacing/>
              <w:jc w:val="both"/>
              <w:rPr>
                <w:rFonts w:ascii="Times New Roman" w:eastAsia="Calibri" w:hAnsi="Times New Roman" w:cs="Times New Roman"/>
                <w:sz w:val="24"/>
              </w:rPr>
            </w:pPr>
            <w:r w:rsidRPr="006B08FB">
              <w:rPr>
                <w:rFonts w:ascii="Times New Roman" w:eastAsia="Calibri" w:hAnsi="Times New Roman" w:cs="Times New Roman"/>
                <w:sz w:val="24"/>
              </w:rPr>
              <w:t>2</w:t>
            </w:r>
          </w:p>
        </w:tc>
        <w:tc>
          <w:tcPr>
            <w:tcW w:w="8640" w:type="dxa"/>
            <w:shd w:val="clear" w:color="auto" w:fill="auto"/>
          </w:tcPr>
          <w:p w:rsidR="006B08FB" w:rsidRPr="006B08FB" w:rsidRDefault="006B08FB" w:rsidP="00A76278">
            <w:pPr>
              <w:autoSpaceDE w:val="0"/>
              <w:autoSpaceDN w:val="0"/>
              <w:adjustRightInd w:val="0"/>
              <w:spacing w:after="0" w:line="240" w:lineRule="auto"/>
              <w:jc w:val="both"/>
              <w:rPr>
                <w:rFonts w:ascii="Times New Roman" w:eastAsia="Calibri" w:hAnsi="Times New Roman" w:cs="Times New Roman"/>
              </w:rPr>
            </w:pPr>
            <w:r w:rsidRPr="006B08FB">
              <w:rPr>
                <w:rFonts w:ascii="Times New Roman" w:eastAsia="Calibri" w:hAnsi="Times New Roman" w:cs="Times New Roman"/>
                <w:sz w:val="24"/>
              </w:rPr>
              <w:t>Разрушение или повреждение технических устройств (оборудования), сетей, приведшее к полному или частичному прекращению водоснабжения населенного пункта или отдельного его района, многоквартирного жилого дома продолжительностью более 8 часов, существенному снижению качества питьевой воды</w:t>
            </w:r>
          </w:p>
        </w:tc>
      </w:tr>
    </w:tbl>
    <w:p w:rsidR="006B08FB" w:rsidRPr="006B08FB" w:rsidRDefault="006B08FB" w:rsidP="00A76278">
      <w:pPr>
        <w:spacing w:after="0" w:line="240" w:lineRule="auto"/>
        <w:jc w:val="right"/>
        <w:rPr>
          <w:rFonts w:ascii="Times New Roman" w:eastAsia="Calibri" w:hAnsi="Times New Roman" w:cs="Times New Roman"/>
          <w:sz w:val="24"/>
          <w:szCs w:val="24"/>
        </w:rPr>
      </w:pPr>
    </w:p>
    <w:p w:rsidR="006B08FB" w:rsidRPr="006B08FB" w:rsidRDefault="006B08FB" w:rsidP="00A76278">
      <w:pPr>
        <w:spacing w:after="0" w:line="240" w:lineRule="auto"/>
        <w:jc w:val="right"/>
        <w:rPr>
          <w:rFonts w:ascii="Times New Roman" w:eastAsia="Calibri" w:hAnsi="Times New Roman" w:cs="Times New Roman"/>
          <w:sz w:val="28"/>
          <w:szCs w:val="28"/>
        </w:rPr>
      </w:pPr>
      <w:r w:rsidRPr="006B08FB">
        <w:rPr>
          <w:rFonts w:ascii="Times New Roman" w:eastAsia="Calibri" w:hAnsi="Times New Roman" w:cs="Times New Roman"/>
          <w:sz w:val="28"/>
          <w:szCs w:val="28"/>
        </w:rPr>
        <w:t>Таблица 6</w:t>
      </w:r>
    </w:p>
    <w:p w:rsidR="006B08FB" w:rsidRPr="006B08FB" w:rsidRDefault="006B08FB" w:rsidP="00A76278">
      <w:pPr>
        <w:spacing w:after="0" w:line="240" w:lineRule="auto"/>
        <w:jc w:val="right"/>
        <w:rPr>
          <w:rFonts w:ascii="Times New Roman" w:eastAsia="Calibri" w:hAnsi="Times New Roman" w:cs="Times New Roman"/>
          <w:sz w:val="28"/>
          <w:szCs w:val="28"/>
        </w:rPr>
      </w:pPr>
    </w:p>
    <w:p w:rsidR="006B08FB" w:rsidRPr="006B08FB" w:rsidRDefault="006B08FB" w:rsidP="00A76278">
      <w:pPr>
        <w:spacing w:after="0" w:line="240" w:lineRule="auto"/>
        <w:jc w:val="center"/>
        <w:rPr>
          <w:rFonts w:ascii="Times New Roman" w:eastAsia="Calibri" w:hAnsi="Times New Roman" w:cs="Times New Roman"/>
          <w:b/>
          <w:bCs/>
          <w:sz w:val="28"/>
          <w:szCs w:val="28"/>
        </w:rPr>
      </w:pPr>
      <w:r w:rsidRPr="006B08FB">
        <w:rPr>
          <w:rFonts w:ascii="Times New Roman" w:eastAsia="Calibri" w:hAnsi="Times New Roman" w:cs="Times New Roman"/>
          <w:b/>
          <w:bCs/>
          <w:sz w:val="28"/>
          <w:szCs w:val="28"/>
        </w:rPr>
        <w:t>Справочник учетных признаков инцидента в сфере водоснабжения, по которым ведется учет времени устранения</w:t>
      </w:r>
    </w:p>
    <w:p w:rsidR="006B08FB" w:rsidRPr="006B08FB" w:rsidRDefault="006B08FB" w:rsidP="00A76278">
      <w:pPr>
        <w:spacing w:after="0" w:line="240" w:lineRule="auto"/>
        <w:jc w:val="center"/>
        <w:rPr>
          <w:rFonts w:ascii="Times New Roman" w:eastAsia="Calibri" w:hAnsi="Times New Roman" w:cs="Times New Roman"/>
          <w:sz w:val="28"/>
          <w:szCs w:val="2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7351"/>
        <w:gridCol w:w="1411"/>
      </w:tblGrid>
      <w:tr w:rsidR="006B08FB" w:rsidRPr="006B08FB" w:rsidTr="006B08FB">
        <w:tc>
          <w:tcPr>
            <w:tcW w:w="445" w:type="dxa"/>
            <w:shd w:val="clear" w:color="auto" w:fill="auto"/>
          </w:tcPr>
          <w:p w:rsidR="006B08FB" w:rsidRPr="006B08FB" w:rsidRDefault="006B08FB" w:rsidP="00A76278">
            <w:pPr>
              <w:spacing w:after="0" w:line="240" w:lineRule="auto"/>
              <w:contextualSpacing/>
              <w:jc w:val="both"/>
              <w:rPr>
                <w:rFonts w:ascii="Times New Roman" w:eastAsia="Calibri" w:hAnsi="Times New Roman" w:cs="Times New Roman"/>
                <w:sz w:val="24"/>
              </w:rPr>
            </w:pPr>
            <w:r w:rsidRPr="006B08FB">
              <w:rPr>
                <w:rFonts w:ascii="Times New Roman" w:eastAsia="Calibri" w:hAnsi="Times New Roman" w:cs="Times New Roman"/>
                <w:sz w:val="24"/>
              </w:rPr>
              <w:lastRenderedPageBreak/>
              <w:t>1</w:t>
            </w:r>
          </w:p>
        </w:tc>
        <w:tc>
          <w:tcPr>
            <w:tcW w:w="7351" w:type="dxa"/>
            <w:shd w:val="clear" w:color="auto" w:fill="auto"/>
          </w:tcPr>
          <w:p w:rsidR="006B08FB" w:rsidRPr="006B08FB" w:rsidRDefault="006B08FB" w:rsidP="00A76278">
            <w:pPr>
              <w:spacing w:after="0" w:line="240" w:lineRule="auto"/>
              <w:jc w:val="both"/>
              <w:rPr>
                <w:rFonts w:ascii="Times New Roman" w:eastAsia="Calibri" w:hAnsi="Times New Roman" w:cs="Times New Roman"/>
                <w:sz w:val="24"/>
              </w:rPr>
            </w:pPr>
            <w:r w:rsidRPr="006B08FB">
              <w:rPr>
                <w:rFonts w:ascii="Times New Roman" w:eastAsia="Calibri" w:hAnsi="Times New Roman" w:cs="Times New Roman"/>
                <w:sz w:val="24"/>
              </w:rPr>
              <w:t>Разрушение или повреждение технических устройств (оборудования), сетей, приведшее к полному или частичному прекращению водоснабжения населенного пункта или отдельного его района, многоквартирного жилого дома</w:t>
            </w:r>
          </w:p>
        </w:tc>
        <w:tc>
          <w:tcPr>
            <w:tcW w:w="1411" w:type="dxa"/>
            <w:shd w:val="clear" w:color="auto" w:fill="auto"/>
          </w:tcPr>
          <w:p w:rsidR="006B08FB" w:rsidRPr="006B08FB" w:rsidRDefault="006B08FB" w:rsidP="00A76278">
            <w:pPr>
              <w:spacing w:after="0" w:line="240" w:lineRule="auto"/>
              <w:jc w:val="center"/>
              <w:rPr>
                <w:rFonts w:ascii="Times New Roman" w:eastAsia="Calibri" w:hAnsi="Times New Roman" w:cs="Times New Roman"/>
                <w:sz w:val="24"/>
              </w:rPr>
            </w:pPr>
            <w:r w:rsidRPr="006B08FB">
              <w:rPr>
                <w:rFonts w:ascii="Times New Roman" w:eastAsia="Calibri" w:hAnsi="Times New Roman" w:cs="Times New Roman"/>
                <w:sz w:val="24"/>
              </w:rPr>
              <w:t>до 8 часов</w:t>
            </w:r>
          </w:p>
        </w:tc>
      </w:tr>
    </w:tbl>
    <w:p w:rsidR="006B08FB" w:rsidRPr="006B08FB" w:rsidRDefault="006B08FB" w:rsidP="00A76278">
      <w:pPr>
        <w:spacing w:after="0" w:line="240" w:lineRule="auto"/>
        <w:rPr>
          <w:rFonts w:ascii="Times New Roman" w:eastAsia="Calibri" w:hAnsi="Times New Roman" w:cs="Times New Roman"/>
          <w:sz w:val="24"/>
          <w:szCs w:val="24"/>
        </w:rPr>
      </w:pPr>
    </w:p>
    <w:p w:rsidR="006B08FB" w:rsidRPr="006B08FB" w:rsidRDefault="006B08FB" w:rsidP="00A76278">
      <w:pPr>
        <w:spacing w:after="160" w:line="240" w:lineRule="auto"/>
        <w:contextualSpacing/>
        <w:jc w:val="center"/>
        <w:rPr>
          <w:rFonts w:ascii="Times New Roman" w:eastAsia="Calibri" w:hAnsi="Times New Roman" w:cs="Times New Roman"/>
          <w:b/>
          <w:sz w:val="28"/>
          <w:szCs w:val="28"/>
        </w:rPr>
      </w:pPr>
      <w:r w:rsidRPr="006B08FB">
        <w:rPr>
          <w:rFonts w:ascii="Times New Roman" w:eastAsia="Calibri" w:hAnsi="Times New Roman" w:cs="Times New Roman"/>
          <w:b/>
          <w:sz w:val="28"/>
          <w:szCs w:val="28"/>
          <w:lang w:val="en-US"/>
        </w:rPr>
        <w:t>IV</w:t>
      </w:r>
      <w:r w:rsidRPr="006B08FB">
        <w:rPr>
          <w:rFonts w:ascii="Times New Roman" w:eastAsia="Calibri" w:hAnsi="Times New Roman" w:cs="Times New Roman"/>
          <w:b/>
          <w:sz w:val="28"/>
          <w:szCs w:val="28"/>
        </w:rPr>
        <w:t>. Водоотведение</w:t>
      </w:r>
    </w:p>
    <w:p w:rsidR="006B08FB" w:rsidRPr="006B08FB" w:rsidRDefault="006B08FB" w:rsidP="00A76278">
      <w:pPr>
        <w:spacing w:after="160" w:line="240" w:lineRule="auto"/>
        <w:contextualSpacing/>
        <w:jc w:val="center"/>
        <w:rPr>
          <w:rFonts w:ascii="Times New Roman" w:eastAsia="Calibri" w:hAnsi="Times New Roman" w:cs="Times New Roman"/>
          <w:b/>
          <w:sz w:val="28"/>
          <w:szCs w:val="28"/>
        </w:rPr>
      </w:pPr>
    </w:p>
    <w:p w:rsidR="006B08FB" w:rsidRPr="006B08FB" w:rsidRDefault="006B08FB" w:rsidP="00A76278">
      <w:pPr>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В системе канализаций аварией являются нарушения режима работы, приведшие к массовому сбросу неочищенных сточных вод в водоемы или на рельеф, подвалы жилых домов.</w:t>
      </w:r>
    </w:p>
    <w:p w:rsidR="006B08FB" w:rsidRPr="006B08FB" w:rsidRDefault="006B08FB" w:rsidP="00A76278">
      <w:pPr>
        <w:spacing w:after="0" w:line="240" w:lineRule="auto"/>
        <w:ind w:firstLine="709"/>
        <w:jc w:val="both"/>
        <w:rPr>
          <w:rFonts w:ascii="Times New Roman" w:eastAsia="Times New Roman" w:hAnsi="Times New Roman" w:cs="Times New Roman"/>
          <w:sz w:val="28"/>
          <w:szCs w:val="28"/>
          <w:lang w:eastAsia="ru-RU"/>
        </w:rPr>
      </w:pPr>
    </w:p>
    <w:p w:rsidR="006B08FB" w:rsidRPr="006B08FB" w:rsidRDefault="006B08FB" w:rsidP="00A76278">
      <w:pPr>
        <w:spacing w:after="0" w:line="240" w:lineRule="auto"/>
        <w:jc w:val="center"/>
        <w:rPr>
          <w:rFonts w:ascii="Times New Roman" w:eastAsia="Calibri" w:hAnsi="Times New Roman" w:cs="Times New Roman"/>
          <w:b/>
          <w:sz w:val="28"/>
          <w:szCs w:val="28"/>
        </w:rPr>
      </w:pPr>
      <w:r w:rsidRPr="006B08FB">
        <w:rPr>
          <w:rFonts w:ascii="Times New Roman" w:eastAsia="Calibri" w:hAnsi="Times New Roman" w:cs="Times New Roman"/>
          <w:b/>
          <w:sz w:val="28"/>
          <w:szCs w:val="28"/>
        </w:rPr>
        <w:t>Справочник учетных признаков аварий в сфере водоотведения</w:t>
      </w:r>
    </w:p>
    <w:p w:rsidR="006B08FB" w:rsidRPr="006B08FB" w:rsidRDefault="006B08FB" w:rsidP="00A76278">
      <w:pPr>
        <w:spacing w:after="0" w:line="240" w:lineRule="auto"/>
        <w:jc w:val="center"/>
        <w:rPr>
          <w:rFonts w:ascii="Times New Roman" w:eastAsia="Calibri" w:hAnsi="Times New Roman" w:cs="Times New Roman"/>
          <w:b/>
          <w:sz w:val="28"/>
          <w:szCs w:val="28"/>
        </w:rPr>
      </w:pPr>
    </w:p>
    <w:p w:rsidR="006B08FB" w:rsidRPr="006B08FB" w:rsidRDefault="006B08FB" w:rsidP="00A76278">
      <w:pPr>
        <w:spacing w:after="0" w:line="240" w:lineRule="auto"/>
        <w:jc w:val="right"/>
        <w:rPr>
          <w:rFonts w:ascii="Times New Roman" w:eastAsia="Calibri" w:hAnsi="Times New Roman" w:cs="Times New Roman"/>
          <w:sz w:val="28"/>
          <w:szCs w:val="28"/>
        </w:rPr>
      </w:pPr>
      <w:r w:rsidRPr="006B08FB">
        <w:rPr>
          <w:rFonts w:ascii="Times New Roman" w:eastAsia="Calibri" w:hAnsi="Times New Roman" w:cs="Times New Roman"/>
          <w:sz w:val="28"/>
          <w:szCs w:val="28"/>
        </w:rPr>
        <w:t>Таблица 7</w:t>
      </w:r>
    </w:p>
    <w:p w:rsidR="006B08FB" w:rsidRPr="006B08FB" w:rsidRDefault="006B08FB" w:rsidP="00A76278">
      <w:pPr>
        <w:spacing w:after="0" w:line="240" w:lineRule="auto"/>
        <w:jc w:val="right"/>
        <w:rPr>
          <w:rFonts w:ascii="Times New Roman" w:eastAsia="Calibri" w:hAnsi="Times New Roman" w:cs="Times New Roman"/>
          <w:sz w:val="28"/>
          <w:szCs w:val="2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40"/>
      </w:tblGrid>
      <w:tr w:rsidR="006B08FB" w:rsidRPr="006B08FB" w:rsidTr="006B08FB">
        <w:tc>
          <w:tcPr>
            <w:tcW w:w="567" w:type="dxa"/>
            <w:shd w:val="clear" w:color="auto" w:fill="auto"/>
          </w:tcPr>
          <w:p w:rsidR="006B08FB" w:rsidRPr="006B08FB" w:rsidRDefault="006B08FB" w:rsidP="00A76278">
            <w:pPr>
              <w:spacing w:after="0" w:line="240" w:lineRule="auto"/>
              <w:rPr>
                <w:rFonts w:ascii="Times New Roman" w:eastAsia="Calibri" w:hAnsi="Times New Roman" w:cs="Times New Roman"/>
                <w:sz w:val="24"/>
              </w:rPr>
            </w:pPr>
            <w:r w:rsidRPr="006B08FB">
              <w:rPr>
                <w:rFonts w:ascii="Times New Roman" w:eastAsia="Calibri" w:hAnsi="Times New Roman" w:cs="Times New Roman"/>
                <w:sz w:val="24"/>
              </w:rPr>
              <w:t>1</w:t>
            </w:r>
          </w:p>
        </w:tc>
        <w:tc>
          <w:tcPr>
            <w:tcW w:w="8640" w:type="dxa"/>
            <w:shd w:val="clear" w:color="auto" w:fill="auto"/>
          </w:tcPr>
          <w:p w:rsidR="006B08FB" w:rsidRPr="006B08FB" w:rsidRDefault="006B08FB" w:rsidP="00A76278">
            <w:pPr>
              <w:autoSpaceDE w:val="0"/>
              <w:autoSpaceDN w:val="0"/>
              <w:adjustRightInd w:val="0"/>
              <w:spacing w:after="0" w:line="240" w:lineRule="auto"/>
              <w:jc w:val="both"/>
              <w:rPr>
                <w:rFonts w:ascii="Times New Roman" w:eastAsia="Calibri" w:hAnsi="Times New Roman" w:cs="Times New Roman"/>
              </w:rPr>
            </w:pPr>
            <w:r w:rsidRPr="006B08FB">
              <w:rPr>
                <w:rFonts w:ascii="Times New Roman" w:eastAsia="Calibri" w:hAnsi="Times New Roman" w:cs="Times New Roman"/>
                <w:sz w:val="24"/>
              </w:rPr>
              <w:t>Нарушения режима работы систем водоотведения и их закупорка, приведшие к массовому сбросу неочищенных сточных вод в водоемы или на рельеф, подвалы жилых домов</w:t>
            </w:r>
          </w:p>
        </w:tc>
      </w:tr>
      <w:tr w:rsidR="006B08FB" w:rsidRPr="006B08FB" w:rsidTr="006B08FB">
        <w:tc>
          <w:tcPr>
            <w:tcW w:w="567" w:type="dxa"/>
            <w:shd w:val="clear" w:color="auto" w:fill="auto"/>
          </w:tcPr>
          <w:p w:rsidR="006B08FB" w:rsidRPr="006B08FB" w:rsidRDefault="006B08FB" w:rsidP="00A76278">
            <w:pPr>
              <w:spacing w:after="0" w:line="240" w:lineRule="auto"/>
              <w:contextualSpacing/>
              <w:jc w:val="both"/>
              <w:rPr>
                <w:rFonts w:ascii="Times New Roman" w:eastAsia="Calibri" w:hAnsi="Times New Roman" w:cs="Times New Roman"/>
                <w:sz w:val="24"/>
              </w:rPr>
            </w:pPr>
            <w:r w:rsidRPr="006B08FB">
              <w:rPr>
                <w:rFonts w:ascii="Times New Roman" w:eastAsia="Calibri" w:hAnsi="Times New Roman" w:cs="Times New Roman"/>
                <w:sz w:val="24"/>
              </w:rPr>
              <w:t>2</w:t>
            </w:r>
          </w:p>
        </w:tc>
        <w:tc>
          <w:tcPr>
            <w:tcW w:w="8640" w:type="dxa"/>
            <w:shd w:val="clear" w:color="auto" w:fill="auto"/>
          </w:tcPr>
          <w:p w:rsidR="006B08FB" w:rsidRPr="006B08FB" w:rsidRDefault="006B08FB" w:rsidP="00A76278">
            <w:pPr>
              <w:autoSpaceDE w:val="0"/>
              <w:autoSpaceDN w:val="0"/>
              <w:adjustRightInd w:val="0"/>
              <w:spacing w:after="0" w:line="240" w:lineRule="auto"/>
              <w:jc w:val="both"/>
              <w:rPr>
                <w:rFonts w:ascii="Times New Roman" w:eastAsia="Calibri" w:hAnsi="Times New Roman" w:cs="Times New Roman"/>
                <w:sz w:val="24"/>
              </w:rPr>
            </w:pPr>
            <w:r w:rsidRPr="006B08FB">
              <w:rPr>
                <w:rFonts w:ascii="Times New Roman" w:eastAsia="Calibri" w:hAnsi="Times New Roman" w:cs="Times New Roman"/>
                <w:sz w:val="24"/>
              </w:rPr>
              <w:t xml:space="preserve">Нарушения режима работы систем водоотведения и их закупорка, приведшие к прекращению или ограничению отведения сточных вод на срок более </w:t>
            </w:r>
            <w:r w:rsidRPr="006B08FB">
              <w:rPr>
                <w:rFonts w:ascii="Times New Roman" w:eastAsia="Calibri" w:hAnsi="Times New Roman" w:cs="Times New Roman"/>
                <w:b/>
                <w:sz w:val="24"/>
              </w:rPr>
              <w:t>4 часов единовременно</w:t>
            </w:r>
          </w:p>
        </w:tc>
      </w:tr>
    </w:tbl>
    <w:p w:rsidR="006B08FB" w:rsidRPr="006B08FB" w:rsidRDefault="006B08FB" w:rsidP="00A76278">
      <w:pPr>
        <w:spacing w:after="0" w:line="240" w:lineRule="auto"/>
        <w:jc w:val="right"/>
        <w:rPr>
          <w:rFonts w:ascii="Times New Roman" w:eastAsia="Calibri" w:hAnsi="Times New Roman" w:cs="Times New Roman"/>
          <w:sz w:val="24"/>
          <w:szCs w:val="24"/>
        </w:rPr>
      </w:pPr>
    </w:p>
    <w:p w:rsidR="006B08FB" w:rsidRPr="006B08FB" w:rsidRDefault="006B08FB" w:rsidP="00A76278">
      <w:pPr>
        <w:spacing w:after="0" w:line="240" w:lineRule="auto"/>
        <w:jc w:val="right"/>
        <w:rPr>
          <w:rFonts w:ascii="Times New Roman" w:eastAsia="Calibri" w:hAnsi="Times New Roman" w:cs="Times New Roman"/>
          <w:sz w:val="28"/>
          <w:szCs w:val="28"/>
        </w:rPr>
      </w:pPr>
      <w:r w:rsidRPr="006B08FB">
        <w:rPr>
          <w:rFonts w:ascii="Times New Roman" w:eastAsia="Calibri" w:hAnsi="Times New Roman" w:cs="Times New Roman"/>
          <w:sz w:val="28"/>
          <w:szCs w:val="28"/>
        </w:rPr>
        <w:t>Таблица 8</w:t>
      </w:r>
    </w:p>
    <w:p w:rsidR="006B08FB" w:rsidRPr="006B08FB" w:rsidRDefault="006B08FB" w:rsidP="00A76278">
      <w:pPr>
        <w:spacing w:after="0" w:line="240" w:lineRule="auto"/>
        <w:jc w:val="right"/>
        <w:rPr>
          <w:rFonts w:ascii="Times New Roman" w:eastAsia="Calibri" w:hAnsi="Times New Roman" w:cs="Times New Roman"/>
          <w:b/>
          <w:bCs/>
          <w:sz w:val="28"/>
          <w:szCs w:val="28"/>
        </w:rPr>
      </w:pPr>
    </w:p>
    <w:p w:rsidR="006B08FB" w:rsidRPr="006B08FB" w:rsidRDefault="006B08FB" w:rsidP="00A76278">
      <w:pPr>
        <w:spacing w:after="0" w:line="240" w:lineRule="auto"/>
        <w:jc w:val="center"/>
        <w:rPr>
          <w:rFonts w:ascii="Times New Roman" w:eastAsia="Calibri" w:hAnsi="Times New Roman" w:cs="Times New Roman"/>
          <w:b/>
          <w:bCs/>
          <w:sz w:val="28"/>
          <w:szCs w:val="28"/>
        </w:rPr>
      </w:pPr>
      <w:r w:rsidRPr="006B08FB">
        <w:rPr>
          <w:rFonts w:ascii="Times New Roman" w:eastAsia="Calibri" w:hAnsi="Times New Roman" w:cs="Times New Roman"/>
          <w:b/>
          <w:bCs/>
          <w:sz w:val="28"/>
          <w:szCs w:val="28"/>
        </w:rPr>
        <w:t>Справочник учетных признаков инцидента в сфере водоотведения, по которым ведется учет времени устранения</w:t>
      </w:r>
    </w:p>
    <w:p w:rsidR="006B08FB" w:rsidRPr="006B08FB" w:rsidRDefault="006B08FB" w:rsidP="00A76278">
      <w:pPr>
        <w:spacing w:after="0" w:line="240" w:lineRule="auto"/>
        <w:jc w:val="center"/>
        <w:rPr>
          <w:rFonts w:ascii="Times New Roman" w:eastAsia="Calibri" w:hAnsi="Times New Roman" w:cs="Times New Roman"/>
          <w:sz w:val="28"/>
          <w:szCs w:val="2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7351"/>
        <w:gridCol w:w="1411"/>
      </w:tblGrid>
      <w:tr w:rsidR="006B08FB" w:rsidRPr="006B08FB" w:rsidTr="006B08FB">
        <w:tc>
          <w:tcPr>
            <w:tcW w:w="445" w:type="dxa"/>
            <w:shd w:val="clear" w:color="auto" w:fill="auto"/>
          </w:tcPr>
          <w:p w:rsidR="006B08FB" w:rsidRPr="006B08FB" w:rsidRDefault="006B08FB" w:rsidP="00A76278">
            <w:pPr>
              <w:spacing w:after="0" w:line="240" w:lineRule="auto"/>
              <w:contextualSpacing/>
              <w:jc w:val="both"/>
              <w:rPr>
                <w:rFonts w:ascii="Times New Roman" w:eastAsia="Calibri" w:hAnsi="Times New Roman" w:cs="Times New Roman"/>
                <w:sz w:val="24"/>
              </w:rPr>
            </w:pPr>
            <w:r w:rsidRPr="006B08FB">
              <w:rPr>
                <w:rFonts w:ascii="Times New Roman" w:eastAsia="Calibri" w:hAnsi="Times New Roman" w:cs="Times New Roman"/>
                <w:sz w:val="24"/>
              </w:rPr>
              <w:t>1</w:t>
            </w:r>
          </w:p>
        </w:tc>
        <w:tc>
          <w:tcPr>
            <w:tcW w:w="7351" w:type="dxa"/>
            <w:shd w:val="clear" w:color="auto" w:fill="auto"/>
          </w:tcPr>
          <w:p w:rsidR="006B08FB" w:rsidRPr="006B08FB" w:rsidRDefault="006B08FB" w:rsidP="00A76278">
            <w:pPr>
              <w:spacing w:after="0" w:line="240" w:lineRule="auto"/>
              <w:jc w:val="both"/>
              <w:rPr>
                <w:rFonts w:ascii="Times New Roman" w:eastAsia="Calibri" w:hAnsi="Times New Roman" w:cs="Times New Roman"/>
                <w:sz w:val="24"/>
              </w:rPr>
            </w:pPr>
            <w:r w:rsidRPr="006B08FB">
              <w:rPr>
                <w:rFonts w:ascii="Times New Roman" w:eastAsia="Calibri" w:hAnsi="Times New Roman" w:cs="Times New Roman"/>
                <w:sz w:val="24"/>
              </w:rPr>
              <w:t>Нарушения режима работы систем водоотведения и их закупорка, приведшие к прекращению или ограничению отведения сточных вод.</w:t>
            </w:r>
          </w:p>
        </w:tc>
        <w:tc>
          <w:tcPr>
            <w:tcW w:w="1411" w:type="dxa"/>
            <w:shd w:val="clear" w:color="auto" w:fill="auto"/>
          </w:tcPr>
          <w:p w:rsidR="006B08FB" w:rsidRPr="006B08FB" w:rsidRDefault="006B08FB" w:rsidP="00A76278">
            <w:pPr>
              <w:spacing w:after="0" w:line="240" w:lineRule="auto"/>
              <w:jc w:val="center"/>
              <w:rPr>
                <w:rFonts w:ascii="Times New Roman" w:eastAsia="Calibri" w:hAnsi="Times New Roman" w:cs="Times New Roman"/>
                <w:sz w:val="24"/>
              </w:rPr>
            </w:pPr>
            <w:r w:rsidRPr="006B08FB">
              <w:rPr>
                <w:rFonts w:ascii="Times New Roman" w:eastAsia="Calibri" w:hAnsi="Times New Roman" w:cs="Times New Roman"/>
                <w:sz w:val="24"/>
              </w:rPr>
              <w:t>до 4 часов</w:t>
            </w:r>
          </w:p>
        </w:tc>
      </w:tr>
    </w:tbl>
    <w:p w:rsidR="006B08FB" w:rsidRPr="006B08FB" w:rsidRDefault="006B08FB" w:rsidP="00A76278">
      <w:pPr>
        <w:spacing w:after="0" w:line="240" w:lineRule="auto"/>
        <w:rPr>
          <w:rFonts w:ascii="Times New Roman" w:eastAsia="Calibri" w:hAnsi="Times New Roman" w:cs="Times New Roman"/>
          <w:sz w:val="28"/>
          <w:szCs w:val="28"/>
        </w:rPr>
      </w:pPr>
    </w:p>
    <w:p w:rsidR="006B08FB" w:rsidRPr="006B08FB" w:rsidRDefault="006B08FB" w:rsidP="00A76278">
      <w:pPr>
        <w:spacing w:after="160" w:line="240" w:lineRule="auto"/>
        <w:contextualSpacing/>
        <w:jc w:val="center"/>
        <w:rPr>
          <w:rFonts w:ascii="Times New Roman" w:eastAsia="Calibri" w:hAnsi="Times New Roman" w:cs="Times New Roman"/>
          <w:b/>
          <w:sz w:val="28"/>
          <w:szCs w:val="28"/>
        </w:rPr>
      </w:pPr>
      <w:r w:rsidRPr="006B08FB">
        <w:rPr>
          <w:rFonts w:ascii="Times New Roman" w:eastAsia="Calibri" w:hAnsi="Times New Roman" w:cs="Times New Roman"/>
          <w:b/>
          <w:sz w:val="28"/>
          <w:szCs w:val="28"/>
          <w:lang w:val="en-US"/>
        </w:rPr>
        <w:t>V</w:t>
      </w:r>
      <w:r w:rsidRPr="006B08FB">
        <w:rPr>
          <w:rFonts w:ascii="Times New Roman" w:eastAsia="Calibri" w:hAnsi="Times New Roman" w:cs="Times New Roman"/>
          <w:b/>
          <w:sz w:val="28"/>
          <w:szCs w:val="28"/>
        </w:rPr>
        <w:t>. Газоснабжение</w:t>
      </w:r>
    </w:p>
    <w:p w:rsidR="006B08FB" w:rsidRPr="006B08FB" w:rsidRDefault="006B08FB" w:rsidP="00A76278">
      <w:pPr>
        <w:spacing w:after="160" w:line="240" w:lineRule="auto"/>
        <w:contextualSpacing/>
        <w:jc w:val="center"/>
        <w:rPr>
          <w:rFonts w:ascii="Times New Roman" w:eastAsia="Calibri" w:hAnsi="Times New Roman" w:cs="Times New Roman"/>
          <w:b/>
          <w:sz w:val="28"/>
          <w:szCs w:val="28"/>
        </w:rPr>
      </w:pPr>
    </w:p>
    <w:p w:rsidR="006B08FB" w:rsidRPr="006B08FB" w:rsidRDefault="006B08FB" w:rsidP="00A76278">
      <w:pPr>
        <w:spacing w:after="0" w:line="240" w:lineRule="auto"/>
        <w:ind w:firstLine="709"/>
        <w:jc w:val="both"/>
        <w:rPr>
          <w:rFonts w:ascii="Times New Roman" w:eastAsia="Times New Roman" w:hAnsi="Times New Roman" w:cs="Times New Roman"/>
          <w:sz w:val="28"/>
          <w:szCs w:val="28"/>
          <w:lang w:eastAsia="ru-RU"/>
        </w:rPr>
      </w:pPr>
      <w:proofErr w:type="gramStart"/>
      <w:r w:rsidRPr="006B08FB">
        <w:rPr>
          <w:rFonts w:ascii="Times New Roman" w:eastAsia="Times New Roman" w:hAnsi="Times New Roman" w:cs="Times New Roman"/>
          <w:sz w:val="28"/>
          <w:szCs w:val="28"/>
          <w:lang w:eastAsia="ru-RU"/>
        </w:rPr>
        <w:t xml:space="preserve">Для объектов газоснабжения, не отнесенных к категории опасных производственных объектов в соответствии с Федеральным законом </w:t>
      </w:r>
      <w:r w:rsidRPr="006B08FB">
        <w:rPr>
          <w:rFonts w:ascii="Times New Roman" w:eastAsia="Times New Roman" w:hAnsi="Times New Roman" w:cs="Times New Roman"/>
          <w:sz w:val="28"/>
          <w:szCs w:val="28"/>
          <w:lang w:eastAsia="ru-RU"/>
        </w:rPr>
        <w:br/>
        <w:t>от 21 июля 1997 г. № 116-ФЗ «О промышленной безопасности опасных производственных объектов» под аварией понимается технологическое нарушение, приведшее к разрушению или повреждению сооружений и (или) технических устройств (оборудования), неконтролируемому взрыву и (или) выбросу опасных веществ, полному или частичному ограничению режима газоснабжения.</w:t>
      </w:r>
      <w:proofErr w:type="gramEnd"/>
    </w:p>
    <w:p w:rsidR="006B08FB" w:rsidRPr="006B08FB" w:rsidRDefault="006B08FB" w:rsidP="00A76278">
      <w:pPr>
        <w:spacing w:after="0" w:line="240" w:lineRule="auto"/>
        <w:ind w:firstLine="709"/>
        <w:jc w:val="both"/>
        <w:rPr>
          <w:rFonts w:ascii="Times New Roman" w:eastAsia="Times New Roman" w:hAnsi="Times New Roman" w:cs="Times New Roman"/>
          <w:sz w:val="28"/>
          <w:szCs w:val="28"/>
          <w:lang w:eastAsia="ru-RU"/>
        </w:rPr>
      </w:pPr>
    </w:p>
    <w:p w:rsidR="006B08FB" w:rsidRPr="006B08FB" w:rsidRDefault="006B08FB" w:rsidP="00A76278">
      <w:pPr>
        <w:spacing w:after="0" w:line="240" w:lineRule="auto"/>
        <w:jc w:val="center"/>
        <w:rPr>
          <w:rFonts w:ascii="Times New Roman" w:eastAsia="Calibri" w:hAnsi="Times New Roman" w:cs="Times New Roman"/>
          <w:b/>
          <w:sz w:val="28"/>
          <w:szCs w:val="28"/>
        </w:rPr>
      </w:pPr>
      <w:r w:rsidRPr="006B08FB">
        <w:rPr>
          <w:rFonts w:ascii="Times New Roman" w:eastAsia="Calibri" w:hAnsi="Times New Roman" w:cs="Times New Roman"/>
          <w:b/>
          <w:sz w:val="28"/>
          <w:szCs w:val="28"/>
        </w:rPr>
        <w:t>Справочник учетных признаков аварий в сфере газоснабжения</w:t>
      </w:r>
    </w:p>
    <w:p w:rsidR="006B08FB" w:rsidRPr="006B08FB" w:rsidRDefault="006B08FB" w:rsidP="00A76278">
      <w:pPr>
        <w:spacing w:after="0" w:line="240" w:lineRule="auto"/>
        <w:jc w:val="center"/>
        <w:rPr>
          <w:rFonts w:ascii="Times New Roman" w:eastAsia="Calibri" w:hAnsi="Times New Roman" w:cs="Times New Roman"/>
          <w:b/>
          <w:sz w:val="28"/>
          <w:szCs w:val="28"/>
        </w:rPr>
      </w:pPr>
    </w:p>
    <w:p w:rsidR="006B08FB" w:rsidRPr="006B08FB" w:rsidRDefault="006B08FB" w:rsidP="00A76278">
      <w:pPr>
        <w:spacing w:after="0" w:line="240" w:lineRule="auto"/>
        <w:jc w:val="right"/>
        <w:rPr>
          <w:rFonts w:ascii="Times New Roman" w:eastAsia="Calibri" w:hAnsi="Times New Roman" w:cs="Times New Roman"/>
          <w:sz w:val="28"/>
          <w:szCs w:val="28"/>
        </w:rPr>
      </w:pPr>
      <w:r w:rsidRPr="006B08FB">
        <w:rPr>
          <w:rFonts w:ascii="Times New Roman" w:eastAsia="Calibri" w:hAnsi="Times New Roman" w:cs="Times New Roman"/>
          <w:sz w:val="28"/>
          <w:szCs w:val="28"/>
        </w:rPr>
        <w:t>Таблица 9</w:t>
      </w:r>
    </w:p>
    <w:p w:rsidR="006B08FB" w:rsidRPr="006B08FB" w:rsidRDefault="006B08FB" w:rsidP="00A76278">
      <w:pPr>
        <w:spacing w:after="0" w:line="240" w:lineRule="auto"/>
        <w:jc w:val="right"/>
        <w:rPr>
          <w:rFonts w:ascii="Times New Roman" w:eastAsia="Calibri" w:hAnsi="Times New Roman" w:cs="Times New Roman"/>
          <w:sz w:val="28"/>
          <w:szCs w:val="2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40"/>
      </w:tblGrid>
      <w:tr w:rsidR="006B08FB" w:rsidRPr="006B08FB" w:rsidTr="006B08FB">
        <w:tc>
          <w:tcPr>
            <w:tcW w:w="567" w:type="dxa"/>
            <w:shd w:val="clear" w:color="auto" w:fill="auto"/>
          </w:tcPr>
          <w:p w:rsidR="006B08FB" w:rsidRPr="006B08FB" w:rsidRDefault="006B08FB" w:rsidP="00A76278">
            <w:pPr>
              <w:spacing w:after="0" w:line="240" w:lineRule="auto"/>
              <w:rPr>
                <w:rFonts w:ascii="Times New Roman" w:eastAsia="Calibri" w:hAnsi="Times New Roman" w:cs="Times New Roman"/>
                <w:sz w:val="24"/>
              </w:rPr>
            </w:pPr>
            <w:r w:rsidRPr="006B08FB">
              <w:rPr>
                <w:rFonts w:ascii="Times New Roman" w:eastAsia="Calibri" w:hAnsi="Times New Roman" w:cs="Times New Roman"/>
                <w:sz w:val="24"/>
              </w:rPr>
              <w:t>1</w:t>
            </w:r>
          </w:p>
        </w:tc>
        <w:tc>
          <w:tcPr>
            <w:tcW w:w="8640" w:type="dxa"/>
            <w:shd w:val="clear" w:color="auto" w:fill="auto"/>
          </w:tcPr>
          <w:p w:rsidR="006B08FB" w:rsidRPr="006B08FB" w:rsidRDefault="006B08FB" w:rsidP="00A76278">
            <w:pPr>
              <w:spacing w:after="0" w:line="240" w:lineRule="auto"/>
              <w:rPr>
                <w:rFonts w:ascii="Times New Roman" w:eastAsia="Calibri" w:hAnsi="Times New Roman" w:cs="Times New Roman"/>
                <w:sz w:val="24"/>
              </w:rPr>
            </w:pPr>
            <w:r w:rsidRPr="006B08FB">
              <w:rPr>
                <w:rFonts w:ascii="Times New Roman" w:eastAsia="Calibri" w:hAnsi="Times New Roman" w:cs="Times New Roman"/>
                <w:sz w:val="24"/>
              </w:rPr>
              <w:t xml:space="preserve">Разрушение сооружений и (или) технических устройств, применяемых на </w:t>
            </w:r>
            <w:r w:rsidRPr="006B08FB">
              <w:rPr>
                <w:rFonts w:ascii="Times New Roman" w:eastAsia="Calibri" w:hAnsi="Times New Roman" w:cs="Times New Roman"/>
                <w:sz w:val="24"/>
              </w:rPr>
              <w:lastRenderedPageBreak/>
              <w:t xml:space="preserve">опасном производственном объекте, </w:t>
            </w:r>
            <w:proofErr w:type="gramStart"/>
            <w:r w:rsidRPr="006B08FB">
              <w:rPr>
                <w:rFonts w:ascii="Times New Roman" w:eastAsia="Calibri" w:hAnsi="Times New Roman" w:cs="Times New Roman"/>
                <w:sz w:val="24"/>
              </w:rPr>
              <w:t>неконтролируемые</w:t>
            </w:r>
            <w:proofErr w:type="gramEnd"/>
            <w:r w:rsidRPr="006B08FB">
              <w:rPr>
                <w:rFonts w:ascii="Times New Roman" w:eastAsia="Calibri" w:hAnsi="Times New Roman" w:cs="Times New Roman"/>
                <w:sz w:val="24"/>
              </w:rPr>
              <w:t xml:space="preserve"> взрыв и (или) выброс опасных веществ</w:t>
            </w:r>
          </w:p>
        </w:tc>
      </w:tr>
      <w:tr w:rsidR="006B08FB" w:rsidRPr="006B08FB" w:rsidTr="006B08FB">
        <w:tc>
          <w:tcPr>
            <w:tcW w:w="567" w:type="dxa"/>
            <w:shd w:val="clear" w:color="auto" w:fill="auto"/>
          </w:tcPr>
          <w:p w:rsidR="006B08FB" w:rsidRPr="006B08FB" w:rsidRDefault="006B08FB" w:rsidP="00A76278">
            <w:pPr>
              <w:spacing w:after="0" w:line="240" w:lineRule="auto"/>
              <w:rPr>
                <w:rFonts w:ascii="Times New Roman" w:eastAsia="Calibri" w:hAnsi="Times New Roman" w:cs="Times New Roman"/>
                <w:sz w:val="24"/>
              </w:rPr>
            </w:pPr>
            <w:r w:rsidRPr="006B08FB">
              <w:rPr>
                <w:rFonts w:ascii="Times New Roman" w:eastAsia="Calibri" w:hAnsi="Times New Roman" w:cs="Times New Roman"/>
                <w:sz w:val="24"/>
              </w:rPr>
              <w:lastRenderedPageBreak/>
              <w:t>2</w:t>
            </w:r>
          </w:p>
        </w:tc>
        <w:tc>
          <w:tcPr>
            <w:tcW w:w="8640" w:type="dxa"/>
            <w:shd w:val="clear" w:color="auto" w:fill="auto"/>
          </w:tcPr>
          <w:p w:rsidR="006B08FB" w:rsidRPr="006B08FB" w:rsidRDefault="006B08FB" w:rsidP="00A76278">
            <w:pPr>
              <w:spacing w:after="0" w:line="240" w:lineRule="auto"/>
              <w:jc w:val="both"/>
              <w:rPr>
                <w:rFonts w:ascii="Times New Roman" w:eastAsia="Calibri" w:hAnsi="Times New Roman" w:cs="Times New Roman"/>
                <w:sz w:val="24"/>
              </w:rPr>
            </w:pPr>
            <w:proofErr w:type="gramStart"/>
            <w:r w:rsidRPr="006B08FB">
              <w:rPr>
                <w:rFonts w:ascii="Times New Roman" w:eastAsia="Calibri" w:hAnsi="Times New Roman" w:cs="Times New Roman"/>
                <w:sz w:val="24"/>
              </w:rPr>
              <w:t>Неконтролируемые</w:t>
            </w:r>
            <w:proofErr w:type="gramEnd"/>
            <w:r w:rsidRPr="006B08FB">
              <w:rPr>
                <w:rFonts w:ascii="Times New Roman" w:eastAsia="Calibri" w:hAnsi="Times New Roman" w:cs="Times New Roman"/>
                <w:sz w:val="24"/>
              </w:rPr>
              <w:t xml:space="preserve"> взрыв и (или) выброс опасных веществ</w:t>
            </w:r>
          </w:p>
        </w:tc>
      </w:tr>
      <w:tr w:rsidR="006B08FB" w:rsidRPr="006B08FB" w:rsidTr="006B08FB">
        <w:tc>
          <w:tcPr>
            <w:tcW w:w="567" w:type="dxa"/>
            <w:shd w:val="clear" w:color="auto" w:fill="auto"/>
          </w:tcPr>
          <w:p w:rsidR="006B08FB" w:rsidRPr="006B08FB" w:rsidRDefault="006B08FB" w:rsidP="00A76278">
            <w:pPr>
              <w:spacing w:after="0" w:line="240" w:lineRule="auto"/>
              <w:rPr>
                <w:rFonts w:ascii="Times New Roman" w:eastAsia="Calibri" w:hAnsi="Times New Roman" w:cs="Times New Roman"/>
                <w:sz w:val="24"/>
              </w:rPr>
            </w:pPr>
            <w:r w:rsidRPr="006B08FB">
              <w:rPr>
                <w:rFonts w:ascii="Times New Roman" w:eastAsia="Calibri" w:hAnsi="Times New Roman" w:cs="Times New Roman"/>
                <w:sz w:val="24"/>
              </w:rPr>
              <w:t>3</w:t>
            </w:r>
          </w:p>
        </w:tc>
        <w:tc>
          <w:tcPr>
            <w:tcW w:w="8640" w:type="dxa"/>
            <w:shd w:val="clear" w:color="auto" w:fill="auto"/>
          </w:tcPr>
          <w:p w:rsidR="006B08FB" w:rsidRPr="006B08FB" w:rsidRDefault="006B08FB" w:rsidP="00A76278">
            <w:pPr>
              <w:spacing w:after="0" w:line="240" w:lineRule="auto"/>
              <w:rPr>
                <w:rFonts w:ascii="Times New Roman" w:eastAsia="Calibri" w:hAnsi="Times New Roman" w:cs="Times New Roman"/>
                <w:sz w:val="24"/>
              </w:rPr>
            </w:pPr>
            <w:r w:rsidRPr="006B08FB">
              <w:rPr>
                <w:rFonts w:ascii="Times New Roman" w:eastAsia="Calibri" w:hAnsi="Times New Roman" w:cs="Times New Roman"/>
                <w:sz w:val="24"/>
              </w:rPr>
              <w:t>Разрушение или повреждение сооружений, в которых находятся объекты, которое привело к прекращению теплоснабжения потребителей</w:t>
            </w:r>
          </w:p>
        </w:tc>
      </w:tr>
      <w:tr w:rsidR="006B08FB" w:rsidRPr="006B08FB" w:rsidTr="006B08FB">
        <w:tc>
          <w:tcPr>
            <w:tcW w:w="567" w:type="dxa"/>
            <w:shd w:val="clear" w:color="auto" w:fill="auto"/>
          </w:tcPr>
          <w:p w:rsidR="006B08FB" w:rsidRPr="006B08FB" w:rsidRDefault="006B08FB" w:rsidP="00A76278">
            <w:pPr>
              <w:spacing w:after="0" w:line="240" w:lineRule="auto"/>
              <w:rPr>
                <w:rFonts w:ascii="Times New Roman" w:eastAsia="Calibri" w:hAnsi="Times New Roman" w:cs="Times New Roman"/>
                <w:sz w:val="24"/>
              </w:rPr>
            </w:pPr>
            <w:r w:rsidRPr="006B08FB">
              <w:rPr>
                <w:rFonts w:ascii="Times New Roman" w:eastAsia="Calibri" w:hAnsi="Times New Roman" w:cs="Times New Roman"/>
                <w:sz w:val="24"/>
              </w:rPr>
              <w:t>4</w:t>
            </w:r>
          </w:p>
        </w:tc>
        <w:tc>
          <w:tcPr>
            <w:tcW w:w="8640" w:type="dxa"/>
            <w:shd w:val="clear" w:color="auto" w:fill="auto"/>
          </w:tcPr>
          <w:p w:rsidR="006B08FB" w:rsidRPr="006B08FB" w:rsidRDefault="006B08FB" w:rsidP="00A76278">
            <w:pPr>
              <w:spacing w:after="0" w:line="240" w:lineRule="auto"/>
              <w:rPr>
                <w:rFonts w:ascii="Times New Roman" w:eastAsia="Calibri" w:hAnsi="Times New Roman" w:cs="Times New Roman"/>
                <w:sz w:val="24"/>
              </w:rPr>
            </w:pPr>
            <w:r w:rsidRPr="006B08FB">
              <w:rPr>
                <w:rFonts w:ascii="Times New Roman" w:eastAsia="Calibri" w:hAnsi="Times New Roman" w:cs="Times New Roman"/>
                <w:sz w:val="24"/>
              </w:rPr>
              <w:t xml:space="preserve">Разрушение или повреждение технических устройств, приведшие к полному или частичному ограничению режима газоснабжения потребителей на срок </w:t>
            </w:r>
            <w:r w:rsidRPr="006B08FB">
              <w:rPr>
                <w:rFonts w:ascii="Times New Roman" w:eastAsia="Calibri" w:hAnsi="Times New Roman" w:cs="Times New Roman"/>
                <w:b/>
                <w:sz w:val="24"/>
              </w:rPr>
              <w:t>более 4 часов</w:t>
            </w:r>
          </w:p>
        </w:tc>
      </w:tr>
    </w:tbl>
    <w:p w:rsidR="006B08FB" w:rsidRPr="006B08FB" w:rsidRDefault="006B08FB" w:rsidP="00A76278">
      <w:pPr>
        <w:spacing w:after="0" w:line="240" w:lineRule="auto"/>
        <w:jc w:val="right"/>
        <w:rPr>
          <w:rFonts w:ascii="Times New Roman" w:eastAsia="Calibri" w:hAnsi="Times New Roman" w:cs="Times New Roman"/>
          <w:sz w:val="24"/>
          <w:szCs w:val="24"/>
        </w:rPr>
      </w:pPr>
    </w:p>
    <w:p w:rsidR="006B08FB" w:rsidRPr="006B08FB" w:rsidRDefault="006B08FB" w:rsidP="00A76278">
      <w:pPr>
        <w:spacing w:after="0" w:line="240" w:lineRule="auto"/>
        <w:jc w:val="right"/>
        <w:rPr>
          <w:rFonts w:ascii="Times New Roman" w:eastAsia="Calibri" w:hAnsi="Times New Roman" w:cs="Times New Roman"/>
          <w:sz w:val="28"/>
          <w:szCs w:val="28"/>
        </w:rPr>
      </w:pPr>
      <w:r w:rsidRPr="006B08FB">
        <w:rPr>
          <w:rFonts w:ascii="Times New Roman" w:eastAsia="Calibri" w:hAnsi="Times New Roman" w:cs="Times New Roman"/>
          <w:sz w:val="28"/>
          <w:szCs w:val="28"/>
        </w:rPr>
        <w:t>Таблица 10</w:t>
      </w:r>
    </w:p>
    <w:p w:rsidR="006B08FB" w:rsidRPr="006B08FB" w:rsidRDefault="006B08FB" w:rsidP="00A76278">
      <w:pPr>
        <w:spacing w:after="0" w:line="240" w:lineRule="auto"/>
        <w:jc w:val="right"/>
        <w:rPr>
          <w:rFonts w:ascii="Times New Roman" w:eastAsia="Calibri" w:hAnsi="Times New Roman" w:cs="Times New Roman"/>
          <w:sz w:val="28"/>
          <w:szCs w:val="28"/>
        </w:rPr>
      </w:pPr>
    </w:p>
    <w:p w:rsidR="006B08FB" w:rsidRPr="006B08FB" w:rsidRDefault="006B08FB" w:rsidP="00A76278">
      <w:pPr>
        <w:spacing w:after="0" w:line="240" w:lineRule="auto"/>
        <w:jc w:val="center"/>
        <w:rPr>
          <w:rFonts w:ascii="Times New Roman" w:eastAsia="Calibri" w:hAnsi="Times New Roman" w:cs="Times New Roman"/>
          <w:b/>
          <w:bCs/>
          <w:sz w:val="28"/>
          <w:szCs w:val="28"/>
        </w:rPr>
      </w:pPr>
      <w:r w:rsidRPr="006B08FB">
        <w:rPr>
          <w:rFonts w:ascii="Times New Roman" w:eastAsia="Calibri" w:hAnsi="Times New Roman" w:cs="Times New Roman"/>
          <w:b/>
          <w:bCs/>
          <w:sz w:val="28"/>
          <w:szCs w:val="28"/>
        </w:rPr>
        <w:t>Справочник учетных признаков инцидента в сфере газоснабжения, по которым ведется учет времени устранения</w:t>
      </w:r>
    </w:p>
    <w:p w:rsidR="006B08FB" w:rsidRPr="006B08FB" w:rsidRDefault="006B08FB" w:rsidP="00A76278">
      <w:pPr>
        <w:spacing w:after="0" w:line="240" w:lineRule="auto"/>
        <w:jc w:val="center"/>
        <w:rPr>
          <w:rFonts w:ascii="Times New Roman" w:eastAsia="Calibri" w:hAnsi="Times New Roman" w:cs="Times New Roman"/>
          <w:sz w:val="28"/>
          <w:szCs w:val="2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7351"/>
        <w:gridCol w:w="1411"/>
      </w:tblGrid>
      <w:tr w:rsidR="006B08FB" w:rsidRPr="006B08FB" w:rsidTr="006B08FB">
        <w:tc>
          <w:tcPr>
            <w:tcW w:w="445" w:type="dxa"/>
            <w:shd w:val="clear" w:color="auto" w:fill="auto"/>
          </w:tcPr>
          <w:p w:rsidR="006B08FB" w:rsidRPr="006B08FB" w:rsidRDefault="006B08FB" w:rsidP="00A76278">
            <w:pPr>
              <w:spacing w:after="0" w:line="240" w:lineRule="auto"/>
              <w:contextualSpacing/>
              <w:jc w:val="both"/>
              <w:rPr>
                <w:rFonts w:ascii="Times New Roman" w:eastAsia="Calibri" w:hAnsi="Times New Roman" w:cs="Times New Roman"/>
                <w:sz w:val="24"/>
              </w:rPr>
            </w:pPr>
            <w:r w:rsidRPr="006B08FB">
              <w:rPr>
                <w:rFonts w:ascii="Times New Roman" w:eastAsia="Calibri" w:hAnsi="Times New Roman" w:cs="Times New Roman"/>
                <w:sz w:val="24"/>
              </w:rPr>
              <w:t>1</w:t>
            </w:r>
          </w:p>
        </w:tc>
        <w:tc>
          <w:tcPr>
            <w:tcW w:w="7351" w:type="dxa"/>
            <w:shd w:val="clear" w:color="auto" w:fill="auto"/>
          </w:tcPr>
          <w:p w:rsidR="006B08FB" w:rsidRPr="006B08FB" w:rsidRDefault="006B08FB" w:rsidP="00A76278">
            <w:pPr>
              <w:spacing w:after="0" w:line="240" w:lineRule="auto"/>
              <w:jc w:val="both"/>
              <w:rPr>
                <w:rFonts w:ascii="Times New Roman" w:eastAsia="Calibri" w:hAnsi="Times New Roman" w:cs="Times New Roman"/>
                <w:sz w:val="24"/>
              </w:rPr>
            </w:pPr>
            <w:r w:rsidRPr="006B08FB">
              <w:rPr>
                <w:rFonts w:ascii="Times New Roman" w:eastAsia="Calibri" w:hAnsi="Times New Roman" w:cs="Times New Roman"/>
                <w:sz w:val="24"/>
              </w:rPr>
              <w:t>Разрушение или повреждение технических устройств, приведшие к полному или частичному ограничению режима газоснабжения потребителей</w:t>
            </w:r>
          </w:p>
        </w:tc>
        <w:tc>
          <w:tcPr>
            <w:tcW w:w="1411" w:type="dxa"/>
            <w:shd w:val="clear" w:color="auto" w:fill="auto"/>
          </w:tcPr>
          <w:p w:rsidR="006B08FB" w:rsidRPr="006B08FB" w:rsidRDefault="006B08FB" w:rsidP="00A76278">
            <w:pPr>
              <w:spacing w:after="0" w:line="240" w:lineRule="auto"/>
              <w:jc w:val="center"/>
              <w:rPr>
                <w:rFonts w:ascii="Times New Roman" w:eastAsia="Calibri" w:hAnsi="Times New Roman" w:cs="Times New Roman"/>
                <w:sz w:val="24"/>
              </w:rPr>
            </w:pPr>
            <w:r w:rsidRPr="006B08FB">
              <w:rPr>
                <w:rFonts w:ascii="Times New Roman" w:eastAsia="Calibri" w:hAnsi="Times New Roman" w:cs="Times New Roman"/>
                <w:sz w:val="24"/>
              </w:rPr>
              <w:t>до 4 часов</w:t>
            </w:r>
          </w:p>
        </w:tc>
      </w:tr>
    </w:tbl>
    <w:p w:rsidR="006B08FB" w:rsidRPr="006B08FB" w:rsidRDefault="006B08FB" w:rsidP="00A76278">
      <w:pPr>
        <w:spacing w:after="0" w:line="240" w:lineRule="auto"/>
        <w:rPr>
          <w:rFonts w:ascii="Times New Roman" w:eastAsia="Calibri" w:hAnsi="Times New Roman" w:cs="Times New Roman"/>
          <w:b/>
          <w:sz w:val="24"/>
          <w:szCs w:val="24"/>
        </w:rPr>
      </w:pPr>
    </w:p>
    <w:p w:rsidR="006B08FB" w:rsidRPr="006B08FB" w:rsidRDefault="006B08FB" w:rsidP="00A76278">
      <w:pPr>
        <w:spacing w:after="0" w:line="240" w:lineRule="auto"/>
        <w:rPr>
          <w:rFonts w:ascii="Times New Roman" w:eastAsia="Calibri" w:hAnsi="Times New Roman" w:cs="Times New Roman"/>
          <w:b/>
          <w:sz w:val="24"/>
          <w:szCs w:val="24"/>
        </w:rPr>
      </w:pPr>
    </w:p>
    <w:p w:rsidR="006B08FB" w:rsidRPr="006B08FB" w:rsidRDefault="006B08FB" w:rsidP="00A76278">
      <w:pPr>
        <w:spacing w:after="160" w:line="240" w:lineRule="auto"/>
        <w:contextualSpacing/>
        <w:jc w:val="center"/>
        <w:rPr>
          <w:rFonts w:ascii="Times New Roman" w:eastAsia="Calibri" w:hAnsi="Times New Roman" w:cs="Times New Roman"/>
          <w:b/>
          <w:sz w:val="28"/>
          <w:szCs w:val="28"/>
        </w:rPr>
      </w:pPr>
      <w:r w:rsidRPr="006B08FB">
        <w:rPr>
          <w:rFonts w:ascii="Times New Roman" w:eastAsia="Calibri" w:hAnsi="Times New Roman" w:cs="Times New Roman"/>
          <w:b/>
          <w:sz w:val="28"/>
          <w:szCs w:val="28"/>
          <w:lang w:val="en-US"/>
        </w:rPr>
        <w:t>VI</w:t>
      </w:r>
      <w:r w:rsidRPr="006B08FB">
        <w:rPr>
          <w:rFonts w:ascii="Times New Roman" w:eastAsia="Calibri" w:hAnsi="Times New Roman" w:cs="Times New Roman"/>
          <w:b/>
          <w:sz w:val="28"/>
          <w:szCs w:val="28"/>
        </w:rPr>
        <w:t>. Эксплуатация жилищного фонда</w:t>
      </w:r>
    </w:p>
    <w:p w:rsidR="006B08FB" w:rsidRPr="006B08FB" w:rsidRDefault="006B08FB" w:rsidP="00A76278">
      <w:pPr>
        <w:spacing w:after="0" w:line="240" w:lineRule="auto"/>
        <w:ind w:firstLine="709"/>
        <w:jc w:val="both"/>
        <w:rPr>
          <w:rFonts w:ascii="Times New Roman" w:eastAsia="Calibri" w:hAnsi="Times New Roman" w:cs="Times New Roman"/>
          <w:sz w:val="28"/>
          <w:szCs w:val="28"/>
          <w:lang w:eastAsia="ru-RU"/>
        </w:rPr>
      </w:pPr>
      <w:proofErr w:type="gramStart"/>
      <w:r w:rsidRPr="006B08FB">
        <w:rPr>
          <w:rFonts w:ascii="Times New Roman" w:eastAsia="Times New Roman" w:hAnsi="Times New Roman" w:cs="Times New Roman"/>
          <w:sz w:val="28"/>
          <w:szCs w:val="28"/>
          <w:lang w:eastAsia="ru-RU"/>
        </w:rPr>
        <w:t xml:space="preserve">Авария в сфере эксплуатации жилищного фонда – неконтролируемый взрыв (хлопок) </w:t>
      </w:r>
      <w:proofErr w:type="spellStart"/>
      <w:r w:rsidRPr="006B08FB">
        <w:rPr>
          <w:rFonts w:ascii="Times New Roman" w:eastAsia="Times New Roman" w:hAnsi="Times New Roman" w:cs="Times New Roman"/>
          <w:sz w:val="28"/>
          <w:szCs w:val="28"/>
          <w:lang w:eastAsia="ru-RU"/>
        </w:rPr>
        <w:t>газовоздушной</w:t>
      </w:r>
      <w:proofErr w:type="spellEnd"/>
      <w:r w:rsidRPr="006B08FB">
        <w:rPr>
          <w:rFonts w:ascii="Times New Roman" w:eastAsia="Times New Roman" w:hAnsi="Times New Roman" w:cs="Times New Roman"/>
          <w:sz w:val="28"/>
          <w:szCs w:val="28"/>
          <w:lang w:eastAsia="ru-RU"/>
        </w:rPr>
        <w:t xml:space="preserve"> смеси, пожар, воспламенение при использовании бытового газового оборудования, утечка газа, разрушение либо частичное разрушение конструктивных элементов зданий, сооружений и оборудования, падение элементов ограждающих конструкций, снега и (или) наледи, иные ситуации, связанные с ненадлежащим обслуживанием объекта жилищного фонда, </w:t>
      </w:r>
      <w:r w:rsidRPr="006B08FB">
        <w:rPr>
          <w:rFonts w:ascii="Times New Roman" w:eastAsia="Calibri" w:hAnsi="Times New Roman" w:cs="Times New Roman"/>
          <w:sz w:val="28"/>
          <w:szCs w:val="28"/>
          <w:lang w:eastAsia="ru-RU"/>
        </w:rPr>
        <w:t>повлекшие причинение вреда жизни или здоровью граждан, а также природные явления, повлекшие разрушение</w:t>
      </w:r>
      <w:proofErr w:type="gramEnd"/>
      <w:r w:rsidRPr="006B08FB">
        <w:rPr>
          <w:rFonts w:ascii="Times New Roman" w:eastAsia="Calibri" w:hAnsi="Times New Roman" w:cs="Times New Roman"/>
          <w:sz w:val="28"/>
          <w:szCs w:val="28"/>
          <w:lang w:eastAsia="ru-RU"/>
        </w:rPr>
        <w:t xml:space="preserve"> и (или) невозможность эксплуатации жилого фонда (природные пожары, наводнения, паводки и т.д.).</w:t>
      </w:r>
    </w:p>
    <w:p w:rsidR="006B08FB" w:rsidRPr="006B08FB" w:rsidRDefault="006B08FB" w:rsidP="00A76278">
      <w:pPr>
        <w:spacing w:after="0" w:line="240" w:lineRule="auto"/>
        <w:ind w:firstLine="709"/>
        <w:jc w:val="both"/>
        <w:rPr>
          <w:rFonts w:ascii="Times New Roman" w:eastAsia="Times New Roman" w:hAnsi="Times New Roman" w:cs="Times New Roman"/>
          <w:sz w:val="28"/>
          <w:szCs w:val="28"/>
          <w:lang w:eastAsia="ru-RU"/>
        </w:rPr>
      </w:pPr>
    </w:p>
    <w:p w:rsidR="006B08FB" w:rsidRPr="006B08FB" w:rsidRDefault="006B08FB" w:rsidP="00A76278">
      <w:pPr>
        <w:spacing w:after="0" w:line="240" w:lineRule="auto"/>
        <w:jc w:val="center"/>
        <w:rPr>
          <w:rFonts w:ascii="Times New Roman" w:eastAsia="Calibri" w:hAnsi="Times New Roman" w:cs="Times New Roman"/>
          <w:b/>
          <w:sz w:val="28"/>
          <w:szCs w:val="28"/>
        </w:rPr>
      </w:pPr>
      <w:r w:rsidRPr="006B08FB">
        <w:rPr>
          <w:rFonts w:ascii="Times New Roman" w:eastAsia="Calibri" w:hAnsi="Times New Roman" w:cs="Times New Roman"/>
          <w:b/>
          <w:sz w:val="28"/>
          <w:szCs w:val="28"/>
        </w:rPr>
        <w:t>Справочник учетных признаков аварий в сфере эксплуатации жилищного фонда</w:t>
      </w:r>
    </w:p>
    <w:p w:rsidR="006B08FB" w:rsidRPr="006B08FB" w:rsidRDefault="006B08FB" w:rsidP="00A76278">
      <w:pPr>
        <w:spacing w:after="0" w:line="240" w:lineRule="auto"/>
        <w:jc w:val="center"/>
        <w:rPr>
          <w:rFonts w:ascii="Times New Roman" w:eastAsia="Calibri" w:hAnsi="Times New Roman" w:cs="Times New Roman"/>
          <w:b/>
          <w:sz w:val="28"/>
          <w:szCs w:val="28"/>
        </w:rPr>
      </w:pPr>
    </w:p>
    <w:p w:rsidR="006B08FB" w:rsidRPr="006B08FB" w:rsidRDefault="006B08FB" w:rsidP="00A76278">
      <w:pPr>
        <w:spacing w:after="0" w:line="240" w:lineRule="auto"/>
        <w:jc w:val="right"/>
        <w:rPr>
          <w:rFonts w:ascii="Times New Roman" w:eastAsia="Calibri" w:hAnsi="Times New Roman" w:cs="Times New Roman"/>
          <w:sz w:val="28"/>
          <w:szCs w:val="28"/>
        </w:rPr>
      </w:pPr>
      <w:r w:rsidRPr="006B08FB">
        <w:rPr>
          <w:rFonts w:ascii="Times New Roman" w:eastAsia="Calibri" w:hAnsi="Times New Roman" w:cs="Times New Roman"/>
          <w:sz w:val="28"/>
          <w:szCs w:val="28"/>
        </w:rPr>
        <w:t>Таблица 11</w:t>
      </w:r>
    </w:p>
    <w:p w:rsidR="006B08FB" w:rsidRPr="006B08FB" w:rsidRDefault="006B08FB" w:rsidP="00A76278">
      <w:pPr>
        <w:spacing w:after="0" w:line="240" w:lineRule="auto"/>
        <w:jc w:val="right"/>
        <w:rPr>
          <w:rFonts w:ascii="Times New Roman" w:eastAsia="Calibri" w:hAnsi="Times New Roman" w:cs="Times New Roman"/>
          <w:sz w:val="28"/>
          <w:szCs w:val="2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41"/>
      </w:tblGrid>
      <w:tr w:rsidR="006B08FB" w:rsidRPr="006B08FB" w:rsidTr="006B08FB">
        <w:tc>
          <w:tcPr>
            <w:tcW w:w="567" w:type="dxa"/>
            <w:shd w:val="clear" w:color="auto" w:fill="auto"/>
          </w:tcPr>
          <w:p w:rsidR="006B08FB" w:rsidRPr="006B08FB" w:rsidRDefault="006B08FB" w:rsidP="00A76278">
            <w:pPr>
              <w:spacing w:after="0" w:line="240" w:lineRule="auto"/>
              <w:contextualSpacing/>
              <w:jc w:val="both"/>
              <w:rPr>
                <w:rFonts w:ascii="Times New Roman" w:eastAsia="Calibri" w:hAnsi="Times New Roman" w:cs="Times New Roman"/>
                <w:sz w:val="24"/>
              </w:rPr>
            </w:pPr>
            <w:r w:rsidRPr="006B08FB">
              <w:rPr>
                <w:rFonts w:ascii="Times New Roman" w:eastAsia="Calibri" w:hAnsi="Times New Roman" w:cs="Times New Roman"/>
                <w:sz w:val="24"/>
              </w:rPr>
              <w:t>1</w:t>
            </w:r>
          </w:p>
        </w:tc>
        <w:tc>
          <w:tcPr>
            <w:tcW w:w="8641" w:type="dxa"/>
            <w:shd w:val="clear" w:color="auto" w:fill="auto"/>
          </w:tcPr>
          <w:p w:rsidR="006B08FB" w:rsidRPr="006B08FB" w:rsidRDefault="006B08FB" w:rsidP="00A76278">
            <w:pPr>
              <w:spacing w:after="0" w:line="240" w:lineRule="auto"/>
              <w:rPr>
                <w:rFonts w:ascii="Times New Roman" w:eastAsia="Calibri" w:hAnsi="Times New Roman" w:cs="Times New Roman"/>
              </w:rPr>
            </w:pPr>
            <w:r w:rsidRPr="006B08FB">
              <w:rPr>
                <w:rFonts w:ascii="Times New Roman" w:eastAsia="Calibri" w:hAnsi="Times New Roman" w:cs="Times New Roman"/>
                <w:sz w:val="24"/>
              </w:rPr>
              <w:t xml:space="preserve">Неконтролируемый взрыв (хлопок) </w:t>
            </w:r>
            <w:proofErr w:type="spellStart"/>
            <w:r w:rsidRPr="006B08FB">
              <w:rPr>
                <w:rFonts w:ascii="Times New Roman" w:eastAsia="Calibri" w:hAnsi="Times New Roman" w:cs="Times New Roman"/>
                <w:sz w:val="24"/>
              </w:rPr>
              <w:t>газовоздушной</w:t>
            </w:r>
            <w:proofErr w:type="spellEnd"/>
            <w:r w:rsidRPr="006B08FB">
              <w:rPr>
                <w:rFonts w:ascii="Times New Roman" w:eastAsia="Calibri" w:hAnsi="Times New Roman" w:cs="Times New Roman"/>
                <w:sz w:val="24"/>
              </w:rPr>
              <w:t xml:space="preserve"> смеси, пожар, воспламенение при использовании бытового газового оборудования</w:t>
            </w:r>
          </w:p>
        </w:tc>
      </w:tr>
      <w:tr w:rsidR="006B08FB" w:rsidRPr="006B08FB" w:rsidTr="006B08FB">
        <w:tc>
          <w:tcPr>
            <w:tcW w:w="567" w:type="dxa"/>
            <w:shd w:val="clear" w:color="auto" w:fill="auto"/>
          </w:tcPr>
          <w:p w:rsidR="006B08FB" w:rsidRPr="006B08FB" w:rsidRDefault="006B08FB" w:rsidP="00A76278">
            <w:pPr>
              <w:spacing w:after="0" w:line="240" w:lineRule="auto"/>
              <w:contextualSpacing/>
              <w:jc w:val="both"/>
              <w:rPr>
                <w:rFonts w:ascii="Times New Roman" w:eastAsia="Calibri" w:hAnsi="Times New Roman" w:cs="Times New Roman"/>
                <w:sz w:val="24"/>
              </w:rPr>
            </w:pPr>
            <w:r w:rsidRPr="006B08FB">
              <w:rPr>
                <w:rFonts w:ascii="Times New Roman" w:eastAsia="Calibri" w:hAnsi="Times New Roman" w:cs="Times New Roman"/>
                <w:sz w:val="24"/>
              </w:rPr>
              <w:t>2</w:t>
            </w:r>
          </w:p>
        </w:tc>
        <w:tc>
          <w:tcPr>
            <w:tcW w:w="8641" w:type="dxa"/>
            <w:shd w:val="clear" w:color="auto" w:fill="auto"/>
          </w:tcPr>
          <w:p w:rsidR="006B08FB" w:rsidRPr="006B08FB" w:rsidRDefault="006B08FB" w:rsidP="00A76278">
            <w:pPr>
              <w:spacing w:after="0" w:line="240" w:lineRule="auto"/>
              <w:rPr>
                <w:rFonts w:ascii="Times New Roman" w:eastAsia="Calibri" w:hAnsi="Times New Roman" w:cs="Times New Roman"/>
                <w:sz w:val="24"/>
              </w:rPr>
            </w:pPr>
            <w:r w:rsidRPr="006B08FB">
              <w:rPr>
                <w:rFonts w:ascii="Times New Roman" w:eastAsia="Calibri" w:hAnsi="Times New Roman" w:cs="Times New Roman"/>
                <w:sz w:val="24"/>
              </w:rPr>
              <w:t>Утечка газа, повлекшая причинение вреда жизни или здоровью граждан</w:t>
            </w:r>
          </w:p>
        </w:tc>
      </w:tr>
      <w:tr w:rsidR="006B08FB" w:rsidRPr="006B08FB" w:rsidTr="006B08FB">
        <w:tc>
          <w:tcPr>
            <w:tcW w:w="567" w:type="dxa"/>
            <w:shd w:val="clear" w:color="auto" w:fill="auto"/>
          </w:tcPr>
          <w:p w:rsidR="006B08FB" w:rsidRPr="006B08FB" w:rsidRDefault="006B08FB" w:rsidP="00A76278">
            <w:pPr>
              <w:spacing w:after="0" w:line="240" w:lineRule="auto"/>
              <w:rPr>
                <w:rFonts w:ascii="Times New Roman" w:eastAsia="Calibri" w:hAnsi="Times New Roman" w:cs="Times New Roman"/>
                <w:sz w:val="24"/>
              </w:rPr>
            </w:pPr>
            <w:r w:rsidRPr="006B08FB">
              <w:rPr>
                <w:rFonts w:ascii="Times New Roman" w:eastAsia="Calibri" w:hAnsi="Times New Roman" w:cs="Times New Roman"/>
                <w:sz w:val="24"/>
              </w:rPr>
              <w:t>3</w:t>
            </w:r>
          </w:p>
        </w:tc>
        <w:tc>
          <w:tcPr>
            <w:tcW w:w="8641" w:type="dxa"/>
            <w:shd w:val="clear" w:color="auto" w:fill="auto"/>
          </w:tcPr>
          <w:p w:rsidR="006B08FB" w:rsidRPr="006B08FB" w:rsidRDefault="006B08FB" w:rsidP="00A76278">
            <w:pPr>
              <w:spacing w:after="0" w:line="240" w:lineRule="auto"/>
              <w:rPr>
                <w:rFonts w:ascii="Times New Roman" w:eastAsia="Calibri" w:hAnsi="Times New Roman" w:cs="Times New Roman"/>
                <w:sz w:val="24"/>
              </w:rPr>
            </w:pPr>
            <w:r w:rsidRPr="006B08FB">
              <w:rPr>
                <w:rFonts w:ascii="Times New Roman" w:eastAsia="Calibri" w:hAnsi="Times New Roman" w:cs="Times New Roman"/>
                <w:sz w:val="24"/>
              </w:rPr>
              <w:t>Причинение вреда жизни или здоровью граждан вследствие аварии бытового потребляющего коммунальные ресурсы оборудования (</w:t>
            </w:r>
            <w:proofErr w:type="gramStart"/>
            <w:r w:rsidRPr="006B08FB">
              <w:rPr>
                <w:rFonts w:ascii="Times New Roman" w:eastAsia="Calibri" w:hAnsi="Times New Roman" w:cs="Times New Roman"/>
                <w:sz w:val="24"/>
              </w:rPr>
              <w:t>кроме</w:t>
            </w:r>
            <w:proofErr w:type="gramEnd"/>
            <w:r w:rsidRPr="006B08FB">
              <w:rPr>
                <w:rFonts w:ascii="Times New Roman" w:eastAsia="Calibri" w:hAnsi="Times New Roman" w:cs="Times New Roman"/>
                <w:sz w:val="24"/>
              </w:rPr>
              <w:t xml:space="preserve"> газового)</w:t>
            </w:r>
          </w:p>
        </w:tc>
      </w:tr>
      <w:tr w:rsidR="006B08FB" w:rsidRPr="006B08FB" w:rsidTr="006B08FB">
        <w:tc>
          <w:tcPr>
            <w:tcW w:w="567" w:type="dxa"/>
            <w:shd w:val="clear" w:color="auto" w:fill="auto"/>
          </w:tcPr>
          <w:p w:rsidR="006B08FB" w:rsidRPr="006B08FB" w:rsidRDefault="006B08FB" w:rsidP="00A76278">
            <w:pPr>
              <w:spacing w:after="0" w:line="240" w:lineRule="auto"/>
              <w:contextualSpacing/>
              <w:jc w:val="both"/>
              <w:rPr>
                <w:rFonts w:ascii="Times New Roman" w:eastAsia="Calibri" w:hAnsi="Times New Roman" w:cs="Times New Roman"/>
                <w:sz w:val="24"/>
              </w:rPr>
            </w:pPr>
            <w:r w:rsidRPr="006B08FB">
              <w:rPr>
                <w:rFonts w:ascii="Times New Roman" w:eastAsia="Calibri" w:hAnsi="Times New Roman" w:cs="Times New Roman"/>
                <w:sz w:val="24"/>
              </w:rPr>
              <w:t>4</w:t>
            </w:r>
          </w:p>
        </w:tc>
        <w:tc>
          <w:tcPr>
            <w:tcW w:w="8641" w:type="dxa"/>
            <w:shd w:val="clear" w:color="auto" w:fill="auto"/>
          </w:tcPr>
          <w:p w:rsidR="006B08FB" w:rsidRPr="006B08FB" w:rsidRDefault="006B08FB" w:rsidP="00A76278">
            <w:pPr>
              <w:spacing w:after="0" w:line="240" w:lineRule="auto"/>
              <w:rPr>
                <w:rFonts w:ascii="Times New Roman" w:eastAsia="Calibri" w:hAnsi="Times New Roman" w:cs="Times New Roman"/>
                <w:sz w:val="24"/>
              </w:rPr>
            </w:pPr>
            <w:r w:rsidRPr="006B08FB">
              <w:rPr>
                <w:rFonts w:ascii="Times New Roman" w:eastAsia="Calibri" w:hAnsi="Times New Roman" w:cs="Times New Roman"/>
                <w:sz w:val="24"/>
              </w:rPr>
              <w:t>Разрушение/частичное разрушение строительных конструкций жилого здания</w:t>
            </w:r>
          </w:p>
        </w:tc>
      </w:tr>
      <w:tr w:rsidR="006B08FB" w:rsidRPr="006B08FB" w:rsidTr="006B08FB">
        <w:tc>
          <w:tcPr>
            <w:tcW w:w="567" w:type="dxa"/>
            <w:shd w:val="clear" w:color="auto" w:fill="auto"/>
          </w:tcPr>
          <w:p w:rsidR="006B08FB" w:rsidRPr="006B08FB" w:rsidRDefault="006B08FB" w:rsidP="00A76278">
            <w:pPr>
              <w:spacing w:after="0" w:line="240" w:lineRule="auto"/>
              <w:contextualSpacing/>
              <w:jc w:val="both"/>
              <w:rPr>
                <w:rFonts w:ascii="Times New Roman" w:eastAsia="Calibri" w:hAnsi="Times New Roman" w:cs="Times New Roman"/>
                <w:sz w:val="24"/>
              </w:rPr>
            </w:pPr>
            <w:r w:rsidRPr="006B08FB">
              <w:rPr>
                <w:rFonts w:ascii="Times New Roman" w:eastAsia="Calibri" w:hAnsi="Times New Roman" w:cs="Times New Roman"/>
                <w:sz w:val="24"/>
              </w:rPr>
              <w:t>5</w:t>
            </w:r>
          </w:p>
        </w:tc>
        <w:tc>
          <w:tcPr>
            <w:tcW w:w="8641" w:type="dxa"/>
            <w:shd w:val="clear" w:color="auto" w:fill="auto"/>
          </w:tcPr>
          <w:p w:rsidR="006B08FB" w:rsidRPr="006B08FB" w:rsidRDefault="006B08FB" w:rsidP="00A76278">
            <w:pPr>
              <w:spacing w:after="0" w:line="240" w:lineRule="auto"/>
              <w:rPr>
                <w:rFonts w:ascii="Times New Roman" w:eastAsia="Calibri" w:hAnsi="Times New Roman" w:cs="Times New Roman"/>
                <w:sz w:val="24"/>
              </w:rPr>
            </w:pPr>
            <w:r w:rsidRPr="006B08FB">
              <w:rPr>
                <w:rFonts w:ascii="Times New Roman" w:eastAsia="Calibri" w:hAnsi="Times New Roman" w:cs="Times New Roman"/>
                <w:sz w:val="24"/>
              </w:rPr>
              <w:t>Обрушение/частичное обрушение конструктивных элементов зданий, сооружений, ограждающих и навесных конструкций, повлекших причинение вреда жизни или здоровью граждан</w:t>
            </w:r>
          </w:p>
        </w:tc>
      </w:tr>
      <w:tr w:rsidR="006B08FB" w:rsidRPr="006B08FB" w:rsidTr="006B08FB">
        <w:tc>
          <w:tcPr>
            <w:tcW w:w="567" w:type="dxa"/>
            <w:shd w:val="clear" w:color="auto" w:fill="auto"/>
          </w:tcPr>
          <w:p w:rsidR="006B08FB" w:rsidRPr="006B08FB" w:rsidRDefault="006B08FB" w:rsidP="00A76278">
            <w:pPr>
              <w:spacing w:after="0" w:line="240" w:lineRule="auto"/>
              <w:contextualSpacing/>
              <w:jc w:val="both"/>
              <w:rPr>
                <w:rFonts w:ascii="Times New Roman" w:eastAsia="Calibri" w:hAnsi="Times New Roman" w:cs="Times New Roman"/>
                <w:sz w:val="24"/>
              </w:rPr>
            </w:pPr>
            <w:r w:rsidRPr="006B08FB">
              <w:rPr>
                <w:rFonts w:ascii="Times New Roman" w:eastAsia="Calibri" w:hAnsi="Times New Roman" w:cs="Times New Roman"/>
                <w:sz w:val="24"/>
              </w:rPr>
              <w:t>6</w:t>
            </w:r>
          </w:p>
        </w:tc>
        <w:tc>
          <w:tcPr>
            <w:tcW w:w="8641" w:type="dxa"/>
            <w:shd w:val="clear" w:color="auto" w:fill="auto"/>
          </w:tcPr>
          <w:p w:rsidR="006B08FB" w:rsidRPr="006B08FB" w:rsidRDefault="006B08FB" w:rsidP="00A76278">
            <w:pPr>
              <w:spacing w:after="0" w:line="240" w:lineRule="auto"/>
              <w:rPr>
                <w:rFonts w:ascii="Times New Roman" w:eastAsia="Calibri" w:hAnsi="Times New Roman" w:cs="Times New Roman"/>
                <w:sz w:val="24"/>
              </w:rPr>
            </w:pPr>
            <w:r w:rsidRPr="006B08FB">
              <w:rPr>
                <w:rFonts w:ascii="Times New Roman" w:eastAsia="Calibri" w:hAnsi="Times New Roman" w:cs="Times New Roman"/>
                <w:sz w:val="24"/>
              </w:rPr>
              <w:t>Падение, разрушение или повреждение, отказ систем управления и блокировки систем лифтового хозяйства, повлекших причинение вреда жизни или здоровью граждан</w:t>
            </w:r>
          </w:p>
        </w:tc>
      </w:tr>
      <w:tr w:rsidR="006B08FB" w:rsidRPr="006B08FB" w:rsidTr="006B08FB">
        <w:tc>
          <w:tcPr>
            <w:tcW w:w="567" w:type="dxa"/>
            <w:shd w:val="clear" w:color="auto" w:fill="auto"/>
          </w:tcPr>
          <w:p w:rsidR="006B08FB" w:rsidRPr="006B08FB" w:rsidRDefault="006B08FB" w:rsidP="00A76278">
            <w:pPr>
              <w:spacing w:after="0" w:line="240" w:lineRule="auto"/>
              <w:contextualSpacing/>
              <w:jc w:val="both"/>
              <w:rPr>
                <w:rFonts w:ascii="Times New Roman" w:eastAsia="Calibri" w:hAnsi="Times New Roman" w:cs="Times New Roman"/>
                <w:sz w:val="24"/>
              </w:rPr>
            </w:pPr>
            <w:r w:rsidRPr="006B08FB">
              <w:rPr>
                <w:rFonts w:ascii="Times New Roman" w:eastAsia="Calibri" w:hAnsi="Times New Roman" w:cs="Times New Roman"/>
                <w:sz w:val="24"/>
              </w:rPr>
              <w:lastRenderedPageBreak/>
              <w:t>7</w:t>
            </w:r>
          </w:p>
        </w:tc>
        <w:tc>
          <w:tcPr>
            <w:tcW w:w="8641" w:type="dxa"/>
            <w:shd w:val="clear" w:color="auto" w:fill="auto"/>
          </w:tcPr>
          <w:p w:rsidR="006B08FB" w:rsidRPr="006B08FB" w:rsidRDefault="006B08FB" w:rsidP="00A76278">
            <w:pPr>
              <w:spacing w:after="0" w:line="240" w:lineRule="auto"/>
              <w:contextualSpacing/>
              <w:rPr>
                <w:rFonts w:ascii="Times New Roman" w:eastAsia="Calibri" w:hAnsi="Times New Roman" w:cs="Times New Roman"/>
                <w:sz w:val="24"/>
              </w:rPr>
            </w:pPr>
            <w:r w:rsidRPr="006B08FB">
              <w:rPr>
                <w:rFonts w:ascii="Times New Roman" w:eastAsia="Calibri" w:hAnsi="Times New Roman" w:cs="Times New Roman"/>
                <w:sz w:val="24"/>
              </w:rPr>
              <w:t>Падение снега и (или) наледи, гололед/нарушение правил безопасности при проведении строительных/ремонтных работ на придомовых территориях повлекших причинение вреда жизни или здоровью граждан</w:t>
            </w:r>
          </w:p>
        </w:tc>
      </w:tr>
      <w:tr w:rsidR="006B08FB" w:rsidRPr="006B08FB" w:rsidTr="006B08FB">
        <w:tc>
          <w:tcPr>
            <w:tcW w:w="567" w:type="dxa"/>
            <w:shd w:val="clear" w:color="auto" w:fill="auto"/>
          </w:tcPr>
          <w:p w:rsidR="006B08FB" w:rsidRPr="006B08FB" w:rsidRDefault="006B08FB" w:rsidP="00A76278">
            <w:pPr>
              <w:spacing w:after="0" w:line="240" w:lineRule="auto"/>
              <w:contextualSpacing/>
              <w:jc w:val="both"/>
              <w:rPr>
                <w:rFonts w:ascii="Times New Roman" w:eastAsia="Calibri" w:hAnsi="Times New Roman" w:cs="Times New Roman"/>
                <w:sz w:val="24"/>
              </w:rPr>
            </w:pPr>
            <w:r w:rsidRPr="006B08FB">
              <w:rPr>
                <w:rFonts w:ascii="Times New Roman" w:eastAsia="Calibri" w:hAnsi="Times New Roman" w:cs="Times New Roman"/>
                <w:sz w:val="24"/>
              </w:rPr>
              <w:t>8</w:t>
            </w:r>
          </w:p>
        </w:tc>
        <w:tc>
          <w:tcPr>
            <w:tcW w:w="8641" w:type="dxa"/>
            <w:shd w:val="clear" w:color="auto" w:fill="auto"/>
          </w:tcPr>
          <w:p w:rsidR="006B08FB" w:rsidRPr="006B08FB" w:rsidRDefault="006B08FB" w:rsidP="00A76278">
            <w:pPr>
              <w:spacing w:after="0" w:line="240" w:lineRule="auto"/>
              <w:contextualSpacing/>
              <w:jc w:val="both"/>
              <w:rPr>
                <w:rFonts w:ascii="Times New Roman" w:eastAsia="Calibri" w:hAnsi="Times New Roman" w:cs="Times New Roman"/>
                <w:sz w:val="24"/>
              </w:rPr>
            </w:pPr>
            <w:r w:rsidRPr="006B08FB">
              <w:rPr>
                <w:rFonts w:ascii="Times New Roman" w:eastAsia="Calibri" w:hAnsi="Times New Roman" w:cs="Times New Roman"/>
                <w:sz w:val="24"/>
              </w:rPr>
              <w:t>Иные ситуации, связанные с ненадлежащим обслуживанием организациями, ответственными за содержание дома и придомовой территории дома, а также организациями, осуществляющими капитальный ремонт дома, повлекшие причинение вреда жизни или здоровью граждан</w:t>
            </w:r>
          </w:p>
        </w:tc>
      </w:tr>
      <w:tr w:rsidR="006B08FB" w:rsidRPr="006B08FB" w:rsidTr="006B08FB">
        <w:tc>
          <w:tcPr>
            <w:tcW w:w="567" w:type="dxa"/>
            <w:shd w:val="clear" w:color="auto" w:fill="auto"/>
          </w:tcPr>
          <w:p w:rsidR="006B08FB" w:rsidRPr="006B08FB" w:rsidRDefault="006B08FB" w:rsidP="00A76278">
            <w:pPr>
              <w:spacing w:after="0" w:line="240" w:lineRule="auto"/>
              <w:contextualSpacing/>
              <w:jc w:val="both"/>
              <w:rPr>
                <w:rFonts w:ascii="Times New Roman" w:eastAsia="Calibri" w:hAnsi="Times New Roman" w:cs="Times New Roman"/>
                <w:sz w:val="24"/>
              </w:rPr>
            </w:pPr>
            <w:r w:rsidRPr="006B08FB">
              <w:rPr>
                <w:rFonts w:ascii="Times New Roman" w:eastAsia="Calibri" w:hAnsi="Times New Roman" w:cs="Times New Roman"/>
                <w:sz w:val="24"/>
              </w:rPr>
              <w:t>9</w:t>
            </w:r>
          </w:p>
        </w:tc>
        <w:tc>
          <w:tcPr>
            <w:tcW w:w="8641" w:type="dxa"/>
            <w:shd w:val="clear" w:color="auto" w:fill="auto"/>
          </w:tcPr>
          <w:p w:rsidR="006B08FB" w:rsidRPr="006B08FB" w:rsidRDefault="006B08FB" w:rsidP="00A76278">
            <w:pPr>
              <w:spacing w:after="0" w:line="240" w:lineRule="auto"/>
              <w:jc w:val="both"/>
              <w:rPr>
                <w:rFonts w:ascii="Times New Roman" w:eastAsia="Calibri" w:hAnsi="Times New Roman" w:cs="Times New Roman"/>
                <w:sz w:val="24"/>
              </w:rPr>
            </w:pPr>
            <w:r w:rsidRPr="006B08FB">
              <w:rPr>
                <w:rFonts w:ascii="Times New Roman" w:eastAsia="Calibri" w:hAnsi="Times New Roman" w:cs="Times New Roman"/>
                <w:sz w:val="24"/>
              </w:rPr>
              <w:t xml:space="preserve">Природные явления, повлекшие разрушение </w:t>
            </w:r>
            <w:proofErr w:type="gramStart"/>
            <w:r w:rsidRPr="006B08FB">
              <w:rPr>
                <w:rFonts w:ascii="Times New Roman" w:eastAsia="Calibri" w:hAnsi="Times New Roman" w:cs="Times New Roman"/>
                <w:sz w:val="24"/>
              </w:rPr>
              <w:t>и(</w:t>
            </w:r>
            <w:proofErr w:type="gramEnd"/>
            <w:r w:rsidRPr="006B08FB">
              <w:rPr>
                <w:rFonts w:ascii="Times New Roman" w:eastAsia="Calibri" w:hAnsi="Times New Roman" w:cs="Times New Roman"/>
                <w:sz w:val="24"/>
              </w:rPr>
              <w:t>или) невозможность эксплуатации жилого фонда (природные пожары, наводнения, паводки, подтопления и т.д.)</w:t>
            </w:r>
          </w:p>
        </w:tc>
      </w:tr>
    </w:tbl>
    <w:p w:rsidR="006B08FB" w:rsidRPr="006B08FB" w:rsidRDefault="006B08FB" w:rsidP="00A76278">
      <w:pPr>
        <w:widowControl w:val="0"/>
        <w:autoSpaceDE w:val="0"/>
        <w:autoSpaceDN w:val="0"/>
        <w:spacing w:after="0" w:line="240" w:lineRule="auto"/>
        <w:ind w:left="5670"/>
        <w:rPr>
          <w:rFonts w:ascii="Times New Roman" w:eastAsia="Calibri" w:hAnsi="Times New Roman" w:cs="Times New Roman"/>
          <w:sz w:val="28"/>
          <w:szCs w:val="28"/>
        </w:rPr>
      </w:pPr>
    </w:p>
    <w:p w:rsidR="006B08FB" w:rsidRPr="006B08FB" w:rsidRDefault="006B08FB" w:rsidP="00A76278">
      <w:pPr>
        <w:widowControl w:val="0"/>
        <w:autoSpaceDE w:val="0"/>
        <w:autoSpaceDN w:val="0"/>
        <w:spacing w:after="0" w:line="240" w:lineRule="auto"/>
        <w:ind w:left="5670"/>
        <w:rPr>
          <w:rFonts w:ascii="Times New Roman" w:eastAsia="Calibri" w:hAnsi="Times New Roman" w:cs="Times New Roman"/>
          <w:sz w:val="28"/>
          <w:szCs w:val="28"/>
        </w:rPr>
      </w:pPr>
      <w:r w:rsidRPr="006B08FB">
        <w:rPr>
          <w:rFonts w:ascii="Times New Roman" w:eastAsia="Calibri" w:hAnsi="Times New Roman" w:cs="Times New Roman"/>
          <w:sz w:val="28"/>
          <w:szCs w:val="28"/>
        </w:rPr>
        <w:br w:type="page"/>
      </w:r>
      <w:r w:rsidRPr="006B08FB">
        <w:rPr>
          <w:rFonts w:ascii="Times New Roman" w:eastAsia="Calibri" w:hAnsi="Times New Roman" w:cs="Times New Roman"/>
          <w:sz w:val="28"/>
          <w:szCs w:val="28"/>
        </w:rPr>
        <w:lastRenderedPageBreak/>
        <w:t xml:space="preserve">Приложение 5 </w:t>
      </w:r>
    </w:p>
    <w:p w:rsidR="006B08FB" w:rsidRPr="006B08FB" w:rsidRDefault="006B08FB" w:rsidP="006B08FB">
      <w:pPr>
        <w:widowControl w:val="0"/>
        <w:autoSpaceDE w:val="0"/>
        <w:autoSpaceDN w:val="0"/>
        <w:spacing w:after="0" w:line="240" w:lineRule="exact"/>
        <w:ind w:left="5670"/>
        <w:rPr>
          <w:rFonts w:ascii="Times New Roman" w:eastAsia="Calibri" w:hAnsi="Times New Roman" w:cs="Times New Roman"/>
          <w:sz w:val="28"/>
          <w:szCs w:val="28"/>
        </w:rPr>
      </w:pPr>
      <w:r w:rsidRPr="006B08FB">
        <w:rPr>
          <w:rFonts w:ascii="Times New Roman" w:eastAsia="Calibri" w:hAnsi="Times New Roman" w:cs="Times New Roman"/>
          <w:sz w:val="28"/>
          <w:szCs w:val="28"/>
        </w:rPr>
        <w:t xml:space="preserve">к Регламенту внесения информации в систему мониторинга и контроля устранения аварий и инцидентов на объектах жилищно-коммунального хозяйства </w:t>
      </w:r>
      <w:r w:rsidR="00A76278">
        <w:rPr>
          <w:rFonts w:ascii="Times New Roman" w:eastAsia="Calibri" w:hAnsi="Times New Roman" w:cs="Times New Roman"/>
          <w:sz w:val="28"/>
          <w:szCs w:val="28"/>
        </w:rPr>
        <w:t xml:space="preserve"> городского округа «город Клинцы Брянской области»</w:t>
      </w:r>
    </w:p>
    <w:p w:rsidR="006B08FB" w:rsidRPr="006B08FB" w:rsidRDefault="006B08FB" w:rsidP="006B08FB">
      <w:pPr>
        <w:widowControl w:val="0"/>
        <w:autoSpaceDE w:val="0"/>
        <w:autoSpaceDN w:val="0"/>
        <w:spacing w:before="480" w:after="120" w:line="240" w:lineRule="exact"/>
        <w:jc w:val="center"/>
        <w:rPr>
          <w:rFonts w:ascii="Times New Roman" w:eastAsia="Times New Roman" w:hAnsi="Times New Roman" w:cs="Times New Roman"/>
          <w:b/>
          <w:sz w:val="28"/>
          <w:szCs w:val="28"/>
          <w:lang w:eastAsia="ru-RU"/>
        </w:rPr>
      </w:pPr>
      <w:r w:rsidRPr="006B08FB">
        <w:rPr>
          <w:rFonts w:ascii="Times New Roman" w:eastAsia="Times New Roman" w:hAnsi="Times New Roman" w:cs="Times New Roman"/>
          <w:b/>
          <w:sz w:val="28"/>
          <w:szCs w:val="28"/>
          <w:lang w:eastAsia="ru-RU"/>
        </w:rPr>
        <w:t xml:space="preserve">КАРТОЧКА </w:t>
      </w:r>
    </w:p>
    <w:p w:rsidR="006B08FB" w:rsidRPr="006B08FB" w:rsidRDefault="006B08FB" w:rsidP="006B08FB">
      <w:pPr>
        <w:widowControl w:val="0"/>
        <w:autoSpaceDE w:val="0"/>
        <w:autoSpaceDN w:val="0"/>
        <w:spacing w:after="0" w:line="240" w:lineRule="exact"/>
        <w:jc w:val="center"/>
        <w:rPr>
          <w:rFonts w:ascii="Times New Roman" w:eastAsia="Times New Roman" w:hAnsi="Times New Roman" w:cs="Times New Roman"/>
          <w:b/>
          <w:sz w:val="28"/>
          <w:szCs w:val="28"/>
          <w:lang w:eastAsia="ru-RU"/>
        </w:rPr>
      </w:pPr>
      <w:r w:rsidRPr="006B08FB">
        <w:rPr>
          <w:rFonts w:ascii="Times New Roman" w:eastAsia="Times New Roman" w:hAnsi="Times New Roman" w:cs="Times New Roman"/>
          <w:b/>
          <w:sz w:val="28"/>
          <w:szCs w:val="28"/>
          <w:lang w:eastAsia="ru-RU"/>
        </w:rPr>
        <w:t xml:space="preserve">учета информации о введении режима чрезвычайной ситуации, </w:t>
      </w:r>
      <w:r w:rsidRPr="006B08FB">
        <w:rPr>
          <w:rFonts w:ascii="Times New Roman" w:eastAsia="Times New Roman" w:hAnsi="Times New Roman" w:cs="Times New Roman"/>
          <w:b/>
          <w:sz w:val="28"/>
          <w:szCs w:val="28"/>
          <w:lang w:eastAsia="ru-RU"/>
        </w:rPr>
        <w:br/>
        <w:t>в связи с аварией (авариями) на объектах жилищно-коммунального хозяйства</w:t>
      </w:r>
    </w:p>
    <w:p w:rsidR="006B08FB" w:rsidRPr="006B08FB" w:rsidRDefault="006B08FB" w:rsidP="006B08FB">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Ввод данных по учету информации о введении и снятии режима чрезвычайной ситуации, в связи с аварией (авариями) либо иными нарушениями на объектах жилищно-коммунального хозяйства осуществляется в оперативном режиме в течение действия всего периода режима чрезвычайной ситуации согласно форме, приведенной в Таблице 1.</w:t>
      </w:r>
    </w:p>
    <w:p w:rsidR="006B08FB" w:rsidRPr="006B08FB" w:rsidRDefault="006B08FB" w:rsidP="00A762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Ввод данных по информации о планах мероприятий по ликвидации последствий чрезвычайной ситуации и их исполнению осуществляется в оперативном режиме в течение действия всего периода режима чрезвычайной ситуации согласно форме, приведенной в Таблице 2.</w:t>
      </w:r>
    </w:p>
    <w:p w:rsidR="006B08FB" w:rsidRPr="006B08FB" w:rsidRDefault="006B08FB" w:rsidP="006B08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B08FB" w:rsidRPr="006B08FB" w:rsidRDefault="006B08FB" w:rsidP="006B08F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Таблица 1</w:t>
      </w:r>
    </w:p>
    <w:p w:rsidR="006B08FB" w:rsidRPr="006B08FB" w:rsidRDefault="006B08FB" w:rsidP="006B08F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08FB">
        <w:rPr>
          <w:rFonts w:ascii="Times New Roman" w:eastAsia="Times New Roman" w:hAnsi="Times New Roman" w:cs="Times New Roman"/>
          <w:b/>
          <w:bCs/>
          <w:sz w:val="28"/>
          <w:szCs w:val="28"/>
          <w:lang w:eastAsia="ru-RU"/>
        </w:rPr>
        <w:t xml:space="preserve">Информация о введении и снятии режима чрезвычайной ситуации, </w:t>
      </w:r>
      <w:r w:rsidRPr="006B08FB">
        <w:rPr>
          <w:rFonts w:ascii="Times New Roman" w:eastAsia="Times New Roman" w:hAnsi="Times New Roman" w:cs="Times New Roman"/>
          <w:b/>
          <w:bCs/>
          <w:sz w:val="28"/>
          <w:szCs w:val="28"/>
          <w:lang w:eastAsia="ru-RU"/>
        </w:rPr>
        <w:br/>
        <w:t>в связи с аварией (авариями) на объектах жилищно-коммунального хозяйства</w:t>
      </w:r>
    </w:p>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7938"/>
        <w:gridCol w:w="992"/>
      </w:tblGrid>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w:t>
            </w:r>
          </w:p>
        </w:tc>
        <w:tc>
          <w:tcPr>
            <w:tcW w:w="7938"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Категория сведений</w:t>
            </w:r>
          </w:p>
        </w:tc>
        <w:tc>
          <w:tcPr>
            <w:tcW w:w="992"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Формат данных</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1</w:t>
            </w:r>
          </w:p>
        </w:tc>
        <w:tc>
          <w:tcPr>
            <w:tcW w:w="7938"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 xml:space="preserve">Наименование муниципального образования/ </w:t>
            </w:r>
          </w:p>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муниципальных образований</w:t>
            </w:r>
          </w:p>
        </w:tc>
        <w:tc>
          <w:tcPr>
            <w:tcW w:w="992"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6B08FB">
              <w:rPr>
                <w:rFonts w:ascii="Times New Roman" w:eastAsia="Times New Roman" w:hAnsi="Times New Roman" w:cs="Times New Roman"/>
                <w:sz w:val="24"/>
                <w:szCs w:val="24"/>
                <w:lang w:eastAsia="ru-RU"/>
              </w:rPr>
              <w:t>хх</w:t>
            </w:r>
            <w:proofErr w:type="spellEnd"/>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2</w:t>
            </w:r>
          </w:p>
        </w:tc>
        <w:tc>
          <w:tcPr>
            <w:tcW w:w="7938"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Границы зоны чрезвычайной ситуации</w:t>
            </w:r>
          </w:p>
        </w:tc>
        <w:tc>
          <w:tcPr>
            <w:tcW w:w="992"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3</w:t>
            </w:r>
          </w:p>
        </w:tc>
        <w:tc>
          <w:tcPr>
            <w:tcW w:w="7938"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Дата и время введения режима чрезвычайной ситуации</w:t>
            </w:r>
          </w:p>
        </w:tc>
        <w:tc>
          <w:tcPr>
            <w:tcW w:w="992"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4</w:t>
            </w:r>
          </w:p>
        </w:tc>
        <w:tc>
          <w:tcPr>
            <w:tcW w:w="7938"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Описание причин и оснований введения режима чрезвычайной ситуации, привязка к произошедшей аварии (при наличии)</w:t>
            </w:r>
          </w:p>
        </w:tc>
        <w:tc>
          <w:tcPr>
            <w:tcW w:w="992"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5</w:t>
            </w:r>
          </w:p>
        </w:tc>
        <w:tc>
          <w:tcPr>
            <w:tcW w:w="7938"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Уполномоченный орган, принявший решение о введении режима чрезвычайной ситуации</w:t>
            </w:r>
          </w:p>
        </w:tc>
        <w:tc>
          <w:tcPr>
            <w:tcW w:w="992"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6</w:t>
            </w:r>
          </w:p>
        </w:tc>
        <w:tc>
          <w:tcPr>
            <w:tcW w:w="7938"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Реквизиты распоряжения/постановления уполномоченного органа о введении режима чрезвычайной ситуации</w:t>
            </w:r>
          </w:p>
        </w:tc>
        <w:tc>
          <w:tcPr>
            <w:tcW w:w="992"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lastRenderedPageBreak/>
              <w:t>7</w:t>
            </w:r>
          </w:p>
        </w:tc>
        <w:tc>
          <w:tcPr>
            <w:tcW w:w="7938"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Характер чрезвычайной ситуации</w:t>
            </w:r>
          </w:p>
        </w:tc>
        <w:tc>
          <w:tcPr>
            <w:tcW w:w="992"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8</w:t>
            </w:r>
          </w:p>
        </w:tc>
        <w:tc>
          <w:tcPr>
            <w:tcW w:w="7938"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Дата и время снятия режима чрезвычайной ситуации</w:t>
            </w:r>
          </w:p>
        </w:tc>
        <w:tc>
          <w:tcPr>
            <w:tcW w:w="992"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9</w:t>
            </w:r>
          </w:p>
        </w:tc>
        <w:tc>
          <w:tcPr>
            <w:tcW w:w="7938"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Уполномоченный орган, принявший решение о снятии режима чрезвычайной ситуации</w:t>
            </w:r>
          </w:p>
        </w:tc>
        <w:tc>
          <w:tcPr>
            <w:tcW w:w="992"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10</w:t>
            </w:r>
          </w:p>
        </w:tc>
        <w:tc>
          <w:tcPr>
            <w:tcW w:w="7938"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Реквизиты распоряжения/постановления уполномоченного органа о снятии режима чрезвычайной ситуации</w:t>
            </w:r>
          </w:p>
        </w:tc>
        <w:tc>
          <w:tcPr>
            <w:tcW w:w="992"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bl>
    <w:p w:rsidR="006B08FB" w:rsidRPr="006B08FB" w:rsidRDefault="006B08FB" w:rsidP="006B08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B08FB" w:rsidRPr="006B08FB" w:rsidRDefault="006B08FB" w:rsidP="00F450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w:t>
      </w:r>
      <w:hyperlink w:anchor="P1458" w:history="1">
        <w:r w:rsidRPr="006B08FB">
          <w:rPr>
            <w:rFonts w:ascii="Times New Roman" w:eastAsia="Times New Roman" w:hAnsi="Times New Roman" w:cs="Times New Roman"/>
            <w:sz w:val="28"/>
            <w:szCs w:val="28"/>
            <w:lang w:eastAsia="ru-RU"/>
          </w:rPr>
          <w:t>графе 1</w:t>
        </w:r>
      </w:hyperlink>
      <w:r w:rsidRPr="006B08FB">
        <w:rPr>
          <w:rFonts w:ascii="Times New Roman" w:eastAsia="Times New Roman" w:hAnsi="Times New Roman" w:cs="Times New Roman"/>
          <w:sz w:val="28"/>
          <w:szCs w:val="28"/>
          <w:lang w:eastAsia="ru-RU"/>
        </w:rPr>
        <w:t xml:space="preserve"> таблицы 1 указывается полное текстовое наименование муниципального образования/образований, путем выбора из перечня муниципальных образований на территории субъекта Российской Федерации. В случае межмуниципального характера чрезвычайной ситуации указывается несколько муниципальных образований, на территории которых попадают границы зоны чрезвычайной ситуации.</w:t>
      </w:r>
    </w:p>
    <w:p w:rsidR="006B08FB" w:rsidRPr="006B08FB" w:rsidRDefault="006B08FB" w:rsidP="00F450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В графе 2 таблицы 1 указывается текстовое описание границ зоны чрезвычайной ситуации (наименования населенных пунктов, дорог, иных географических объектов и признаков).</w:t>
      </w:r>
    </w:p>
    <w:p w:rsidR="006B08FB" w:rsidRPr="006B08FB" w:rsidRDefault="006B08FB" w:rsidP="00F450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В графе 3 таблицы 1 указывается дата и время введения режима чрезвычайной ситуации в формате ЧЧ</w:t>
      </w:r>
      <w:proofErr w:type="gramStart"/>
      <w:r w:rsidRPr="006B08FB">
        <w:rPr>
          <w:rFonts w:ascii="Times New Roman" w:eastAsia="Times New Roman" w:hAnsi="Times New Roman" w:cs="Times New Roman"/>
          <w:sz w:val="28"/>
          <w:szCs w:val="28"/>
          <w:lang w:eastAsia="ru-RU"/>
        </w:rPr>
        <w:t>.М</w:t>
      </w:r>
      <w:proofErr w:type="gramEnd"/>
      <w:r w:rsidRPr="006B08FB">
        <w:rPr>
          <w:rFonts w:ascii="Times New Roman" w:eastAsia="Times New Roman" w:hAnsi="Times New Roman" w:cs="Times New Roman"/>
          <w:sz w:val="28"/>
          <w:szCs w:val="28"/>
          <w:lang w:eastAsia="ru-RU"/>
        </w:rPr>
        <w:t>М_ДД.ММ.ГГГГ.</w:t>
      </w:r>
    </w:p>
    <w:p w:rsidR="006B08FB" w:rsidRPr="006B08FB" w:rsidRDefault="006B08FB" w:rsidP="00F450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w:t>
      </w:r>
      <w:hyperlink w:anchor="P1464" w:history="1">
        <w:r w:rsidRPr="006B08FB">
          <w:rPr>
            <w:rFonts w:ascii="Times New Roman" w:eastAsia="Times New Roman" w:hAnsi="Times New Roman" w:cs="Times New Roman"/>
            <w:sz w:val="28"/>
            <w:szCs w:val="28"/>
            <w:lang w:eastAsia="ru-RU"/>
          </w:rPr>
          <w:t>графе</w:t>
        </w:r>
      </w:hyperlink>
      <w:r w:rsidRPr="006B08FB">
        <w:rPr>
          <w:rFonts w:ascii="Times New Roman" w:eastAsia="Times New Roman" w:hAnsi="Times New Roman" w:cs="Times New Roman"/>
          <w:sz w:val="28"/>
          <w:szCs w:val="28"/>
          <w:lang w:eastAsia="ru-RU"/>
        </w:rPr>
        <w:t xml:space="preserve"> 4 таблицы 1 указывается текстовое описание причин и оснований введения режима чрезвычайной ситуации, а также осуществляется привязка к произошедшей аварии на объекте (объектах) ЖКХ, если она является причиной введения режима чрезвычайной ситуации, путем выбора из перечня произошедших аварий.</w:t>
      </w:r>
    </w:p>
    <w:p w:rsidR="006B08FB" w:rsidRPr="006B08FB" w:rsidRDefault="006B08FB" w:rsidP="00F450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В графе 5 таблицы 1 указывается текстовое наименование уполномоченного органа, принявшего решение о введении режима чрезвычайной ситуации.</w:t>
      </w:r>
    </w:p>
    <w:p w:rsidR="006B08FB" w:rsidRPr="006B08FB" w:rsidRDefault="006B08FB" w:rsidP="00F450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В графе 6 таблицы 1 указываются реквизиты распоряжения/постановления уполномоченного органа о введении режима чрезвычайной ситуации.</w:t>
      </w:r>
    </w:p>
    <w:p w:rsidR="006B08FB" w:rsidRPr="006B08FB" w:rsidRDefault="006B08FB" w:rsidP="00F450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В графе 7 таблицы 1 указывается характер чрезвычайной ситуации путем выбора одной из следующих позиций:</w:t>
      </w:r>
    </w:p>
    <w:p w:rsidR="006B08FB" w:rsidRPr="006B08FB" w:rsidRDefault="006B08FB" w:rsidP="00F450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ЧС локального масштаба — пострадало до 10 человек, ущерб до 1000 МРОТ, нарушены условия жизнедеятельности до 100 человек или если зона чрезвычайной ситуации находится в пределах территории объекта;</w:t>
      </w:r>
    </w:p>
    <w:p w:rsidR="006B08FB" w:rsidRPr="006B08FB" w:rsidRDefault="006B08FB" w:rsidP="00F450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ЧС местного (муниципального) масштаба — пострадало от 11 до 50 человек, ущерб от 1000 до 5000 МРОТ, нарушены условия жизнедеятельности от 100 до 300 человек или если зона чрезвычайной ситуации в пределах территории муниципального образования;</w:t>
      </w:r>
    </w:p>
    <w:p w:rsidR="006B08FB" w:rsidRPr="006B08FB" w:rsidRDefault="006B08FB" w:rsidP="00F450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ЧС территориального (межмуниципального и регионального) масштаба — пострадало от 51 до 500 человек, ущерб от 5000 до 500000 МРОТ, нарушены условия жизнедеятельности от 300 до 500 человек или если зона чрезвычайной ситуации в пределах территории субъекта Федерации.</w:t>
      </w:r>
    </w:p>
    <w:p w:rsidR="006B08FB" w:rsidRPr="006B08FB" w:rsidRDefault="006B08FB" w:rsidP="00F450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lastRenderedPageBreak/>
        <w:t>В графе 8 таблицы 1 указывается дата и время снятия режима чрезвычайной ситуации в формате ЧЧ</w:t>
      </w:r>
      <w:proofErr w:type="gramStart"/>
      <w:r w:rsidRPr="006B08FB">
        <w:rPr>
          <w:rFonts w:ascii="Times New Roman" w:eastAsia="Times New Roman" w:hAnsi="Times New Roman" w:cs="Times New Roman"/>
          <w:sz w:val="28"/>
          <w:szCs w:val="28"/>
          <w:lang w:eastAsia="ru-RU"/>
        </w:rPr>
        <w:t>.М</w:t>
      </w:r>
      <w:proofErr w:type="gramEnd"/>
      <w:r w:rsidRPr="006B08FB">
        <w:rPr>
          <w:rFonts w:ascii="Times New Roman" w:eastAsia="Times New Roman" w:hAnsi="Times New Roman" w:cs="Times New Roman"/>
          <w:sz w:val="28"/>
          <w:szCs w:val="28"/>
          <w:lang w:eastAsia="ru-RU"/>
        </w:rPr>
        <w:t>М_ДД.ММ.ГГГГ.</w:t>
      </w:r>
    </w:p>
    <w:p w:rsidR="006B08FB" w:rsidRPr="006B08FB" w:rsidRDefault="006B08FB" w:rsidP="00F450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В графе 9 таблицы 1 указывается текстовое наименование уполномоченного органа, принявшего решение о введении режима чрезвычайной ситуации.</w:t>
      </w:r>
    </w:p>
    <w:p w:rsidR="006B08FB" w:rsidRPr="006B08FB" w:rsidRDefault="006B08FB" w:rsidP="00F450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В графе 10 таблицы 1 указываются реквизиты распоряжения/постановления уполномоченного органа о введении режима чрезвычайной ситуации.</w:t>
      </w:r>
    </w:p>
    <w:p w:rsidR="006B08FB" w:rsidRPr="006B08FB" w:rsidRDefault="006B08FB" w:rsidP="006B08FB">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6B08FB" w:rsidRPr="006B08FB" w:rsidRDefault="006B08FB" w:rsidP="006B08F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Таблица 2</w:t>
      </w:r>
    </w:p>
    <w:p w:rsidR="006B08FB" w:rsidRPr="006B08FB" w:rsidRDefault="006B08FB" w:rsidP="006B08F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6B08FB">
        <w:rPr>
          <w:rFonts w:ascii="Times New Roman" w:eastAsia="Times New Roman" w:hAnsi="Times New Roman" w:cs="Times New Roman"/>
          <w:b/>
          <w:bCs/>
          <w:sz w:val="28"/>
          <w:szCs w:val="28"/>
          <w:lang w:eastAsia="ru-RU"/>
        </w:rPr>
        <w:t>Информация о планах мероприятий по ликвидации последствий чрезвычайной ситуации и их исполнению</w:t>
      </w:r>
    </w:p>
    <w:p w:rsidR="006B08FB" w:rsidRPr="006B08FB" w:rsidRDefault="006B08FB" w:rsidP="006B08FB">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7938"/>
        <w:gridCol w:w="992"/>
      </w:tblGrid>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w:t>
            </w:r>
          </w:p>
        </w:tc>
        <w:tc>
          <w:tcPr>
            <w:tcW w:w="7938"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Категория сведений</w:t>
            </w:r>
          </w:p>
        </w:tc>
        <w:tc>
          <w:tcPr>
            <w:tcW w:w="992"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Формат данных</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1</w:t>
            </w:r>
          </w:p>
        </w:tc>
        <w:tc>
          <w:tcPr>
            <w:tcW w:w="7938"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Наименование и состав мероприятия;</w:t>
            </w:r>
          </w:p>
        </w:tc>
        <w:tc>
          <w:tcPr>
            <w:tcW w:w="992"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2</w:t>
            </w:r>
          </w:p>
        </w:tc>
        <w:tc>
          <w:tcPr>
            <w:tcW w:w="7938"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Ответственные лица за проведение мероприятия, контактная информация.</w:t>
            </w:r>
          </w:p>
        </w:tc>
        <w:tc>
          <w:tcPr>
            <w:tcW w:w="992"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3</w:t>
            </w:r>
          </w:p>
        </w:tc>
        <w:tc>
          <w:tcPr>
            <w:tcW w:w="7938"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Силы и средства, задействованные для проведения АВР, контактная информация диспетчерской, старшего должностного лица, ответственного за проведение работ на месте АВР</w:t>
            </w:r>
          </w:p>
        </w:tc>
        <w:tc>
          <w:tcPr>
            <w:tcW w:w="992"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4</w:t>
            </w:r>
          </w:p>
        </w:tc>
        <w:tc>
          <w:tcPr>
            <w:tcW w:w="7938"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Сумма и источники финансирования мероприятий</w:t>
            </w:r>
          </w:p>
        </w:tc>
        <w:tc>
          <w:tcPr>
            <w:tcW w:w="992"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5</w:t>
            </w:r>
          </w:p>
        </w:tc>
        <w:tc>
          <w:tcPr>
            <w:tcW w:w="7938"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Первоначально установленный плановый срок проведения мероприятия</w:t>
            </w:r>
          </w:p>
        </w:tc>
        <w:tc>
          <w:tcPr>
            <w:tcW w:w="992"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6</w:t>
            </w:r>
          </w:p>
        </w:tc>
        <w:tc>
          <w:tcPr>
            <w:tcW w:w="7938"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Плановый срок проведения мероприятия с учетом изменений</w:t>
            </w:r>
          </w:p>
        </w:tc>
        <w:tc>
          <w:tcPr>
            <w:tcW w:w="992"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7</w:t>
            </w:r>
          </w:p>
        </w:tc>
        <w:tc>
          <w:tcPr>
            <w:tcW w:w="7938" w:type="dxa"/>
          </w:tcPr>
          <w:p w:rsidR="006B08FB" w:rsidRPr="006B08FB" w:rsidRDefault="006B08FB" w:rsidP="006B08FB">
            <w:pPr>
              <w:widowControl w:val="0"/>
              <w:tabs>
                <w:tab w:val="left" w:pos="1760"/>
                <w:tab w:val="center" w:pos="3907"/>
              </w:tabs>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Причины изменения первоначально установленных плановых сроков</w:t>
            </w:r>
          </w:p>
        </w:tc>
        <w:tc>
          <w:tcPr>
            <w:tcW w:w="992"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8</w:t>
            </w:r>
          </w:p>
        </w:tc>
        <w:tc>
          <w:tcPr>
            <w:tcW w:w="7938" w:type="dxa"/>
          </w:tcPr>
          <w:p w:rsidR="006B08FB" w:rsidRPr="006B08FB" w:rsidRDefault="006B08FB" w:rsidP="006B08FB">
            <w:pPr>
              <w:widowControl w:val="0"/>
              <w:tabs>
                <w:tab w:val="left" w:pos="1760"/>
                <w:tab w:val="center" w:pos="3907"/>
              </w:tabs>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Наименование и состав дополнительных мероприятий</w:t>
            </w:r>
          </w:p>
        </w:tc>
        <w:tc>
          <w:tcPr>
            <w:tcW w:w="992"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9</w:t>
            </w:r>
          </w:p>
        </w:tc>
        <w:tc>
          <w:tcPr>
            <w:tcW w:w="7938" w:type="dxa"/>
          </w:tcPr>
          <w:p w:rsidR="006B08FB" w:rsidRPr="006B08FB" w:rsidRDefault="006B08FB" w:rsidP="006B08FB">
            <w:pPr>
              <w:widowControl w:val="0"/>
              <w:tabs>
                <w:tab w:val="left" w:pos="1760"/>
                <w:tab w:val="center" w:pos="3907"/>
              </w:tabs>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Текущий статус проведения мероприятия</w:t>
            </w:r>
          </w:p>
        </w:tc>
        <w:tc>
          <w:tcPr>
            <w:tcW w:w="992"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10</w:t>
            </w:r>
          </w:p>
        </w:tc>
        <w:tc>
          <w:tcPr>
            <w:tcW w:w="7938"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 xml:space="preserve">Источник оперативной информации, ФИО, контакты ответственного лица </w:t>
            </w:r>
          </w:p>
        </w:tc>
        <w:tc>
          <w:tcPr>
            <w:tcW w:w="992"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11</w:t>
            </w:r>
          </w:p>
        </w:tc>
        <w:tc>
          <w:tcPr>
            <w:tcW w:w="7938"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Иные документы</w:t>
            </w:r>
          </w:p>
        </w:tc>
        <w:tc>
          <w:tcPr>
            <w:tcW w:w="992"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bl>
    <w:p w:rsidR="006B08FB" w:rsidRPr="006B08FB" w:rsidRDefault="006B08FB" w:rsidP="006B08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B08FB" w:rsidRPr="006B08FB" w:rsidRDefault="006B08FB" w:rsidP="00F450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w:t>
      </w:r>
      <w:hyperlink w:anchor="P1458" w:history="1">
        <w:r w:rsidRPr="006B08FB">
          <w:rPr>
            <w:rFonts w:ascii="Times New Roman" w:eastAsia="Times New Roman" w:hAnsi="Times New Roman" w:cs="Times New Roman"/>
            <w:sz w:val="28"/>
            <w:szCs w:val="28"/>
            <w:lang w:eastAsia="ru-RU"/>
          </w:rPr>
          <w:t>графе 1</w:t>
        </w:r>
      </w:hyperlink>
      <w:r w:rsidRPr="006B08FB">
        <w:rPr>
          <w:rFonts w:ascii="Times New Roman" w:eastAsia="Times New Roman" w:hAnsi="Times New Roman" w:cs="Times New Roman"/>
          <w:sz w:val="28"/>
          <w:szCs w:val="28"/>
          <w:lang w:eastAsia="ru-RU"/>
        </w:rPr>
        <w:t xml:space="preserve"> таблицы 2 указывается полное текстовое описание наименований и состава плана мероприятий по ликвидации последствий чрезвычайной ситуации. Графа содержит неограниченное количество полей для ввода соответствующих пунктов плана мероприятий.</w:t>
      </w:r>
    </w:p>
    <w:p w:rsidR="006B08FB" w:rsidRPr="006B08FB" w:rsidRDefault="006B08FB" w:rsidP="00F450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В графе 2 таблицы 2 указываются ответственные за проведение мероприятий должностные лица, с указанием наименования органа власти/структуры/организации, должности, ФИО, телефоны.</w:t>
      </w:r>
    </w:p>
    <w:p w:rsidR="006B08FB" w:rsidRPr="006B08FB" w:rsidRDefault="006B08FB" w:rsidP="00F450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графе 3 таблицы 2 указывается текстовое описание сил и средств, задействованных для проведения АВР, контактная информация </w:t>
      </w:r>
      <w:r w:rsidRPr="006B08FB">
        <w:rPr>
          <w:rFonts w:ascii="Times New Roman" w:eastAsia="Times New Roman" w:hAnsi="Times New Roman" w:cs="Times New Roman"/>
          <w:sz w:val="28"/>
          <w:szCs w:val="28"/>
          <w:lang w:eastAsia="ru-RU"/>
        </w:rPr>
        <w:lastRenderedPageBreak/>
        <w:t>диспетчерской, старшего должностного лица, ответственного за проведение работ на месте АВР.</w:t>
      </w:r>
    </w:p>
    <w:p w:rsidR="006B08FB" w:rsidRPr="006B08FB" w:rsidRDefault="006B08FB" w:rsidP="00F450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В графе 4 таблицы 2 указываются суммы и источники финансирования мероприятий.</w:t>
      </w:r>
    </w:p>
    <w:p w:rsidR="006B08FB" w:rsidRPr="006B08FB" w:rsidRDefault="006B08FB" w:rsidP="00F450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w:t>
      </w:r>
      <w:hyperlink w:anchor="P1464" w:history="1">
        <w:r w:rsidRPr="006B08FB">
          <w:rPr>
            <w:rFonts w:ascii="Times New Roman" w:eastAsia="Times New Roman" w:hAnsi="Times New Roman" w:cs="Times New Roman"/>
            <w:sz w:val="28"/>
            <w:szCs w:val="28"/>
            <w:lang w:eastAsia="ru-RU"/>
          </w:rPr>
          <w:t>графе</w:t>
        </w:r>
      </w:hyperlink>
      <w:r w:rsidRPr="006B08FB">
        <w:rPr>
          <w:rFonts w:ascii="Times New Roman" w:eastAsia="Times New Roman" w:hAnsi="Times New Roman" w:cs="Times New Roman"/>
          <w:sz w:val="28"/>
          <w:szCs w:val="28"/>
          <w:lang w:eastAsia="ru-RU"/>
        </w:rPr>
        <w:t xml:space="preserve"> 5 таблицы 2 указывается первоначально установленные сроки проведения мероприятий. Графа предусматривает возможность установления как единого планового срока проведения всех указанных в графе 1 пунктов плана мероприятий, так и раздельно для каждого пункта.</w:t>
      </w:r>
    </w:p>
    <w:p w:rsidR="006B08FB" w:rsidRPr="006B08FB" w:rsidRDefault="006B08FB" w:rsidP="00F450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В графе 6 таблицы 2 указываются плановые сроки проведения мероприятия с учетом изменений. Графа содержит неограниченное количество полей для ввода, заполнение графы производится аналогично графе 5 таблицы 2.</w:t>
      </w:r>
    </w:p>
    <w:p w:rsidR="006B08FB" w:rsidRPr="006B08FB" w:rsidRDefault="006B08FB" w:rsidP="00F450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В графе 7 таблицы 2 указывается текстовое описание причин изменения первоначально установленных плановых сроков. Графа содержит неограниченное количество полей для ввода.</w:t>
      </w:r>
    </w:p>
    <w:p w:rsidR="006B08FB" w:rsidRPr="006B08FB" w:rsidRDefault="006B08FB" w:rsidP="00F450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w:t>
      </w:r>
      <w:hyperlink w:anchor="P1458" w:history="1">
        <w:r w:rsidRPr="006B08FB">
          <w:rPr>
            <w:rFonts w:ascii="Times New Roman" w:eastAsia="Times New Roman" w:hAnsi="Times New Roman" w:cs="Times New Roman"/>
            <w:sz w:val="28"/>
            <w:szCs w:val="28"/>
            <w:lang w:eastAsia="ru-RU"/>
          </w:rPr>
          <w:t>графе</w:t>
        </w:r>
      </w:hyperlink>
      <w:r w:rsidRPr="006B08FB">
        <w:rPr>
          <w:rFonts w:ascii="Times New Roman" w:eastAsia="Times New Roman" w:hAnsi="Times New Roman" w:cs="Times New Roman"/>
          <w:sz w:val="28"/>
          <w:szCs w:val="28"/>
          <w:lang w:eastAsia="ru-RU"/>
        </w:rPr>
        <w:t xml:space="preserve"> 8 таблицы 2 указывается полное текстовое описание дополнительных наименований в состав плана мероприятий по ликвидации последствий чрезвычайной ситуации. Графа содержит неограниченное количество полей для ввода соответствующих пунктов плана мероприятий и подлежит заполнению при необходимости, аналогично графе 1 таблицы 2.</w:t>
      </w:r>
    </w:p>
    <w:p w:rsidR="006B08FB" w:rsidRPr="006B08FB" w:rsidRDefault="006B08FB" w:rsidP="00F450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В графе 9 таблицы 2 указывается текстовое описание текущего статуса проведения мероприятия с автоматической фиксацией даты и времени ввода информации. Графа содержит неограниченное количество полей для ввода и подлежит заполнению по мере поступления оперативной информации, но не реже 1 раза в сутки.</w:t>
      </w:r>
    </w:p>
    <w:p w:rsidR="006B08FB" w:rsidRPr="006B08FB" w:rsidRDefault="006B08FB" w:rsidP="00F450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В графе 10 таблицы 2 указывается текстовое наименование источника оперативной информации, в обязательном порядке, содержащем ФИО, контакты ответственного лица.</w:t>
      </w:r>
    </w:p>
    <w:p w:rsidR="006B08FB" w:rsidRPr="006B08FB" w:rsidRDefault="006B08FB" w:rsidP="00F450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графе 11 таблицы 2 осуществляется, при необходимости, прикрепление файлов скан копий иных документов, имеющих существенное значение для последующего расследования причин возникновения чрезвычайной ситуации, оценки полноты и своевременности мер по ликвидации последствий. Решение о необходимости и целесообразности прикрепления дополнительных документов принимается Оператором </w:t>
      </w:r>
      <w:r w:rsidRPr="006B08FB">
        <w:rPr>
          <w:rFonts w:ascii="Times New Roman" w:eastAsia="Times New Roman" w:hAnsi="Times New Roman" w:cs="Times New Roman"/>
          <w:sz w:val="28"/>
          <w:szCs w:val="28"/>
          <w:lang w:eastAsia="ru-RU"/>
        </w:rPr>
        <w:br/>
        <w:t xml:space="preserve">поставщика данных. </w:t>
      </w:r>
    </w:p>
    <w:p w:rsidR="006B08FB" w:rsidRPr="006B08FB" w:rsidRDefault="006B08FB" w:rsidP="006B08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sectPr w:rsidR="006B08FB" w:rsidRPr="006B08FB" w:rsidSect="006B08FB">
          <w:pgSz w:w="11905" w:h="16838"/>
          <w:pgMar w:top="1134" w:right="850" w:bottom="1134" w:left="1701" w:header="709" w:footer="0" w:gutter="0"/>
          <w:pgNumType w:start="1"/>
          <w:cols w:space="720"/>
          <w:titlePg/>
          <w:docGrid w:linePitch="299"/>
        </w:sectPr>
      </w:pPr>
    </w:p>
    <w:p w:rsidR="006B08FB" w:rsidRPr="006B08FB" w:rsidRDefault="006B08FB" w:rsidP="006B08FB">
      <w:pPr>
        <w:widowControl w:val="0"/>
        <w:autoSpaceDE w:val="0"/>
        <w:autoSpaceDN w:val="0"/>
        <w:spacing w:after="0" w:line="240" w:lineRule="exact"/>
        <w:ind w:left="5670"/>
        <w:rPr>
          <w:rFonts w:ascii="Times New Roman" w:eastAsia="Calibri" w:hAnsi="Times New Roman" w:cs="Times New Roman"/>
          <w:sz w:val="28"/>
          <w:szCs w:val="28"/>
        </w:rPr>
      </w:pPr>
      <w:r w:rsidRPr="006B08FB">
        <w:rPr>
          <w:rFonts w:ascii="Times New Roman" w:eastAsia="Calibri" w:hAnsi="Times New Roman" w:cs="Times New Roman"/>
          <w:sz w:val="28"/>
          <w:szCs w:val="28"/>
        </w:rPr>
        <w:lastRenderedPageBreak/>
        <w:t xml:space="preserve">Приложение 6 </w:t>
      </w:r>
    </w:p>
    <w:p w:rsidR="006B08FB" w:rsidRPr="006B08FB" w:rsidRDefault="006B08FB" w:rsidP="006B08FB">
      <w:pPr>
        <w:widowControl w:val="0"/>
        <w:autoSpaceDE w:val="0"/>
        <w:autoSpaceDN w:val="0"/>
        <w:spacing w:after="0" w:line="240" w:lineRule="exact"/>
        <w:ind w:left="5670"/>
        <w:rPr>
          <w:rFonts w:ascii="Times New Roman" w:eastAsia="Calibri" w:hAnsi="Times New Roman" w:cs="Times New Roman"/>
          <w:sz w:val="28"/>
          <w:szCs w:val="28"/>
        </w:rPr>
      </w:pPr>
      <w:r w:rsidRPr="006B08FB">
        <w:rPr>
          <w:rFonts w:ascii="Times New Roman" w:eastAsia="Calibri" w:hAnsi="Times New Roman" w:cs="Times New Roman"/>
          <w:sz w:val="28"/>
          <w:szCs w:val="28"/>
        </w:rPr>
        <w:t xml:space="preserve">к Регламенту внесения информации в систему мониторинга и контроля устранения аварий и инцидентов на объектах жилищно-коммунального хозяйства </w:t>
      </w:r>
      <w:r w:rsidR="00F45024">
        <w:rPr>
          <w:rFonts w:ascii="Times New Roman" w:eastAsia="Calibri" w:hAnsi="Times New Roman" w:cs="Times New Roman"/>
          <w:sz w:val="28"/>
          <w:szCs w:val="28"/>
        </w:rPr>
        <w:t xml:space="preserve"> городского округа «город Клинцы Брянской области»</w:t>
      </w:r>
    </w:p>
    <w:p w:rsidR="006B08FB" w:rsidRPr="006B08FB" w:rsidRDefault="006B08FB" w:rsidP="006B08FB">
      <w:pPr>
        <w:widowControl w:val="0"/>
        <w:autoSpaceDE w:val="0"/>
        <w:autoSpaceDN w:val="0"/>
        <w:spacing w:before="480" w:after="120" w:line="240" w:lineRule="exact"/>
        <w:jc w:val="center"/>
        <w:rPr>
          <w:rFonts w:ascii="Times New Roman" w:eastAsia="Times New Roman" w:hAnsi="Times New Roman" w:cs="Times New Roman"/>
          <w:b/>
          <w:sz w:val="28"/>
          <w:szCs w:val="28"/>
          <w:lang w:eastAsia="ru-RU"/>
        </w:rPr>
      </w:pPr>
      <w:r w:rsidRPr="006B08FB">
        <w:rPr>
          <w:rFonts w:ascii="Times New Roman" w:eastAsia="Times New Roman" w:hAnsi="Times New Roman" w:cs="Times New Roman"/>
          <w:b/>
          <w:sz w:val="28"/>
          <w:szCs w:val="28"/>
          <w:lang w:eastAsia="ru-RU"/>
        </w:rPr>
        <w:t>КАРТОЧКА</w:t>
      </w:r>
    </w:p>
    <w:p w:rsidR="006B08FB" w:rsidRPr="006B08FB" w:rsidRDefault="006B08FB" w:rsidP="006B08FB">
      <w:pPr>
        <w:widowControl w:val="0"/>
        <w:autoSpaceDE w:val="0"/>
        <w:autoSpaceDN w:val="0"/>
        <w:spacing w:after="0" w:line="240" w:lineRule="exact"/>
        <w:jc w:val="center"/>
        <w:rPr>
          <w:rFonts w:ascii="Times New Roman" w:eastAsia="Times New Roman" w:hAnsi="Times New Roman" w:cs="Times New Roman"/>
          <w:b/>
          <w:sz w:val="28"/>
          <w:szCs w:val="28"/>
          <w:lang w:eastAsia="ru-RU"/>
        </w:rPr>
      </w:pPr>
      <w:r w:rsidRPr="006B08FB">
        <w:rPr>
          <w:rFonts w:ascii="Times New Roman" w:eastAsia="Times New Roman" w:hAnsi="Times New Roman" w:cs="Times New Roman"/>
          <w:b/>
          <w:sz w:val="28"/>
          <w:szCs w:val="28"/>
          <w:lang w:eastAsia="ru-RU"/>
        </w:rPr>
        <w:t xml:space="preserve"> учета информации о планах мероприятий по ликвидации последствий аварии или инцидента на объектах жилищно-коммунального хозяйства и их исполнению</w:t>
      </w:r>
    </w:p>
    <w:p w:rsidR="006B08FB" w:rsidRPr="006B08FB" w:rsidRDefault="006B08FB" w:rsidP="006B08FB">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6B08FB" w:rsidRPr="006B08FB" w:rsidRDefault="006B08FB" w:rsidP="006B08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Ввод данных по информации о планах мероприятий по ликвидации последствий аварии или инцидента и их исполнению осуществляется </w:t>
      </w:r>
      <w:r w:rsidRPr="006B08FB">
        <w:rPr>
          <w:rFonts w:ascii="Times New Roman" w:eastAsia="Times New Roman" w:hAnsi="Times New Roman" w:cs="Times New Roman"/>
          <w:sz w:val="28"/>
          <w:szCs w:val="28"/>
          <w:lang w:eastAsia="ru-RU"/>
        </w:rPr>
        <w:br/>
        <w:t>в оперативном режиме в течени</w:t>
      </w:r>
      <w:proofErr w:type="gramStart"/>
      <w:r w:rsidRPr="006B08FB">
        <w:rPr>
          <w:rFonts w:ascii="Times New Roman" w:eastAsia="Times New Roman" w:hAnsi="Times New Roman" w:cs="Times New Roman"/>
          <w:sz w:val="28"/>
          <w:szCs w:val="28"/>
          <w:lang w:eastAsia="ru-RU"/>
        </w:rPr>
        <w:t>и</w:t>
      </w:r>
      <w:proofErr w:type="gramEnd"/>
      <w:r w:rsidRPr="006B08FB">
        <w:rPr>
          <w:rFonts w:ascii="Times New Roman" w:eastAsia="Times New Roman" w:hAnsi="Times New Roman" w:cs="Times New Roman"/>
          <w:sz w:val="28"/>
          <w:szCs w:val="28"/>
          <w:lang w:eastAsia="ru-RU"/>
        </w:rPr>
        <w:t xml:space="preserve"> действия всего периода ликвидации последствий аварии или инцидента согласно форме, приведенной в Таблице 1.</w:t>
      </w:r>
    </w:p>
    <w:p w:rsidR="006B08FB" w:rsidRPr="006B08FB" w:rsidRDefault="006B08FB" w:rsidP="006B08F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08FB" w:rsidRPr="006B08FB" w:rsidRDefault="006B08FB" w:rsidP="006B08F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Таблица 1</w:t>
      </w:r>
    </w:p>
    <w:p w:rsidR="006B08FB" w:rsidRPr="006B08FB" w:rsidRDefault="006B08FB" w:rsidP="006B08FB">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7938"/>
        <w:gridCol w:w="992"/>
      </w:tblGrid>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w:t>
            </w:r>
          </w:p>
        </w:tc>
        <w:tc>
          <w:tcPr>
            <w:tcW w:w="7938"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Категория сведений</w:t>
            </w:r>
          </w:p>
        </w:tc>
        <w:tc>
          <w:tcPr>
            <w:tcW w:w="992"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Формат данных</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1</w:t>
            </w:r>
          </w:p>
        </w:tc>
        <w:tc>
          <w:tcPr>
            <w:tcW w:w="7938"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Наименование и состав мероприятия;</w:t>
            </w:r>
          </w:p>
        </w:tc>
        <w:tc>
          <w:tcPr>
            <w:tcW w:w="992"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2</w:t>
            </w:r>
          </w:p>
        </w:tc>
        <w:tc>
          <w:tcPr>
            <w:tcW w:w="7938"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Ответственные лица за проведение мероприятия</w:t>
            </w:r>
          </w:p>
        </w:tc>
        <w:tc>
          <w:tcPr>
            <w:tcW w:w="992"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3</w:t>
            </w:r>
          </w:p>
        </w:tc>
        <w:tc>
          <w:tcPr>
            <w:tcW w:w="7938"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Calibri" w:hAnsi="Times New Roman" w:cs="Times New Roman"/>
                <w:sz w:val="24"/>
                <w:szCs w:val="24"/>
              </w:rPr>
              <w:t>Силы и средства, задействованные для проведения АВР, контактная информация диспетчерской, старшего должностного лица, ответственного за проведение работ на месте АВР</w:t>
            </w:r>
          </w:p>
        </w:tc>
        <w:tc>
          <w:tcPr>
            <w:tcW w:w="992"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4</w:t>
            </w:r>
          </w:p>
        </w:tc>
        <w:tc>
          <w:tcPr>
            <w:tcW w:w="7938"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Сумма и источники финансирования мероприятий</w:t>
            </w:r>
          </w:p>
        </w:tc>
        <w:tc>
          <w:tcPr>
            <w:tcW w:w="992"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5</w:t>
            </w:r>
          </w:p>
        </w:tc>
        <w:tc>
          <w:tcPr>
            <w:tcW w:w="7938"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Первоначально установленный плановый срок проведения мероприятия</w:t>
            </w:r>
          </w:p>
        </w:tc>
        <w:tc>
          <w:tcPr>
            <w:tcW w:w="992"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6</w:t>
            </w:r>
          </w:p>
        </w:tc>
        <w:tc>
          <w:tcPr>
            <w:tcW w:w="7938"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Плановый срок проведения мероприятия с учетом изменений</w:t>
            </w:r>
          </w:p>
        </w:tc>
        <w:tc>
          <w:tcPr>
            <w:tcW w:w="992"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7</w:t>
            </w:r>
          </w:p>
        </w:tc>
        <w:tc>
          <w:tcPr>
            <w:tcW w:w="7938" w:type="dxa"/>
          </w:tcPr>
          <w:p w:rsidR="006B08FB" w:rsidRPr="006B08FB" w:rsidRDefault="006B08FB" w:rsidP="006B08FB">
            <w:pPr>
              <w:widowControl w:val="0"/>
              <w:tabs>
                <w:tab w:val="left" w:pos="1760"/>
                <w:tab w:val="center" w:pos="3907"/>
              </w:tabs>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Причины изменения первоначально установленных плановых сроков</w:t>
            </w:r>
          </w:p>
        </w:tc>
        <w:tc>
          <w:tcPr>
            <w:tcW w:w="992"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8</w:t>
            </w:r>
          </w:p>
        </w:tc>
        <w:tc>
          <w:tcPr>
            <w:tcW w:w="7938" w:type="dxa"/>
          </w:tcPr>
          <w:p w:rsidR="006B08FB" w:rsidRPr="006B08FB" w:rsidRDefault="006B08FB" w:rsidP="006B08FB">
            <w:pPr>
              <w:widowControl w:val="0"/>
              <w:tabs>
                <w:tab w:val="left" w:pos="1760"/>
                <w:tab w:val="center" w:pos="3907"/>
              </w:tabs>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Наименование и состав дополнительных мероприятий</w:t>
            </w:r>
          </w:p>
        </w:tc>
        <w:tc>
          <w:tcPr>
            <w:tcW w:w="992"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9</w:t>
            </w:r>
          </w:p>
        </w:tc>
        <w:tc>
          <w:tcPr>
            <w:tcW w:w="7938" w:type="dxa"/>
          </w:tcPr>
          <w:p w:rsidR="006B08FB" w:rsidRPr="006B08FB" w:rsidRDefault="006B08FB" w:rsidP="006B08FB">
            <w:pPr>
              <w:widowControl w:val="0"/>
              <w:tabs>
                <w:tab w:val="left" w:pos="1760"/>
                <w:tab w:val="center" w:pos="3907"/>
              </w:tabs>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Текущий статус проведения мероприятия</w:t>
            </w:r>
          </w:p>
        </w:tc>
        <w:tc>
          <w:tcPr>
            <w:tcW w:w="992"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10</w:t>
            </w:r>
          </w:p>
        </w:tc>
        <w:tc>
          <w:tcPr>
            <w:tcW w:w="7938"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 xml:space="preserve">Источник оперативной информации, ФИО, контакты ответственного лица </w:t>
            </w:r>
          </w:p>
        </w:tc>
        <w:tc>
          <w:tcPr>
            <w:tcW w:w="992"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11</w:t>
            </w:r>
          </w:p>
        </w:tc>
        <w:tc>
          <w:tcPr>
            <w:tcW w:w="7938"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Иные документы</w:t>
            </w:r>
          </w:p>
        </w:tc>
        <w:tc>
          <w:tcPr>
            <w:tcW w:w="992"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bl>
    <w:p w:rsidR="006B08FB" w:rsidRPr="006B08FB" w:rsidRDefault="006B08FB" w:rsidP="006B08FB">
      <w:pPr>
        <w:widowControl w:val="0"/>
        <w:autoSpaceDE w:val="0"/>
        <w:autoSpaceDN w:val="0"/>
        <w:spacing w:after="0" w:line="360" w:lineRule="exact"/>
        <w:ind w:firstLine="709"/>
        <w:jc w:val="both"/>
        <w:rPr>
          <w:rFonts w:ascii="Times New Roman" w:eastAsia="Times New Roman" w:hAnsi="Times New Roman" w:cs="Times New Roman"/>
          <w:sz w:val="24"/>
          <w:szCs w:val="24"/>
          <w:lang w:eastAsia="ru-RU"/>
        </w:rPr>
      </w:pPr>
    </w:p>
    <w:p w:rsidR="006B08FB" w:rsidRPr="006B08FB" w:rsidRDefault="006B08FB" w:rsidP="00F450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w:t>
      </w:r>
      <w:hyperlink w:anchor="P1458" w:history="1">
        <w:r w:rsidRPr="006B08FB">
          <w:rPr>
            <w:rFonts w:ascii="Times New Roman" w:eastAsia="Times New Roman" w:hAnsi="Times New Roman" w:cs="Times New Roman"/>
            <w:sz w:val="28"/>
            <w:szCs w:val="28"/>
            <w:lang w:eastAsia="ru-RU"/>
          </w:rPr>
          <w:t>графе 1</w:t>
        </w:r>
      </w:hyperlink>
      <w:r w:rsidRPr="006B08FB">
        <w:rPr>
          <w:rFonts w:ascii="Times New Roman" w:eastAsia="Times New Roman" w:hAnsi="Times New Roman" w:cs="Times New Roman"/>
          <w:sz w:val="28"/>
          <w:szCs w:val="28"/>
          <w:lang w:eastAsia="ru-RU"/>
        </w:rPr>
        <w:t xml:space="preserve"> таблицы 2 </w:t>
      </w:r>
      <w:r w:rsidRPr="006B08FB">
        <w:rPr>
          <w:rFonts w:ascii="Times New Roman" w:eastAsia="Calibri" w:hAnsi="Times New Roman" w:cs="Times New Roman"/>
          <w:sz w:val="28"/>
          <w:szCs w:val="28"/>
        </w:rPr>
        <w:t xml:space="preserve">указывается </w:t>
      </w:r>
      <w:r w:rsidRPr="006B08FB">
        <w:rPr>
          <w:rFonts w:ascii="Times New Roman" w:eastAsia="Times New Roman" w:hAnsi="Times New Roman" w:cs="Times New Roman"/>
          <w:sz w:val="28"/>
          <w:szCs w:val="28"/>
          <w:lang w:eastAsia="ru-RU"/>
        </w:rPr>
        <w:t xml:space="preserve">полное текстовое описание наименований и состава плана мероприятий по ликвидации последствий </w:t>
      </w:r>
      <w:r w:rsidRPr="006B08FB">
        <w:rPr>
          <w:rFonts w:ascii="Times New Roman" w:eastAsia="Times New Roman" w:hAnsi="Times New Roman" w:cs="Times New Roman"/>
          <w:sz w:val="28"/>
          <w:szCs w:val="28"/>
          <w:lang w:eastAsia="ru-RU"/>
        </w:rPr>
        <w:lastRenderedPageBreak/>
        <w:t xml:space="preserve">аварии или инцидента. Графа содержит </w:t>
      </w:r>
      <w:r w:rsidRPr="006B08FB">
        <w:rPr>
          <w:rFonts w:ascii="Times New Roman" w:eastAsia="Calibri" w:hAnsi="Times New Roman" w:cs="Times New Roman"/>
          <w:sz w:val="28"/>
          <w:szCs w:val="28"/>
        </w:rPr>
        <w:t>неограниченное количество</w:t>
      </w:r>
      <w:r w:rsidRPr="006B08FB">
        <w:rPr>
          <w:rFonts w:ascii="Times New Roman" w:eastAsia="Times New Roman" w:hAnsi="Times New Roman" w:cs="Times New Roman"/>
          <w:sz w:val="28"/>
          <w:szCs w:val="28"/>
          <w:lang w:eastAsia="ru-RU"/>
        </w:rPr>
        <w:t xml:space="preserve"> полей для ввода соответствующих пунктов плана мероприятий.</w:t>
      </w:r>
    </w:p>
    <w:p w:rsidR="006B08FB" w:rsidRPr="006B08FB" w:rsidRDefault="006B08FB" w:rsidP="00F450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графе 2 таблицы 2 </w:t>
      </w:r>
      <w:r w:rsidRPr="006B08FB">
        <w:rPr>
          <w:rFonts w:ascii="Times New Roman" w:eastAsia="Calibri" w:hAnsi="Times New Roman" w:cs="Times New Roman"/>
          <w:sz w:val="28"/>
          <w:szCs w:val="28"/>
        </w:rPr>
        <w:t xml:space="preserve">указываются </w:t>
      </w:r>
      <w:r w:rsidRPr="006B08FB">
        <w:rPr>
          <w:rFonts w:ascii="Times New Roman" w:eastAsia="Times New Roman" w:hAnsi="Times New Roman" w:cs="Times New Roman"/>
          <w:sz w:val="28"/>
          <w:szCs w:val="28"/>
          <w:lang w:eastAsia="ru-RU"/>
        </w:rPr>
        <w:t>ответственные за проведение мероприятий должностные лица, с указанием наименования органа власти/структуры/организации, должности, ФИО, телефоны.</w:t>
      </w:r>
    </w:p>
    <w:p w:rsidR="006B08FB" w:rsidRPr="006B08FB" w:rsidRDefault="006B08FB" w:rsidP="00F450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В графе 3 таблицы 2 указывается текстовое описание сил и средств, задействованных для проведения АВР, контактная информация диспетчерской, старшего должностного лица, ответственного за проведение работ на месте АВР.</w:t>
      </w:r>
    </w:p>
    <w:p w:rsidR="006B08FB" w:rsidRPr="006B08FB" w:rsidRDefault="006B08FB" w:rsidP="00F450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графе 4 таблицы 2 </w:t>
      </w:r>
      <w:r w:rsidRPr="006B08FB">
        <w:rPr>
          <w:rFonts w:ascii="Times New Roman" w:eastAsia="Calibri" w:hAnsi="Times New Roman" w:cs="Times New Roman"/>
          <w:sz w:val="28"/>
          <w:szCs w:val="28"/>
        </w:rPr>
        <w:t xml:space="preserve">указываются </w:t>
      </w:r>
      <w:r w:rsidRPr="006B08FB">
        <w:rPr>
          <w:rFonts w:ascii="Times New Roman" w:eastAsia="Times New Roman" w:hAnsi="Times New Roman" w:cs="Times New Roman"/>
          <w:sz w:val="28"/>
          <w:szCs w:val="28"/>
          <w:lang w:eastAsia="ru-RU"/>
        </w:rPr>
        <w:t>суммы и источники финансирования мероприятий.</w:t>
      </w:r>
    </w:p>
    <w:p w:rsidR="006B08FB" w:rsidRPr="006B08FB" w:rsidRDefault="006B08FB" w:rsidP="00F450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w:t>
      </w:r>
      <w:hyperlink w:anchor="P1464" w:history="1">
        <w:r w:rsidRPr="006B08FB">
          <w:rPr>
            <w:rFonts w:ascii="Times New Roman" w:eastAsia="Times New Roman" w:hAnsi="Times New Roman" w:cs="Times New Roman"/>
            <w:sz w:val="28"/>
            <w:szCs w:val="28"/>
            <w:lang w:eastAsia="ru-RU"/>
          </w:rPr>
          <w:t>графе</w:t>
        </w:r>
      </w:hyperlink>
      <w:r w:rsidRPr="006B08FB">
        <w:rPr>
          <w:rFonts w:ascii="Times New Roman" w:eastAsia="Times New Roman" w:hAnsi="Times New Roman" w:cs="Times New Roman"/>
          <w:sz w:val="28"/>
          <w:szCs w:val="28"/>
          <w:lang w:eastAsia="ru-RU"/>
        </w:rPr>
        <w:t xml:space="preserve"> 5 таблицы 2 </w:t>
      </w:r>
      <w:r w:rsidRPr="006B08FB">
        <w:rPr>
          <w:rFonts w:ascii="Times New Roman" w:eastAsia="Calibri" w:hAnsi="Times New Roman" w:cs="Times New Roman"/>
          <w:sz w:val="28"/>
          <w:szCs w:val="28"/>
        </w:rPr>
        <w:t xml:space="preserve">указываются </w:t>
      </w:r>
      <w:r w:rsidRPr="006B08FB">
        <w:rPr>
          <w:rFonts w:ascii="Times New Roman" w:eastAsia="Times New Roman" w:hAnsi="Times New Roman" w:cs="Times New Roman"/>
          <w:sz w:val="28"/>
          <w:szCs w:val="28"/>
          <w:lang w:eastAsia="ru-RU"/>
        </w:rPr>
        <w:t>первоначально установленные сроки проведения мероприятий. Графа предусматривает возможность установления как единого планового срока проведения всех указанных в графе 1 пунктов плана мероприятий, так и раздельно для каждого пункта.</w:t>
      </w:r>
    </w:p>
    <w:p w:rsidR="006B08FB" w:rsidRPr="006B08FB" w:rsidRDefault="006B08FB" w:rsidP="00F450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графе 6 таблицы 2 </w:t>
      </w:r>
      <w:r w:rsidRPr="006B08FB">
        <w:rPr>
          <w:rFonts w:ascii="Times New Roman" w:eastAsia="Calibri" w:hAnsi="Times New Roman" w:cs="Times New Roman"/>
          <w:sz w:val="28"/>
          <w:szCs w:val="28"/>
        </w:rPr>
        <w:t xml:space="preserve">указываются </w:t>
      </w:r>
      <w:r w:rsidRPr="006B08FB">
        <w:rPr>
          <w:rFonts w:ascii="Times New Roman" w:eastAsia="Times New Roman" w:hAnsi="Times New Roman" w:cs="Times New Roman"/>
          <w:sz w:val="28"/>
          <w:szCs w:val="28"/>
          <w:lang w:eastAsia="ru-RU"/>
        </w:rPr>
        <w:t xml:space="preserve">плановые сроки проведения мероприятия с учетом изменений. Графа содержит </w:t>
      </w:r>
      <w:r w:rsidRPr="006B08FB">
        <w:rPr>
          <w:rFonts w:ascii="Times New Roman" w:eastAsia="Calibri" w:hAnsi="Times New Roman" w:cs="Times New Roman"/>
          <w:sz w:val="28"/>
          <w:szCs w:val="28"/>
        </w:rPr>
        <w:t>неограниченное количество</w:t>
      </w:r>
      <w:r w:rsidRPr="006B08FB">
        <w:rPr>
          <w:rFonts w:ascii="Times New Roman" w:eastAsia="Times New Roman" w:hAnsi="Times New Roman" w:cs="Times New Roman"/>
          <w:sz w:val="28"/>
          <w:szCs w:val="28"/>
          <w:lang w:eastAsia="ru-RU"/>
        </w:rPr>
        <w:t xml:space="preserve"> полей для ввода, заполнение графы производится аналогично графе 5 таблицы 2.</w:t>
      </w:r>
    </w:p>
    <w:p w:rsidR="006B08FB" w:rsidRPr="006B08FB" w:rsidRDefault="006B08FB" w:rsidP="00F450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графе 7 таблицы 2 </w:t>
      </w:r>
      <w:r w:rsidRPr="006B08FB">
        <w:rPr>
          <w:rFonts w:ascii="Times New Roman" w:eastAsia="Calibri" w:hAnsi="Times New Roman" w:cs="Times New Roman"/>
          <w:sz w:val="28"/>
          <w:szCs w:val="28"/>
        </w:rPr>
        <w:t xml:space="preserve">указывается </w:t>
      </w:r>
      <w:r w:rsidRPr="006B08FB">
        <w:rPr>
          <w:rFonts w:ascii="Times New Roman" w:eastAsia="Times New Roman" w:hAnsi="Times New Roman" w:cs="Times New Roman"/>
          <w:sz w:val="28"/>
          <w:szCs w:val="28"/>
          <w:lang w:eastAsia="ru-RU"/>
        </w:rPr>
        <w:t xml:space="preserve">текстовое описание причин изменения первоначально установленных плановых сроков. Графа содержит </w:t>
      </w:r>
      <w:r w:rsidRPr="006B08FB">
        <w:rPr>
          <w:rFonts w:ascii="Times New Roman" w:eastAsia="Calibri" w:hAnsi="Times New Roman" w:cs="Times New Roman"/>
          <w:sz w:val="28"/>
          <w:szCs w:val="28"/>
        </w:rPr>
        <w:t>неограниченное количество</w:t>
      </w:r>
      <w:r w:rsidRPr="006B08FB">
        <w:rPr>
          <w:rFonts w:ascii="Times New Roman" w:eastAsia="Times New Roman" w:hAnsi="Times New Roman" w:cs="Times New Roman"/>
          <w:sz w:val="28"/>
          <w:szCs w:val="28"/>
          <w:lang w:eastAsia="ru-RU"/>
        </w:rPr>
        <w:t xml:space="preserve"> полей для ввода.</w:t>
      </w:r>
    </w:p>
    <w:p w:rsidR="006B08FB" w:rsidRPr="006B08FB" w:rsidRDefault="006B08FB" w:rsidP="00F450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w:t>
      </w:r>
      <w:hyperlink w:anchor="P1458" w:history="1">
        <w:r w:rsidRPr="006B08FB">
          <w:rPr>
            <w:rFonts w:ascii="Times New Roman" w:eastAsia="Times New Roman" w:hAnsi="Times New Roman" w:cs="Times New Roman"/>
            <w:sz w:val="28"/>
            <w:szCs w:val="28"/>
            <w:lang w:eastAsia="ru-RU"/>
          </w:rPr>
          <w:t>графе</w:t>
        </w:r>
      </w:hyperlink>
      <w:r w:rsidRPr="006B08FB">
        <w:rPr>
          <w:rFonts w:ascii="Times New Roman" w:eastAsia="Times New Roman" w:hAnsi="Times New Roman" w:cs="Times New Roman"/>
          <w:sz w:val="28"/>
          <w:szCs w:val="28"/>
          <w:lang w:eastAsia="ru-RU"/>
        </w:rPr>
        <w:t xml:space="preserve"> 8 таблицы 2 </w:t>
      </w:r>
      <w:r w:rsidRPr="006B08FB">
        <w:rPr>
          <w:rFonts w:ascii="Times New Roman" w:eastAsia="Calibri" w:hAnsi="Times New Roman" w:cs="Times New Roman"/>
          <w:sz w:val="28"/>
          <w:szCs w:val="28"/>
        </w:rPr>
        <w:t xml:space="preserve">указывается </w:t>
      </w:r>
      <w:r w:rsidRPr="006B08FB">
        <w:rPr>
          <w:rFonts w:ascii="Times New Roman" w:eastAsia="Times New Roman" w:hAnsi="Times New Roman" w:cs="Times New Roman"/>
          <w:sz w:val="28"/>
          <w:szCs w:val="28"/>
          <w:lang w:eastAsia="ru-RU"/>
        </w:rPr>
        <w:t xml:space="preserve">полное текстовое описание дополнительных наименований в состав плана мероприятий по ликвидации последствий чрезвычайной ситуации. Графа содержит </w:t>
      </w:r>
      <w:r w:rsidRPr="006B08FB">
        <w:rPr>
          <w:rFonts w:ascii="Times New Roman" w:eastAsia="Calibri" w:hAnsi="Times New Roman" w:cs="Times New Roman"/>
          <w:sz w:val="28"/>
          <w:szCs w:val="28"/>
        </w:rPr>
        <w:t>неограниченное количество</w:t>
      </w:r>
      <w:r w:rsidRPr="006B08FB">
        <w:rPr>
          <w:rFonts w:ascii="Times New Roman" w:eastAsia="Times New Roman" w:hAnsi="Times New Roman" w:cs="Times New Roman"/>
          <w:sz w:val="28"/>
          <w:szCs w:val="28"/>
          <w:lang w:eastAsia="ru-RU"/>
        </w:rPr>
        <w:t xml:space="preserve"> полей для ввода соответствующих пунктов плана мероприятий и подлежит заполнению при необходимости, аналогично графе 1 таблицы 2.</w:t>
      </w:r>
    </w:p>
    <w:p w:rsidR="006B08FB" w:rsidRPr="006B08FB" w:rsidRDefault="006B08FB" w:rsidP="00F450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графе 9 таблицы 2 </w:t>
      </w:r>
      <w:r w:rsidRPr="006B08FB">
        <w:rPr>
          <w:rFonts w:ascii="Times New Roman" w:eastAsia="Calibri" w:hAnsi="Times New Roman" w:cs="Times New Roman"/>
          <w:sz w:val="28"/>
          <w:szCs w:val="28"/>
        </w:rPr>
        <w:t xml:space="preserve">указывается </w:t>
      </w:r>
      <w:r w:rsidRPr="006B08FB">
        <w:rPr>
          <w:rFonts w:ascii="Times New Roman" w:eastAsia="Times New Roman" w:hAnsi="Times New Roman" w:cs="Times New Roman"/>
          <w:sz w:val="28"/>
          <w:szCs w:val="28"/>
          <w:lang w:eastAsia="ru-RU"/>
        </w:rPr>
        <w:t xml:space="preserve">текстовое описание текущего статуса проведения мероприятия с автоматической фиксацией даты и времени ввода информации. Графа содержит </w:t>
      </w:r>
      <w:r w:rsidRPr="006B08FB">
        <w:rPr>
          <w:rFonts w:ascii="Times New Roman" w:eastAsia="Calibri" w:hAnsi="Times New Roman" w:cs="Times New Roman"/>
          <w:sz w:val="28"/>
          <w:szCs w:val="28"/>
        </w:rPr>
        <w:t>неограниченное количество</w:t>
      </w:r>
      <w:r w:rsidRPr="006B08FB">
        <w:rPr>
          <w:rFonts w:ascii="Times New Roman" w:eastAsia="Times New Roman" w:hAnsi="Times New Roman" w:cs="Times New Roman"/>
          <w:sz w:val="28"/>
          <w:szCs w:val="28"/>
          <w:lang w:eastAsia="ru-RU"/>
        </w:rPr>
        <w:t xml:space="preserve"> полей для ввода и подлежит заполнению по мере поступления оперативной информации, но не реже 1 раза в сутки.</w:t>
      </w:r>
    </w:p>
    <w:p w:rsidR="006B08FB" w:rsidRPr="006B08FB" w:rsidRDefault="006B08FB" w:rsidP="00F450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графе 10 таблицы 2 </w:t>
      </w:r>
      <w:r w:rsidRPr="006B08FB">
        <w:rPr>
          <w:rFonts w:ascii="Times New Roman" w:eastAsia="Calibri" w:hAnsi="Times New Roman" w:cs="Times New Roman"/>
          <w:sz w:val="28"/>
          <w:szCs w:val="28"/>
        </w:rPr>
        <w:t xml:space="preserve">указывается </w:t>
      </w:r>
      <w:r w:rsidRPr="006B08FB">
        <w:rPr>
          <w:rFonts w:ascii="Times New Roman" w:eastAsia="Times New Roman" w:hAnsi="Times New Roman" w:cs="Times New Roman"/>
          <w:sz w:val="28"/>
          <w:szCs w:val="28"/>
          <w:lang w:eastAsia="ru-RU"/>
        </w:rPr>
        <w:t>текстовое наименование источника оперативной информации, в обязательном порядке, содержащем ФИО, контакты ответственного лица.</w:t>
      </w:r>
    </w:p>
    <w:p w:rsidR="006B08FB" w:rsidRPr="006B08FB" w:rsidRDefault="006B08FB" w:rsidP="00F450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sectPr w:rsidR="006B08FB" w:rsidRPr="006B08FB" w:rsidSect="006B08FB">
          <w:pgSz w:w="11905" w:h="16838"/>
          <w:pgMar w:top="1134" w:right="850" w:bottom="1134" w:left="1701" w:header="426" w:footer="0" w:gutter="0"/>
          <w:pgNumType w:start="1"/>
          <w:cols w:space="720"/>
          <w:titlePg/>
          <w:docGrid w:linePitch="299"/>
        </w:sectPr>
      </w:pPr>
      <w:r w:rsidRPr="006B08FB">
        <w:rPr>
          <w:rFonts w:ascii="Times New Roman" w:eastAsia="Times New Roman" w:hAnsi="Times New Roman" w:cs="Times New Roman"/>
          <w:sz w:val="28"/>
          <w:szCs w:val="28"/>
          <w:lang w:eastAsia="ru-RU"/>
        </w:rPr>
        <w:t>В графе 11 таблицы 2 осуществляется, при необходимости, прикрепление файлов скан копий иных документов, имеющих существенное значение для последующего расследования причин возникновения аварии/инцидента, оценки полноты и своевременности мер по ликвидации последствий. Решение о необходимости и целесообразности прикрепления дополнительных документов принимается Оператором поставщика данных.</w:t>
      </w:r>
    </w:p>
    <w:p w:rsidR="006B08FB" w:rsidRPr="006B08FB" w:rsidRDefault="006B08FB" w:rsidP="006B08FB">
      <w:pPr>
        <w:widowControl w:val="0"/>
        <w:tabs>
          <w:tab w:val="left" w:pos="142"/>
        </w:tabs>
        <w:autoSpaceDE w:val="0"/>
        <w:autoSpaceDN w:val="0"/>
        <w:spacing w:after="0" w:line="240" w:lineRule="exact"/>
        <w:ind w:left="5670"/>
        <w:rPr>
          <w:rFonts w:ascii="Times New Roman" w:eastAsia="Calibri" w:hAnsi="Times New Roman" w:cs="Times New Roman"/>
          <w:sz w:val="28"/>
          <w:szCs w:val="28"/>
        </w:rPr>
      </w:pPr>
      <w:r w:rsidRPr="006B08FB">
        <w:rPr>
          <w:rFonts w:ascii="Times New Roman" w:eastAsia="Calibri" w:hAnsi="Times New Roman" w:cs="Times New Roman"/>
          <w:sz w:val="28"/>
          <w:szCs w:val="28"/>
        </w:rPr>
        <w:lastRenderedPageBreak/>
        <w:t xml:space="preserve">Приложение 7 </w:t>
      </w:r>
    </w:p>
    <w:p w:rsidR="006B08FB" w:rsidRPr="006B08FB" w:rsidRDefault="006B08FB" w:rsidP="006B08FB">
      <w:pPr>
        <w:widowControl w:val="0"/>
        <w:tabs>
          <w:tab w:val="left" w:pos="142"/>
        </w:tabs>
        <w:autoSpaceDE w:val="0"/>
        <w:autoSpaceDN w:val="0"/>
        <w:spacing w:after="0" w:line="240" w:lineRule="exact"/>
        <w:ind w:left="5670"/>
        <w:rPr>
          <w:rFonts w:ascii="Times New Roman" w:eastAsia="Times New Roman" w:hAnsi="Times New Roman" w:cs="Times New Roman"/>
          <w:sz w:val="28"/>
          <w:szCs w:val="28"/>
          <w:lang w:eastAsia="ru-RU"/>
        </w:rPr>
      </w:pPr>
      <w:r w:rsidRPr="006B08FB">
        <w:rPr>
          <w:rFonts w:ascii="Times New Roman" w:eastAsia="Calibri" w:hAnsi="Times New Roman" w:cs="Times New Roman"/>
          <w:sz w:val="28"/>
          <w:szCs w:val="28"/>
        </w:rPr>
        <w:t xml:space="preserve">к Регламенту внесения информации в систему мониторинга и контроля устранения аварий и инцидентов на объектах жилищно-коммунального хозяйства </w:t>
      </w:r>
      <w:r w:rsidR="00F45024">
        <w:rPr>
          <w:rFonts w:ascii="Times New Roman" w:eastAsia="Calibri" w:hAnsi="Times New Roman" w:cs="Times New Roman"/>
          <w:sz w:val="28"/>
          <w:szCs w:val="28"/>
        </w:rPr>
        <w:t>городского округа «город Клинцы Брянской области»</w:t>
      </w:r>
    </w:p>
    <w:p w:rsidR="006B08FB" w:rsidRPr="006B08FB" w:rsidRDefault="006B08FB" w:rsidP="006B08FB">
      <w:pPr>
        <w:widowControl w:val="0"/>
        <w:autoSpaceDE w:val="0"/>
        <w:autoSpaceDN w:val="0"/>
        <w:spacing w:before="480" w:after="120" w:line="240" w:lineRule="exact"/>
        <w:jc w:val="center"/>
        <w:rPr>
          <w:rFonts w:ascii="Times New Roman" w:eastAsia="Times New Roman" w:hAnsi="Times New Roman" w:cs="Times New Roman"/>
          <w:b/>
          <w:sz w:val="28"/>
          <w:szCs w:val="28"/>
          <w:lang w:eastAsia="ru-RU"/>
        </w:rPr>
      </w:pPr>
      <w:r w:rsidRPr="006B08FB">
        <w:rPr>
          <w:rFonts w:ascii="Times New Roman" w:eastAsia="Times New Roman" w:hAnsi="Times New Roman" w:cs="Times New Roman"/>
          <w:b/>
          <w:sz w:val="28"/>
          <w:szCs w:val="28"/>
          <w:lang w:eastAsia="ru-RU"/>
        </w:rPr>
        <w:t xml:space="preserve">КАРТОЧКА </w:t>
      </w:r>
    </w:p>
    <w:p w:rsidR="006B08FB" w:rsidRPr="006B08FB" w:rsidRDefault="006B08FB" w:rsidP="006B08FB">
      <w:pPr>
        <w:widowControl w:val="0"/>
        <w:autoSpaceDE w:val="0"/>
        <w:autoSpaceDN w:val="0"/>
        <w:spacing w:after="0" w:line="240" w:lineRule="exact"/>
        <w:jc w:val="center"/>
        <w:rPr>
          <w:rFonts w:ascii="Times New Roman" w:eastAsia="Times New Roman" w:hAnsi="Times New Roman" w:cs="Times New Roman"/>
          <w:b/>
          <w:sz w:val="28"/>
          <w:szCs w:val="28"/>
          <w:lang w:eastAsia="ru-RU"/>
        </w:rPr>
      </w:pPr>
      <w:r w:rsidRPr="006B08FB">
        <w:rPr>
          <w:rFonts w:ascii="Times New Roman" w:eastAsia="Times New Roman" w:hAnsi="Times New Roman" w:cs="Times New Roman"/>
          <w:b/>
          <w:sz w:val="28"/>
          <w:szCs w:val="28"/>
          <w:lang w:eastAsia="ru-RU"/>
        </w:rPr>
        <w:t>учета сроков начала и завершения отопительного сезона на территории муниципальн</w:t>
      </w:r>
      <w:r w:rsidR="00F45024">
        <w:rPr>
          <w:rFonts w:ascii="Times New Roman" w:eastAsia="Times New Roman" w:hAnsi="Times New Roman" w:cs="Times New Roman"/>
          <w:b/>
          <w:sz w:val="28"/>
          <w:szCs w:val="28"/>
          <w:lang w:eastAsia="ru-RU"/>
        </w:rPr>
        <w:t>ого</w:t>
      </w:r>
      <w:r w:rsidRPr="006B08FB">
        <w:rPr>
          <w:rFonts w:ascii="Times New Roman" w:eastAsia="Times New Roman" w:hAnsi="Times New Roman" w:cs="Times New Roman"/>
          <w:b/>
          <w:sz w:val="28"/>
          <w:szCs w:val="28"/>
          <w:lang w:eastAsia="ru-RU"/>
        </w:rPr>
        <w:t xml:space="preserve"> образовани</w:t>
      </w:r>
      <w:r w:rsidR="00F45024">
        <w:rPr>
          <w:rFonts w:ascii="Times New Roman" w:eastAsia="Times New Roman" w:hAnsi="Times New Roman" w:cs="Times New Roman"/>
          <w:b/>
          <w:sz w:val="28"/>
          <w:szCs w:val="28"/>
          <w:lang w:eastAsia="ru-RU"/>
        </w:rPr>
        <w:t>я</w:t>
      </w:r>
      <w:r w:rsidRPr="006B08FB">
        <w:rPr>
          <w:rFonts w:ascii="Times New Roman" w:eastAsia="Times New Roman" w:hAnsi="Times New Roman" w:cs="Times New Roman"/>
          <w:b/>
          <w:sz w:val="28"/>
          <w:szCs w:val="28"/>
          <w:lang w:eastAsia="ru-RU"/>
        </w:rPr>
        <w:t xml:space="preserve"> субъекта Российской Федерации</w:t>
      </w:r>
    </w:p>
    <w:p w:rsidR="006B08FB" w:rsidRPr="006B08FB" w:rsidRDefault="006B08FB" w:rsidP="006B08FB">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6B08FB" w:rsidRPr="006B08FB" w:rsidRDefault="006B08FB" w:rsidP="006B08FB">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Ввод данных по карточке учета сроков </w:t>
      </w:r>
      <w:proofErr w:type="gramStart"/>
      <w:r w:rsidRPr="006B08FB">
        <w:rPr>
          <w:rFonts w:ascii="Times New Roman" w:eastAsia="Times New Roman" w:hAnsi="Times New Roman" w:cs="Times New Roman"/>
          <w:sz w:val="28"/>
          <w:szCs w:val="28"/>
          <w:lang w:eastAsia="ru-RU"/>
        </w:rPr>
        <w:t>начала</w:t>
      </w:r>
      <w:proofErr w:type="gramEnd"/>
      <w:r w:rsidRPr="006B08FB">
        <w:rPr>
          <w:rFonts w:ascii="Times New Roman" w:eastAsia="Times New Roman" w:hAnsi="Times New Roman" w:cs="Times New Roman"/>
          <w:sz w:val="28"/>
          <w:szCs w:val="28"/>
          <w:lang w:eastAsia="ru-RU"/>
        </w:rPr>
        <w:t xml:space="preserve"> и завершения отопительного сезона на территории муниципальных образований субъекта Российской Федерации осуществляется в два этапа: в период начала отопительного сезона и в период его завершения, путем заполнения данных согласно форме, приведенной в Таблице 1.</w:t>
      </w:r>
    </w:p>
    <w:p w:rsidR="006B08FB" w:rsidRPr="006B08FB" w:rsidRDefault="006B08FB" w:rsidP="006B08FB">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Оператором Субъекта РФ осуществляется ввод данных/контроль ввода данных Операторами поставщиков данных по каждому муниципальному образованию на территории субъекта Российской Федерации.</w:t>
      </w:r>
    </w:p>
    <w:p w:rsidR="006B08FB" w:rsidRPr="006B08FB" w:rsidRDefault="006B08FB" w:rsidP="006B08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B08FB" w:rsidRPr="006B08FB" w:rsidRDefault="006B08FB" w:rsidP="006B08F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Таблица 1</w:t>
      </w:r>
    </w:p>
    <w:p w:rsidR="006B08FB" w:rsidRPr="006B08FB" w:rsidRDefault="006B08FB" w:rsidP="006B08FB">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7402"/>
        <w:gridCol w:w="1247"/>
      </w:tblGrid>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w:t>
            </w:r>
          </w:p>
        </w:tc>
        <w:tc>
          <w:tcPr>
            <w:tcW w:w="7402"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Категория сведений</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Формат данных</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1</w:t>
            </w:r>
          </w:p>
        </w:tc>
        <w:tc>
          <w:tcPr>
            <w:tcW w:w="740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Наименование муниципального образования</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2</w:t>
            </w:r>
          </w:p>
        </w:tc>
        <w:tc>
          <w:tcPr>
            <w:tcW w:w="740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Период отопительного сезона</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3</w:t>
            </w:r>
          </w:p>
        </w:tc>
        <w:tc>
          <w:tcPr>
            <w:tcW w:w="740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Дата начала / Дата окончания отопительного сезона</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4</w:t>
            </w:r>
          </w:p>
        </w:tc>
        <w:tc>
          <w:tcPr>
            <w:tcW w:w="740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Реквизиты распоряжения/постановления о начале/окончании отопительного сезона</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5</w:t>
            </w:r>
          </w:p>
        </w:tc>
        <w:tc>
          <w:tcPr>
            <w:tcW w:w="740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 xml:space="preserve">Дополнительная информация, в случае поэтапного </w:t>
            </w:r>
            <w:proofErr w:type="gramStart"/>
            <w:r w:rsidRPr="006B08FB">
              <w:rPr>
                <w:rFonts w:ascii="Times New Roman" w:eastAsia="Times New Roman" w:hAnsi="Times New Roman" w:cs="Times New Roman"/>
                <w:sz w:val="24"/>
                <w:szCs w:val="24"/>
                <w:lang w:eastAsia="ru-RU"/>
              </w:rPr>
              <w:t>установления даты начала/окончания отопительного сезона</w:t>
            </w:r>
            <w:proofErr w:type="gramEnd"/>
            <w:r w:rsidRPr="006B08FB">
              <w:rPr>
                <w:rFonts w:ascii="Times New Roman" w:eastAsia="Times New Roman" w:hAnsi="Times New Roman" w:cs="Times New Roman"/>
                <w:sz w:val="24"/>
                <w:szCs w:val="24"/>
                <w:lang w:eastAsia="ru-RU"/>
              </w:rPr>
              <w:t xml:space="preserve"> для различных территорий муниципального образования</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6</w:t>
            </w:r>
          </w:p>
        </w:tc>
        <w:tc>
          <w:tcPr>
            <w:tcW w:w="740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Дата фактического начала / Дата фактического окончания отопительного сезона</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7</w:t>
            </w:r>
          </w:p>
        </w:tc>
        <w:tc>
          <w:tcPr>
            <w:tcW w:w="740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 xml:space="preserve">Причины </w:t>
            </w:r>
            <w:proofErr w:type="gramStart"/>
            <w:r w:rsidRPr="006B08FB">
              <w:rPr>
                <w:rFonts w:ascii="Times New Roman" w:eastAsia="Times New Roman" w:hAnsi="Times New Roman" w:cs="Times New Roman"/>
                <w:sz w:val="24"/>
                <w:szCs w:val="24"/>
                <w:lang w:eastAsia="ru-RU"/>
              </w:rPr>
              <w:t>отклонения даты фактического начала/окончания отопительного сезона</w:t>
            </w:r>
            <w:proofErr w:type="gramEnd"/>
            <w:r w:rsidRPr="006B08FB">
              <w:rPr>
                <w:rFonts w:ascii="Times New Roman" w:eastAsia="Times New Roman" w:hAnsi="Times New Roman" w:cs="Times New Roman"/>
                <w:sz w:val="24"/>
                <w:szCs w:val="24"/>
                <w:lang w:eastAsia="ru-RU"/>
              </w:rPr>
              <w:t xml:space="preserve"> от установленной даты</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bl>
    <w:p w:rsidR="006B08FB" w:rsidRPr="006B08FB" w:rsidRDefault="006B08FB" w:rsidP="006B08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B08FB" w:rsidRPr="006B08FB" w:rsidRDefault="006B08FB" w:rsidP="006B08FB">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w:t>
      </w:r>
      <w:hyperlink w:anchor="P1458" w:history="1">
        <w:r w:rsidRPr="006B08FB">
          <w:rPr>
            <w:rFonts w:ascii="Times New Roman" w:eastAsia="Times New Roman" w:hAnsi="Times New Roman" w:cs="Times New Roman"/>
            <w:sz w:val="28"/>
            <w:szCs w:val="28"/>
            <w:lang w:eastAsia="ru-RU"/>
          </w:rPr>
          <w:t>графе 1</w:t>
        </w:r>
      </w:hyperlink>
      <w:r w:rsidRPr="006B08FB">
        <w:rPr>
          <w:rFonts w:ascii="Times New Roman" w:eastAsia="Times New Roman" w:hAnsi="Times New Roman" w:cs="Times New Roman"/>
          <w:sz w:val="28"/>
          <w:szCs w:val="28"/>
          <w:lang w:eastAsia="ru-RU"/>
        </w:rPr>
        <w:t xml:space="preserve"> таблицы 1 указывается полное текстовое наименование муниципального образования, путем его выбора из перечня муниципальных </w:t>
      </w:r>
      <w:r w:rsidRPr="006B08FB">
        <w:rPr>
          <w:rFonts w:ascii="Times New Roman" w:eastAsia="Times New Roman" w:hAnsi="Times New Roman" w:cs="Times New Roman"/>
          <w:sz w:val="28"/>
          <w:szCs w:val="28"/>
          <w:lang w:eastAsia="ru-RU"/>
        </w:rPr>
        <w:lastRenderedPageBreak/>
        <w:t>образований на территории субъекта Российской Федерации.</w:t>
      </w:r>
    </w:p>
    <w:p w:rsidR="006B08FB" w:rsidRPr="006B08FB" w:rsidRDefault="006B08FB" w:rsidP="006B08FB">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графе 2 таблицы 1 указывается соответствующий год начала и год окончания отопительного периода в формате ГГГГ </w:t>
      </w:r>
      <w:proofErr w:type="gramStart"/>
      <w:r w:rsidRPr="006B08FB">
        <w:rPr>
          <w:rFonts w:ascii="Times New Roman" w:eastAsia="Times New Roman" w:hAnsi="Times New Roman" w:cs="Times New Roman"/>
          <w:sz w:val="28"/>
          <w:szCs w:val="28"/>
          <w:lang w:eastAsia="ru-RU"/>
        </w:rPr>
        <w:t>-Г</w:t>
      </w:r>
      <w:proofErr w:type="gramEnd"/>
      <w:r w:rsidRPr="006B08FB">
        <w:rPr>
          <w:rFonts w:ascii="Times New Roman" w:eastAsia="Times New Roman" w:hAnsi="Times New Roman" w:cs="Times New Roman"/>
          <w:sz w:val="28"/>
          <w:szCs w:val="28"/>
          <w:lang w:eastAsia="ru-RU"/>
        </w:rPr>
        <w:t>ГГГ.</w:t>
      </w:r>
    </w:p>
    <w:p w:rsidR="006B08FB" w:rsidRPr="006B08FB" w:rsidRDefault="006B08FB" w:rsidP="006B08FB">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В графе 3 таблицы 1 на первом этапе указывается дата начала, а на втором этапе дата окончания отопительного сезона, установленные соответствующим распоряжением/постановлением муниципального образования.</w:t>
      </w:r>
    </w:p>
    <w:p w:rsidR="006B08FB" w:rsidRPr="006B08FB" w:rsidRDefault="006B08FB" w:rsidP="006B08FB">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w:t>
      </w:r>
      <w:hyperlink w:anchor="P1464" w:history="1">
        <w:r w:rsidRPr="006B08FB">
          <w:rPr>
            <w:rFonts w:ascii="Times New Roman" w:eastAsia="Times New Roman" w:hAnsi="Times New Roman" w:cs="Times New Roman"/>
            <w:sz w:val="28"/>
            <w:szCs w:val="28"/>
            <w:lang w:eastAsia="ru-RU"/>
          </w:rPr>
          <w:t>графе</w:t>
        </w:r>
      </w:hyperlink>
      <w:r w:rsidRPr="006B08FB">
        <w:rPr>
          <w:rFonts w:ascii="Times New Roman" w:eastAsia="Times New Roman" w:hAnsi="Times New Roman" w:cs="Times New Roman"/>
          <w:sz w:val="28"/>
          <w:szCs w:val="28"/>
          <w:lang w:eastAsia="ru-RU"/>
        </w:rPr>
        <w:t xml:space="preserve"> 4 таблицы 1 указываются реквизиты соответствующего распоряжения/постановления на первом этапе о начале, на втором этапе об окончании отопительного сезона.</w:t>
      </w:r>
    </w:p>
    <w:p w:rsidR="006B08FB" w:rsidRPr="006B08FB" w:rsidRDefault="006B08FB" w:rsidP="006B08FB">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В графе 5 таблицы 1 указывается:</w:t>
      </w:r>
    </w:p>
    <w:p w:rsidR="006B08FB" w:rsidRPr="006B08FB" w:rsidRDefault="006B08FB" w:rsidP="007C4A28">
      <w:pPr>
        <w:widowControl w:val="0"/>
        <w:numPr>
          <w:ilvl w:val="0"/>
          <w:numId w:val="4"/>
        </w:numPr>
        <w:autoSpaceDE w:val="0"/>
        <w:autoSpaceDN w:val="0"/>
        <w:spacing w:after="0" w:line="360" w:lineRule="exact"/>
        <w:ind w:left="0"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на первом этапе - дополнительная текстовая информация, в случае установления различных дат начала отопительного сезона для отдельных территорий муниципального образования. При отсутствии указанной информации графа не заполняется.</w:t>
      </w:r>
    </w:p>
    <w:p w:rsidR="006B08FB" w:rsidRPr="006B08FB" w:rsidRDefault="006B08FB" w:rsidP="007C4A28">
      <w:pPr>
        <w:widowControl w:val="0"/>
        <w:numPr>
          <w:ilvl w:val="0"/>
          <w:numId w:val="4"/>
        </w:numPr>
        <w:autoSpaceDE w:val="0"/>
        <w:autoSpaceDN w:val="0"/>
        <w:spacing w:after="0" w:line="360" w:lineRule="exact"/>
        <w:ind w:left="0"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на втором этапе - дополнительная текстовая информация, в случае установления различных дат окончания отопительного сезона для отдельных территорий муниципального образования. При отсутствии указанной информации графа не заполняется.</w:t>
      </w:r>
    </w:p>
    <w:p w:rsidR="006B08FB" w:rsidRPr="006B08FB" w:rsidRDefault="006B08FB" w:rsidP="006B08FB">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В графе 6 таблицы 1 указывается на первом этапе дата фактического начала, на втором этапе фактического окончания отопительного сезона.</w:t>
      </w:r>
    </w:p>
    <w:p w:rsidR="006B08FB" w:rsidRPr="006B08FB" w:rsidRDefault="006B08FB" w:rsidP="006B08FB">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В графе 7 таблицы 1 указывается:</w:t>
      </w:r>
    </w:p>
    <w:p w:rsidR="006B08FB" w:rsidRPr="006B08FB" w:rsidRDefault="006B08FB" w:rsidP="007C4A28">
      <w:pPr>
        <w:widowControl w:val="0"/>
        <w:numPr>
          <w:ilvl w:val="0"/>
          <w:numId w:val="4"/>
        </w:numPr>
        <w:autoSpaceDE w:val="0"/>
        <w:autoSpaceDN w:val="0"/>
        <w:spacing w:after="0" w:line="360" w:lineRule="exact"/>
        <w:ind w:left="0"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на первом этапе - текстовое пояснение </w:t>
      </w:r>
      <w:proofErr w:type="gramStart"/>
      <w:r w:rsidRPr="006B08FB">
        <w:rPr>
          <w:rFonts w:ascii="Times New Roman" w:eastAsia="Times New Roman" w:hAnsi="Times New Roman" w:cs="Times New Roman"/>
          <w:sz w:val="28"/>
          <w:szCs w:val="28"/>
          <w:lang w:eastAsia="ru-RU"/>
        </w:rPr>
        <w:t>причин отклонения даты фактического начала отопительного сезона</w:t>
      </w:r>
      <w:proofErr w:type="gramEnd"/>
      <w:r w:rsidRPr="006B08FB">
        <w:rPr>
          <w:rFonts w:ascii="Times New Roman" w:eastAsia="Times New Roman" w:hAnsi="Times New Roman" w:cs="Times New Roman"/>
          <w:sz w:val="28"/>
          <w:szCs w:val="28"/>
          <w:lang w:eastAsia="ru-RU"/>
        </w:rPr>
        <w:t xml:space="preserve"> от установленной распоряжением/постановлением муниципального образования даты. При отсутствии отклонения графа не заполняется.</w:t>
      </w:r>
    </w:p>
    <w:p w:rsidR="006B08FB" w:rsidRPr="006B08FB" w:rsidRDefault="006B08FB" w:rsidP="007C4A28">
      <w:pPr>
        <w:widowControl w:val="0"/>
        <w:numPr>
          <w:ilvl w:val="0"/>
          <w:numId w:val="4"/>
        </w:numPr>
        <w:autoSpaceDE w:val="0"/>
        <w:autoSpaceDN w:val="0"/>
        <w:spacing w:after="0" w:line="360" w:lineRule="exact"/>
        <w:ind w:left="0"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на втором этапе - текстовое пояснение </w:t>
      </w:r>
      <w:proofErr w:type="gramStart"/>
      <w:r w:rsidRPr="006B08FB">
        <w:rPr>
          <w:rFonts w:ascii="Times New Roman" w:eastAsia="Times New Roman" w:hAnsi="Times New Roman" w:cs="Times New Roman"/>
          <w:sz w:val="28"/>
          <w:szCs w:val="28"/>
          <w:lang w:eastAsia="ru-RU"/>
        </w:rPr>
        <w:t>причин отклонения даты фактического окончания отопительного сезона</w:t>
      </w:r>
      <w:proofErr w:type="gramEnd"/>
      <w:r w:rsidRPr="006B08FB">
        <w:rPr>
          <w:rFonts w:ascii="Times New Roman" w:eastAsia="Times New Roman" w:hAnsi="Times New Roman" w:cs="Times New Roman"/>
          <w:sz w:val="28"/>
          <w:szCs w:val="28"/>
          <w:lang w:eastAsia="ru-RU"/>
        </w:rPr>
        <w:t xml:space="preserve"> от установленной распоряжением/постановлением муниципального образования даты. При отсутствии отклонения графа не заполняется.</w:t>
      </w:r>
    </w:p>
    <w:p w:rsidR="006B08FB" w:rsidRPr="006B08FB" w:rsidRDefault="006B08FB" w:rsidP="006B08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sectPr w:rsidR="006B08FB" w:rsidRPr="006B08FB" w:rsidSect="006B08FB">
          <w:pgSz w:w="11905" w:h="16838"/>
          <w:pgMar w:top="1134" w:right="850" w:bottom="1134" w:left="1701" w:header="426" w:footer="0" w:gutter="0"/>
          <w:pgNumType w:start="1"/>
          <w:cols w:space="720"/>
          <w:titlePg/>
          <w:docGrid w:linePitch="299"/>
        </w:sectPr>
      </w:pPr>
    </w:p>
    <w:p w:rsidR="006B08FB" w:rsidRPr="006B08FB" w:rsidRDefault="006B08FB" w:rsidP="006B08FB">
      <w:pPr>
        <w:widowControl w:val="0"/>
        <w:tabs>
          <w:tab w:val="left" w:pos="142"/>
        </w:tabs>
        <w:autoSpaceDE w:val="0"/>
        <w:autoSpaceDN w:val="0"/>
        <w:spacing w:after="0" w:line="240" w:lineRule="exact"/>
        <w:ind w:left="5670"/>
        <w:rPr>
          <w:rFonts w:ascii="Times New Roman" w:eastAsia="Calibri" w:hAnsi="Times New Roman" w:cs="Times New Roman"/>
          <w:sz w:val="28"/>
          <w:szCs w:val="28"/>
        </w:rPr>
      </w:pPr>
      <w:r w:rsidRPr="006B08FB">
        <w:rPr>
          <w:rFonts w:ascii="Times New Roman" w:eastAsia="Calibri" w:hAnsi="Times New Roman" w:cs="Times New Roman"/>
          <w:sz w:val="28"/>
          <w:szCs w:val="28"/>
        </w:rPr>
        <w:lastRenderedPageBreak/>
        <w:t xml:space="preserve">Приложение 8 </w:t>
      </w:r>
    </w:p>
    <w:p w:rsidR="00F45024" w:rsidRPr="006B08FB" w:rsidRDefault="006B08FB" w:rsidP="00F45024">
      <w:pPr>
        <w:widowControl w:val="0"/>
        <w:tabs>
          <w:tab w:val="left" w:pos="142"/>
        </w:tabs>
        <w:autoSpaceDE w:val="0"/>
        <w:autoSpaceDN w:val="0"/>
        <w:spacing w:after="0" w:line="240" w:lineRule="exact"/>
        <w:ind w:left="5670"/>
        <w:rPr>
          <w:rFonts w:ascii="Times New Roman" w:eastAsia="Times New Roman" w:hAnsi="Times New Roman" w:cs="Times New Roman"/>
          <w:sz w:val="28"/>
          <w:szCs w:val="28"/>
          <w:lang w:eastAsia="ru-RU"/>
        </w:rPr>
      </w:pPr>
      <w:r w:rsidRPr="006B08FB">
        <w:rPr>
          <w:rFonts w:ascii="Times New Roman" w:eastAsia="Calibri" w:hAnsi="Times New Roman" w:cs="Times New Roman"/>
          <w:sz w:val="28"/>
          <w:szCs w:val="28"/>
        </w:rPr>
        <w:t xml:space="preserve">к Регламенту внесения информации в систему мониторинга и контроля устранения аварий и инцидентов на объектах жилищно-коммунального хозяйства </w:t>
      </w:r>
      <w:r w:rsidR="00F45024">
        <w:rPr>
          <w:rFonts w:ascii="Times New Roman" w:eastAsia="Calibri" w:hAnsi="Times New Roman" w:cs="Times New Roman"/>
          <w:sz w:val="28"/>
          <w:szCs w:val="28"/>
        </w:rPr>
        <w:t>городского округа «город Клинцы Брянской области»</w:t>
      </w:r>
    </w:p>
    <w:p w:rsidR="006B08FB" w:rsidRPr="006B08FB" w:rsidRDefault="006B08FB" w:rsidP="006B08FB">
      <w:pPr>
        <w:widowControl w:val="0"/>
        <w:tabs>
          <w:tab w:val="left" w:pos="142"/>
        </w:tabs>
        <w:autoSpaceDE w:val="0"/>
        <w:autoSpaceDN w:val="0"/>
        <w:spacing w:after="0" w:line="240" w:lineRule="exact"/>
        <w:ind w:left="5670"/>
        <w:rPr>
          <w:rFonts w:ascii="Times New Roman" w:eastAsia="Times New Roman" w:hAnsi="Times New Roman" w:cs="Times New Roman"/>
          <w:sz w:val="28"/>
          <w:szCs w:val="28"/>
          <w:lang w:eastAsia="ru-RU"/>
        </w:rPr>
      </w:pPr>
    </w:p>
    <w:p w:rsidR="006B08FB" w:rsidRPr="006B08FB" w:rsidRDefault="006B08FB" w:rsidP="006B08FB">
      <w:pPr>
        <w:widowControl w:val="0"/>
        <w:autoSpaceDE w:val="0"/>
        <w:autoSpaceDN w:val="0"/>
        <w:spacing w:before="480" w:after="120" w:line="240" w:lineRule="exact"/>
        <w:jc w:val="center"/>
        <w:rPr>
          <w:rFonts w:ascii="Times New Roman" w:eastAsia="Times New Roman" w:hAnsi="Times New Roman" w:cs="Times New Roman"/>
          <w:b/>
          <w:sz w:val="28"/>
          <w:szCs w:val="28"/>
          <w:lang w:eastAsia="ru-RU"/>
        </w:rPr>
      </w:pPr>
      <w:r w:rsidRPr="006B08FB">
        <w:rPr>
          <w:rFonts w:ascii="Times New Roman" w:eastAsia="Times New Roman" w:hAnsi="Times New Roman" w:cs="Times New Roman"/>
          <w:b/>
          <w:sz w:val="28"/>
          <w:szCs w:val="28"/>
          <w:lang w:eastAsia="ru-RU"/>
        </w:rPr>
        <w:t xml:space="preserve">КАРТОЧКА </w:t>
      </w:r>
    </w:p>
    <w:p w:rsidR="006B08FB" w:rsidRPr="006B08FB" w:rsidRDefault="006B08FB" w:rsidP="006B08FB">
      <w:pPr>
        <w:widowControl w:val="0"/>
        <w:autoSpaceDE w:val="0"/>
        <w:autoSpaceDN w:val="0"/>
        <w:spacing w:after="0" w:line="240" w:lineRule="exact"/>
        <w:jc w:val="center"/>
        <w:rPr>
          <w:rFonts w:ascii="Times New Roman" w:eastAsia="Times New Roman" w:hAnsi="Times New Roman" w:cs="Times New Roman"/>
          <w:b/>
          <w:sz w:val="28"/>
          <w:szCs w:val="28"/>
          <w:lang w:eastAsia="ru-RU"/>
        </w:rPr>
      </w:pPr>
      <w:r w:rsidRPr="006B08FB">
        <w:rPr>
          <w:rFonts w:ascii="Times New Roman" w:eastAsia="Times New Roman" w:hAnsi="Times New Roman" w:cs="Times New Roman"/>
          <w:b/>
          <w:sz w:val="28"/>
          <w:szCs w:val="28"/>
          <w:lang w:eastAsia="ru-RU"/>
        </w:rPr>
        <w:t>объекта жилищно-коммунального хозяйства, в том числе с высоким уровнем риска возникновения аварийных ситуаций для сфер теплоснабжения, электроснабжения, водоснабжения, водоотведения и газоснабжения</w:t>
      </w:r>
    </w:p>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B08FB" w:rsidRPr="006B08FB" w:rsidRDefault="006B08FB" w:rsidP="006B08F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Таблица 1</w:t>
      </w:r>
    </w:p>
    <w:p w:rsidR="006B08FB" w:rsidRPr="006B08FB" w:rsidRDefault="006B08FB" w:rsidP="006B08FB">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7402"/>
        <w:gridCol w:w="1247"/>
      </w:tblGrid>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w:t>
            </w:r>
          </w:p>
        </w:tc>
        <w:tc>
          <w:tcPr>
            <w:tcW w:w="7402"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Категория сведений</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Единицы измерения</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1</w:t>
            </w:r>
          </w:p>
        </w:tc>
        <w:tc>
          <w:tcPr>
            <w:tcW w:w="740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Сфера ЖКХ</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2</w:t>
            </w:r>
          </w:p>
        </w:tc>
        <w:tc>
          <w:tcPr>
            <w:tcW w:w="740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Вид объекта</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3</w:t>
            </w:r>
          </w:p>
        </w:tc>
        <w:tc>
          <w:tcPr>
            <w:tcW w:w="740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Тип объекта</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4</w:t>
            </w:r>
          </w:p>
        </w:tc>
        <w:tc>
          <w:tcPr>
            <w:tcW w:w="740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Наименование объекта (диспетчерское)</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5</w:t>
            </w:r>
          </w:p>
        </w:tc>
        <w:tc>
          <w:tcPr>
            <w:tcW w:w="740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Основные технические параметры и характеристики</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bl>
    <w:p w:rsidR="006B08FB" w:rsidRPr="006B08FB" w:rsidRDefault="006B08FB" w:rsidP="006B08FB">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B08FB" w:rsidRPr="006B08FB" w:rsidRDefault="006B08FB" w:rsidP="006B08FB">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Графы 1 – 3 таблицы 1 заполняется автоматически набором данных из соответствующих граф карточки события на объекте жилищно-коммунального </w:t>
      </w:r>
      <w:proofErr w:type="gramStart"/>
      <w:r w:rsidRPr="006B08FB">
        <w:rPr>
          <w:rFonts w:ascii="Times New Roman" w:eastAsia="Times New Roman" w:hAnsi="Times New Roman" w:cs="Times New Roman"/>
          <w:sz w:val="28"/>
          <w:szCs w:val="28"/>
          <w:lang w:eastAsia="ru-RU"/>
        </w:rPr>
        <w:t>хозяйства</w:t>
      </w:r>
      <w:proofErr w:type="gramEnd"/>
      <w:r w:rsidRPr="006B08FB">
        <w:rPr>
          <w:rFonts w:ascii="Times New Roman" w:eastAsia="Times New Roman" w:hAnsi="Times New Roman" w:cs="Times New Roman"/>
          <w:sz w:val="28"/>
          <w:szCs w:val="28"/>
          <w:lang w:eastAsia="ru-RU"/>
        </w:rPr>
        <w:t xml:space="preserve"> в случае если информация по объекту формируется по факту произошедшей на объекте аварии/инциденте.</w:t>
      </w:r>
    </w:p>
    <w:p w:rsidR="006B08FB" w:rsidRPr="006B08FB" w:rsidRDefault="006B08FB" w:rsidP="006B08FB">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случае формирования информации об объекте не связанным с произошедшей на нем аварией или инциденте, в том числе при формировании информации </w:t>
      </w:r>
      <w:proofErr w:type="gramStart"/>
      <w:r w:rsidRPr="006B08FB">
        <w:rPr>
          <w:rFonts w:ascii="Times New Roman" w:eastAsia="Times New Roman" w:hAnsi="Times New Roman" w:cs="Times New Roman"/>
          <w:sz w:val="28"/>
          <w:szCs w:val="28"/>
          <w:lang w:eastAsia="ru-RU"/>
        </w:rPr>
        <w:t>о</w:t>
      </w:r>
      <w:proofErr w:type="gramEnd"/>
      <w:r w:rsidRPr="006B08FB">
        <w:rPr>
          <w:rFonts w:ascii="Times New Roman" w:eastAsia="Times New Roman" w:hAnsi="Times New Roman" w:cs="Times New Roman"/>
          <w:sz w:val="28"/>
          <w:szCs w:val="28"/>
          <w:lang w:eastAsia="ru-RU"/>
        </w:rPr>
        <w:t xml:space="preserve"> всех объектах коммунальной системы, в которой зафиксированы аварийные ситуации или инциденты (при многократном, более 3 раз за год, возникновении аварийных ситуаций в такой системе):</w:t>
      </w:r>
    </w:p>
    <w:p w:rsidR="006B08FB" w:rsidRPr="006B08FB" w:rsidRDefault="006B08FB" w:rsidP="006B08FB">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В графе 1 таблицы 1 указывается сфера ЖКХ, за исключением сферы эксплуатации жилищного фонда.</w:t>
      </w:r>
    </w:p>
    <w:p w:rsidR="006B08FB" w:rsidRPr="006B08FB" w:rsidRDefault="006B08FB" w:rsidP="006B08FB">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В графе 2 таблицы 1 указывается вид объекта путем выбора согласно справочнику систем, видов и типов объектов.</w:t>
      </w:r>
    </w:p>
    <w:p w:rsidR="006B08FB" w:rsidRPr="006B08FB" w:rsidRDefault="006B08FB" w:rsidP="006B08FB">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графе 3 таблицы 1 указывается тип объекта путем выбора согласно </w:t>
      </w:r>
      <w:r w:rsidRPr="006B08FB">
        <w:rPr>
          <w:rFonts w:ascii="Times New Roman" w:eastAsia="Times New Roman" w:hAnsi="Times New Roman" w:cs="Times New Roman"/>
          <w:sz w:val="28"/>
          <w:szCs w:val="28"/>
          <w:lang w:eastAsia="ru-RU"/>
        </w:rPr>
        <w:lastRenderedPageBreak/>
        <w:t>справочнику систем, видов и типов объектов.</w:t>
      </w:r>
    </w:p>
    <w:p w:rsidR="006B08FB" w:rsidRPr="006B08FB" w:rsidRDefault="006B08FB" w:rsidP="006B08FB">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В графе 4 таблицы 1 указывается полное текстовое наименование объекта (диспетчерское).</w:t>
      </w:r>
    </w:p>
    <w:p w:rsidR="006B08FB" w:rsidRPr="006B08FB" w:rsidRDefault="006B08FB" w:rsidP="006B08FB">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В графе 5 таблицы 1 указываются основные технические параметры и характеристики согласно Таблицам 2 – 6.</w:t>
      </w:r>
    </w:p>
    <w:p w:rsidR="006B08FB" w:rsidRPr="006B08FB" w:rsidRDefault="006B08FB" w:rsidP="006B08F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B08FB" w:rsidRPr="006B08FB" w:rsidRDefault="006B08FB" w:rsidP="006B08F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Таблица 2</w:t>
      </w:r>
    </w:p>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6B08FB">
        <w:rPr>
          <w:rFonts w:ascii="Times New Roman" w:eastAsia="Times New Roman" w:hAnsi="Times New Roman" w:cs="Times New Roman"/>
          <w:b/>
          <w:bCs/>
          <w:sz w:val="28"/>
          <w:szCs w:val="28"/>
          <w:lang w:eastAsia="ru-RU"/>
        </w:rPr>
        <w:t>Для объектов теплоснабжения</w:t>
      </w:r>
    </w:p>
    <w:p w:rsidR="006B08FB" w:rsidRPr="006B08FB" w:rsidRDefault="006B08FB" w:rsidP="006B08FB">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3560"/>
        <w:gridCol w:w="3701"/>
        <w:gridCol w:w="1386"/>
      </w:tblGrid>
      <w:tr w:rsidR="006B08FB" w:rsidRPr="006B08FB" w:rsidTr="00F45024">
        <w:trPr>
          <w:trHeight w:val="539"/>
        </w:trPr>
        <w:tc>
          <w:tcPr>
            <w:tcW w:w="77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w:t>
            </w:r>
          </w:p>
        </w:tc>
        <w:tc>
          <w:tcPr>
            <w:tcW w:w="7261" w:type="dxa"/>
            <w:gridSpan w:val="2"/>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Категория сведений</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Единицы измерения</w:t>
            </w:r>
          </w:p>
        </w:tc>
      </w:tr>
      <w:tr w:rsidR="006B08FB" w:rsidRPr="006B08FB" w:rsidTr="00F45024">
        <w:tc>
          <w:tcPr>
            <w:tcW w:w="771" w:type="dxa"/>
          </w:tcPr>
          <w:p w:rsidR="006B08FB" w:rsidRPr="006B08FB" w:rsidRDefault="006B08FB" w:rsidP="007C4A28">
            <w:pPr>
              <w:widowControl w:val="0"/>
              <w:numPr>
                <w:ilvl w:val="0"/>
                <w:numId w:val="6"/>
              </w:numPr>
              <w:tabs>
                <w:tab w:val="left" w:pos="0"/>
              </w:tabs>
              <w:autoSpaceDE w:val="0"/>
              <w:autoSpaceDN w:val="0"/>
              <w:spacing w:after="0" w:line="240" w:lineRule="auto"/>
              <w:ind w:left="0" w:firstLine="0"/>
              <w:jc w:val="center"/>
              <w:rPr>
                <w:rFonts w:ascii="Times New Roman" w:eastAsia="Times New Roman" w:hAnsi="Times New Roman" w:cs="Times New Roman"/>
                <w:sz w:val="24"/>
                <w:szCs w:val="24"/>
                <w:lang w:eastAsia="ru-RU"/>
              </w:rPr>
            </w:pPr>
          </w:p>
        </w:tc>
        <w:tc>
          <w:tcPr>
            <w:tcW w:w="3560" w:type="dxa"/>
            <w:vMerge w:val="restart"/>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Котельные</w:t>
            </w: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Тепловая мощность установленная</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Гкал/час.</w:t>
            </w:r>
          </w:p>
        </w:tc>
      </w:tr>
      <w:tr w:rsidR="006B08FB" w:rsidRPr="006B08FB" w:rsidTr="00F45024">
        <w:tc>
          <w:tcPr>
            <w:tcW w:w="771" w:type="dxa"/>
          </w:tcPr>
          <w:p w:rsidR="006B08FB" w:rsidRPr="006B08FB" w:rsidRDefault="006B08FB" w:rsidP="007C4A28">
            <w:pPr>
              <w:widowControl w:val="0"/>
              <w:numPr>
                <w:ilvl w:val="0"/>
                <w:numId w:val="6"/>
              </w:numPr>
              <w:tabs>
                <w:tab w:val="left" w:pos="0"/>
              </w:tabs>
              <w:autoSpaceDE w:val="0"/>
              <w:autoSpaceDN w:val="0"/>
              <w:spacing w:after="0" w:line="240" w:lineRule="auto"/>
              <w:ind w:left="0" w:firstLine="0"/>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Тепловая мощность располагаемая</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Гкал/час.</w:t>
            </w:r>
          </w:p>
        </w:tc>
      </w:tr>
      <w:tr w:rsidR="006B08FB" w:rsidRPr="006B08FB" w:rsidTr="00F45024">
        <w:tc>
          <w:tcPr>
            <w:tcW w:w="771" w:type="dxa"/>
          </w:tcPr>
          <w:p w:rsidR="006B08FB" w:rsidRPr="006B08FB" w:rsidRDefault="006B08FB" w:rsidP="007C4A28">
            <w:pPr>
              <w:widowControl w:val="0"/>
              <w:numPr>
                <w:ilvl w:val="0"/>
                <w:numId w:val="6"/>
              </w:numPr>
              <w:tabs>
                <w:tab w:val="left" w:pos="0"/>
              </w:tabs>
              <w:autoSpaceDE w:val="0"/>
              <w:autoSpaceDN w:val="0"/>
              <w:spacing w:after="0" w:line="240" w:lineRule="auto"/>
              <w:ind w:left="0" w:firstLine="0"/>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Причины возникновения ограничений тепловой мощности</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F45024">
        <w:tc>
          <w:tcPr>
            <w:tcW w:w="771" w:type="dxa"/>
          </w:tcPr>
          <w:p w:rsidR="006B08FB" w:rsidRPr="006B08FB" w:rsidRDefault="006B08FB" w:rsidP="007C4A28">
            <w:pPr>
              <w:widowControl w:val="0"/>
              <w:numPr>
                <w:ilvl w:val="0"/>
                <w:numId w:val="6"/>
              </w:numPr>
              <w:tabs>
                <w:tab w:val="left" w:pos="0"/>
              </w:tabs>
              <w:autoSpaceDE w:val="0"/>
              <w:autoSpaceDN w:val="0"/>
              <w:spacing w:after="0" w:line="240" w:lineRule="auto"/>
              <w:ind w:left="0" w:firstLine="0"/>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Вид по зоне охвата (</w:t>
            </w:r>
            <w:proofErr w:type="gramStart"/>
            <w:r w:rsidRPr="006B08FB">
              <w:rPr>
                <w:rFonts w:ascii="Times New Roman" w:eastAsia="Times New Roman" w:hAnsi="Times New Roman" w:cs="Times New Roman"/>
                <w:sz w:val="24"/>
                <w:szCs w:val="24"/>
                <w:lang w:eastAsia="ru-RU"/>
              </w:rPr>
              <w:t>центральная</w:t>
            </w:r>
            <w:proofErr w:type="gramEnd"/>
            <w:r w:rsidRPr="006B08FB">
              <w:rPr>
                <w:rFonts w:ascii="Times New Roman" w:eastAsia="Times New Roman" w:hAnsi="Times New Roman" w:cs="Times New Roman"/>
                <w:sz w:val="24"/>
                <w:szCs w:val="24"/>
                <w:lang w:eastAsia="ru-RU"/>
              </w:rPr>
              <w:t>/квартальная/индивидуальная/индивидуальная крышная)</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F45024">
        <w:tc>
          <w:tcPr>
            <w:tcW w:w="771" w:type="dxa"/>
          </w:tcPr>
          <w:p w:rsidR="006B08FB" w:rsidRPr="006B08FB" w:rsidRDefault="006B08FB" w:rsidP="007C4A28">
            <w:pPr>
              <w:widowControl w:val="0"/>
              <w:numPr>
                <w:ilvl w:val="0"/>
                <w:numId w:val="6"/>
              </w:numPr>
              <w:tabs>
                <w:tab w:val="left" w:pos="0"/>
              </w:tabs>
              <w:autoSpaceDE w:val="0"/>
              <w:autoSpaceDN w:val="0"/>
              <w:spacing w:after="0" w:line="240" w:lineRule="auto"/>
              <w:ind w:left="0" w:firstLine="0"/>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Действующий статус (действующий/в резерве/выведен из эксплуатации)</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F45024">
        <w:tc>
          <w:tcPr>
            <w:tcW w:w="771" w:type="dxa"/>
          </w:tcPr>
          <w:p w:rsidR="006B08FB" w:rsidRPr="006B08FB" w:rsidRDefault="006B08FB" w:rsidP="007C4A28">
            <w:pPr>
              <w:widowControl w:val="0"/>
              <w:numPr>
                <w:ilvl w:val="0"/>
                <w:numId w:val="6"/>
              </w:numPr>
              <w:tabs>
                <w:tab w:val="left" w:pos="0"/>
              </w:tabs>
              <w:autoSpaceDE w:val="0"/>
              <w:autoSpaceDN w:val="0"/>
              <w:spacing w:after="0" w:line="240" w:lineRule="auto"/>
              <w:ind w:left="0" w:firstLine="0"/>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 xml:space="preserve">Тип </w:t>
            </w:r>
            <w:proofErr w:type="spellStart"/>
            <w:r w:rsidRPr="006B08FB">
              <w:rPr>
                <w:rFonts w:ascii="Times New Roman" w:eastAsia="Times New Roman" w:hAnsi="Times New Roman" w:cs="Times New Roman"/>
                <w:sz w:val="24"/>
                <w:szCs w:val="24"/>
                <w:lang w:eastAsia="ru-RU"/>
              </w:rPr>
              <w:t>котлоагрегата</w:t>
            </w:r>
            <w:proofErr w:type="spellEnd"/>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F45024">
        <w:tc>
          <w:tcPr>
            <w:tcW w:w="771" w:type="dxa"/>
          </w:tcPr>
          <w:p w:rsidR="006B08FB" w:rsidRPr="006B08FB" w:rsidRDefault="006B08FB" w:rsidP="007C4A28">
            <w:pPr>
              <w:widowControl w:val="0"/>
              <w:numPr>
                <w:ilvl w:val="0"/>
                <w:numId w:val="6"/>
              </w:numPr>
              <w:tabs>
                <w:tab w:val="left" w:pos="0"/>
              </w:tabs>
              <w:autoSpaceDE w:val="0"/>
              <w:autoSpaceDN w:val="0"/>
              <w:spacing w:after="0" w:line="240" w:lineRule="auto"/>
              <w:ind w:left="0" w:firstLine="0"/>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Год ввода в эксплуатацию</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F45024">
        <w:tc>
          <w:tcPr>
            <w:tcW w:w="771" w:type="dxa"/>
          </w:tcPr>
          <w:p w:rsidR="006B08FB" w:rsidRPr="006B08FB" w:rsidRDefault="006B08FB" w:rsidP="007C4A28">
            <w:pPr>
              <w:widowControl w:val="0"/>
              <w:numPr>
                <w:ilvl w:val="0"/>
                <w:numId w:val="6"/>
              </w:numPr>
              <w:tabs>
                <w:tab w:val="left" w:pos="0"/>
              </w:tabs>
              <w:autoSpaceDE w:val="0"/>
              <w:autoSpaceDN w:val="0"/>
              <w:spacing w:after="0" w:line="240" w:lineRule="auto"/>
              <w:ind w:left="0" w:firstLine="0"/>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Завод изготовитель</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F45024">
        <w:tc>
          <w:tcPr>
            <w:tcW w:w="771" w:type="dxa"/>
          </w:tcPr>
          <w:p w:rsidR="006B08FB" w:rsidRPr="006B08FB" w:rsidRDefault="006B08FB" w:rsidP="007C4A28">
            <w:pPr>
              <w:widowControl w:val="0"/>
              <w:numPr>
                <w:ilvl w:val="0"/>
                <w:numId w:val="6"/>
              </w:numPr>
              <w:tabs>
                <w:tab w:val="left" w:pos="0"/>
              </w:tabs>
              <w:autoSpaceDE w:val="0"/>
              <w:autoSpaceDN w:val="0"/>
              <w:spacing w:after="0" w:line="240" w:lineRule="auto"/>
              <w:ind w:left="0" w:firstLine="0"/>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Вид основного топлива</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F45024">
        <w:tc>
          <w:tcPr>
            <w:tcW w:w="771" w:type="dxa"/>
          </w:tcPr>
          <w:p w:rsidR="006B08FB" w:rsidRPr="006B08FB" w:rsidRDefault="006B08FB" w:rsidP="007C4A28">
            <w:pPr>
              <w:widowControl w:val="0"/>
              <w:numPr>
                <w:ilvl w:val="0"/>
                <w:numId w:val="6"/>
              </w:numPr>
              <w:tabs>
                <w:tab w:val="left" w:pos="0"/>
              </w:tabs>
              <w:autoSpaceDE w:val="0"/>
              <w:autoSpaceDN w:val="0"/>
              <w:spacing w:after="0" w:line="240" w:lineRule="auto"/>
              <w:ind w:left="0" w:firstLine="0"/>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Вид резервного топлива</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F45024">
        <w:tc>
          <w:tcPr>
            <w:tcW w:w="771" w:type="dxa"/>
          </w:tcPr>
          <w:p w:rsidR="006B08FB" w:rsidRPr="006B08FB" w:rsidRDefault="006B08FB" w:rsidP="007C4A28">
            <w:pPr>
              <w:widowControl w:val="0"/>
              <w:numPr>
                <w:ilvl w:val="0"/>
                <w:numId w:val="6"/>
              </w:numPr>
              <w:tabs>
                <w:tab w:val="left" w:pos="0"/>
              </w:tabs>
              <w:autoSpaceDE w:val="0"/>
              <w:autoSpaceDN w:val="0"/>
              <w:spacing w:after="0" w:line="240" w:lineRule="auto"/>
              <w:ind w:left="0" w:firstLine="0"/>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Наработка с последнего капитального ремонта</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6B08FB">
              <w:rPr>
                <w:rFonts w:ascii="Times New Roman" w:eastAsia="Times New Roman" w:hAnsi="Times New Roman" w:cs="Times New Roman"/>
                <w:sz w:val="24"/>
                <w:szCs w:val="24"/>
                <w:lang w:eastAsia="ru-RU"/>
              </w:rPr>
              <w:t>тыс</w:t>
            </w:r>
            <w:proofErr w:type="gramStart"/>
            <w:r w:rsidRPr="006B08FB">
              <w:rPr>
                <w:rFonts w:ascii="Times New Roman" w:eastAsia="Times New Roman" w:hAnsi="Times New Roman" w:cs="Times New Roman"/>
                <w:sz w:val="24"/>
                <w:szCs w:val="24"/>
                <w:lang w:eastAsia="ru-RU"/>
              </w:rPr>
              <w:t>.ч</w:t>
            </w:r>
            <w:proofErr w:type="gramEnd"/>
            <w:r w:rsidRPr="006B08FB">
              <w:rPr>
                <w:rFonts w:ascii="Times New Roman" w:eastAsia="Times New Roman" w:hAnsi="Times New Roman" w:cs="Times New Roman"/>
                <w:sz w:val="24"/>
                <w:szCs w:val="24"/>
                <w:lang w:eastAsia="ru-RU"/>
              </w:rPr>
              <w:t>ас</w:t>
            </w:r>
            <w:proofErr w:type="spellEnd"/>
          </w:p>
        </w:tc>
      </w:tr>
      <w:tr w:rsidR="006B08FB" w:rsidRPr="006B08FB" w:rsidTr="00F45024">
        <w:tc>
          <w:tcPr>
            <w:tcW w:w="771" w:type="dxa"/>
          </w:tcPr>
          <w:p w:rsidR="006B08FB" w:rsidRPr="006B08FB" w:rsidRDefault="006B08FB" w:rsidP="007C4A28">
            <w:pPr>
              <w:widowControl w:val="0"/>
              <w:numPr>
                <w:ilvl w:val="0"/>
                <w:numId w:val="6"/>
              </w:numPr>
              <w:autoSpaceDE w:val="0"/>
              <w:autoSpaceDN w:val="0"/>
              <w:spacing w:after="0" w:line="240" w:lineRule="auto"/>
              <w:ind w:left="0" w:firstLine="0"/>
              <w:jc w:val="center"/>
              <w:rPr>
                <w:rFonts w:ascii="Times New Roman" w:eastAsia="Times New Roman" w:hAnsi="Times New Roman" w:cs="Times New Roman"/>
                <w:sz w:val="24"/>
                <w:szCs w:val="24"/>
                <w:lang w:eastAsia="ru-RU"/>
              </w:rPr>
            </w:pPr>
          </w:p>
        </w:tc>
        <w:tc>
          <w:tcPr>
            <w:tcW w:w="3560" w:type="dxa"/>
            <w:vMerge w:val="restart"/>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roofErr w:type="spellStart"/>
            <w:r w:rsidRPr="006B08FB">
              <w:rPr>
                <w:rFonts w:ascii="Times New Roman" w:eastAsia="Times New Roman" w:hAnsi="Times New Roman" w:cs="Times New Roman"/>
                <w:sz w:val="24"/>
                <w:szCs w:val="24"/>
                <w:lang w:eastAsia="ru-RU"/>
              </w:rPr>
              <w:t>Когенерационные</w:t>
            </w:r>
            <w:proofErr w:type="spellEnd"/>
            <w:r w:rsidRPr="006B08FB">
              <w:rPr>
                <w:rFonts w:ascii="Times New Roman" w:eastAsia="Times New Roman" w:hAnsi="Times New Roman" w:cs="Times New Roman"/>
                <w:sz w:val="24"/>
                <w:szCs w:val="24"/>
                <w:lang w:eastAsia="ru-RU"/>
              </w:rPr>
              <w:t xml:space="preserve"> установки тепловой и электрической энергии (в том числе </w:t>
            </w:r>
            <w:proofErr w:type="spellStart"/>
            <w:r w:rsidRPr="006B08FB">
              <w:rPr>
                <w:rFonts w:ascii="Times New Roman" w:eastAsia="Times New Roman" w:hAnsi="Times New Roman" w:cs="Times New Roman"/>
                <w:sz w:val="24"/>
                <w:szCs w:val="24"/>
                <w:lang w:eastAsia="ru-RU"/>
              </w:rPr>
              <w:t>электробойлерные</w:t>
            </w:r>
            <w:proofErr w:type="spellEnd"/>
            <w:r w:rsidRPr="006B08FB">
              <w:rPr>
                <w:rFonts w:ascii="Times New Roman" w:eastAsia="Times New Roman" w:hAnsi="Times New Roman" w:cs="Times New Roman"/>
                <w:sz w:val="24"/>
                <w:szCs w:val="24"/>
                <w:lang w:eastAsia="ru-RU"/>
              </w:rPr>
              <w:t xml:space="preserve">, прочие </w:t>
            </w:r>
            <w:proofErr w:type="spellStart"/>
            <w:r w:rsidRPr="006B08FB">
              <w:rPr>
                <w:rFonts w:ascii="Times New Roman" w:eastAsia="Times New Roman" w:hAnsi="Times New Roman" w:cs="Times New Roman"/>
                <w:sz w:val="24"/>
                <w:szCs w:val="24"/>
                <w:lang w:eastAsia="ru-RU"/>
              </w:rPr>
              <w:t>источнники</w:t>
            </w:r>
            <w:proofErr w:type="spellEnd"/>
            <w:r w:rsidRPr="006B08FB">
              <w:rPr>
                <w:rFonts w:ascii="Times New Roman" w:eastAsia="Times New Roman" w:hAnsi="Times New Roman" w:cs="Times New Roman"/>
                <w:sz w:val="24"/>
                <w:szCs w:val="24"/>
                <w:lang w:eastAsia="ru-RU"/>
              </w:rPr>
              <w:t>)</w:t>
            </w: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Тепловая мощность</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6B08FB">
              <w:rPr>
                <w:rFonts w:ascii="Times New Roman" w:eastAsia="Times New Roman" w:hAnsi="Times New Roman" w:cs="Times New Roman"/>
                <w:sz w:val="24"/>
                <w:szCs w:val="24"/>
                <w:lang w:eastAsia="ru-RU"/>
              </w:rPr>
              <w:t>тыс</w:t>
            </w:r>
            <w:proofErr w:type="gramStart"/>
            <w:r w:rsidRPr="006B08FB">
              <w:rPr>
                <w:rFonts w:ascii="Times New Roman" w:eastAsia="Times New Roman" w:hAnsi="Times New Roman" w:cs="Times New Roman"/>
                <w:sz w:val="24"/>
                <w:szCs w:val="24"/>
                <w:lang w:eastAsia="ru-RU"/>
              </w:rPr>
              <w:t>.к</w:t>
            </w:r>
            <w:proofErr w:type="gramEnd"/>
            <w:r w:rsidRPr="006B08FB">
              <w:rPr>
                <w:rFonts w:ascii="Times New Roman" w:eastAsia="Times New Roman" w:hAnsi="Times New Roman" w:cs="Times New Roman"/>
                <w:sz w:val="24"/>
                <w:szCs w:val="24"/>
                <w:lang w:eastAsia="ru-RU"/>
              </w:rPr>
              <w:t>Вт</w:t>
            </w:r>
            <w:proofErr w:type="spellEnd"/>
          </w:p>
        </w:tc>
      </w:tr>
      <w:tr w:rsidR="006B08FB" w:rsidRPr="006B08FB" w:rsidTr="00F45024">
        <w:tc>
          <w:tcPr>
            <w:tcW w:w="771" w:type="dxa"/>
          </w:tcPr>
          <w:p w:rsidR="006B08FB" w:rsidRPr="006B08FB" w:rsidRDefault="006B08FB" w:rsidP="007C4A28">
            <w:pPr>
              <w:widowControl w:val="0"/>
              <w:numPr>
                <w:ilvl w:val="0"/>
                <w:numId w:val="6"/>
              </w:numPr>
              <w:autoSpaceDE w:val="0"/>
              <w:autoSpaceDN w:val="0"/>
              <w:spacing w:after="0" w:line="240" w:lineRule="auto"/>
              <w:ind w:left="0" w:firstLine="0"/>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Электрическая мощность</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6B08FB">
              <w:rPr>
                <w:rFonts w:ascii="Times New Roman" w:eastAsia="Times New Roman" w:hAnsi="Times New Roman" w:cs="Times New Roman"/>
                <w:sz w:val="24"/>
                <w:szCs w:val="24"/>
                <w:lang w:eastAsia="ru-RU"/>
              </w:rPr>
              <w:t>тыс</w:t>
            </w:r>
            <w:proofErr w:type="gramStart"/>
            <w:r w:rsidRPr="006B08FB">
              <w:rPr>
                <w:rFonts w:ascii="Times New Roman" w:eastAsia="Times New Roman" w:hAnsi="Times New Roman" w:cs="Times New Roman"/>
                <w:sz w:val="24"/>
                <w:szCs w:val="24"/>
                <w:lang w:eastAsia="ru-RU"/>
              </w:rPr>
              <w:t>.к</w:t>
            </w:r>
            <w:proofErr w:type="gramEnd"/>
            <w:r w:rsidRPr="006B08FB">
              <w:rPr>
                <w:rFonts w:ascii="Times New Roman" w:eastAsia="Times New Roman" w:hAnsi="Times New Roman" w:cs="Times New Roman"/>
                <w:sz w:val="24"/>
                <w:szCs w:val="24"/>
                <w:lang w:eastAsia="ru-RU"/>
              </w:rPr>
              <w:t>Вт</w:t>
            </w:r>
            <w:proofErr w:type="spellEnd"/>
          </w:p>
        </w:tc>
      </w:tr>
      <w:tr w:rsidR="006B08FB" w:rsidRPr="006B08FB" w:rsidTr="00F45024">
        <w:tc>
          <w:tcPr>
            <w:tcW w:w="771" w:type="dxa"/>
          </w:tcPr>
          <w:p w:rsidR="006B08FB" w:rsidRPr="006B08FB" w:rsidRDefault="006B08FB" w:rsidP="007C4A28">
            <w:pPr>
              <w:widowControl w:val="0"/>
              <w:numPr>
                <w:ilvl w:val="0"/>
                <w:numId w:val="6"/>
              </w:numPr>
              <w:autoSpaceDE w:val="0"/>
              <w:autoSpaceDN w:val="0"/>
              <w:spacing w:after="0" w:line="240" w:lineRule="auto"/>
              <w:ind w:left="0" w:firstLine="0"/>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Действующий статус</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F45024">
        <w:tc>
          <w:tcPr>
            <w:tcW w:w="771" w:type="dxa"/>
          </w:tcPr>
          <w:p w:rsidR="006B08FB" w:rsidRPr="006B08FB" w:rsidRDefault="006B08FB" w:rsidP="007C4A28">
            <w:pPr>
              <w:widowControl w:val="0"/>
              <w:numPr>
                <w:ilvl w:val="0"/>
                <w:numId w:val="6"/>
              </w:numPr>
              <w:autoSpaceDE w:val="0"/>
              <w:autoSpaceDN w:val="0"/>
              <w:spacing w:after="0" w:line="240" w:lineRule="auto"/>
              <w:ind w:left="0" w:firstLine="0"/>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Год ввода в эксплуатацию</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F45024">
        <w:tc>
          <w:tcPr>
            <w:tcW w:w="771" w:type="dxa"/>
          </w:tcPr>
          <w:p w:rsidR="006B08FB" w:rsidRPr="006B08FB" w:rsidRDefault="006B08FB" w:rsidP="007C4A28">
            <w:pPr>
              <w:widowControl w:val="0"/>
              <w:numPr>
                <w:ilvl w:val="0"/>
                <w:numId w:val="6"/>
              </w:numPr>
              <w:autoSpaceDE w:val="0"/>
              <w:autoSpaceDN w:val="0"/>
              <w:spacing w:after="0" w:line="240" w:lineRule="auto"/>
              <w:ind w:left="0" w:firstLine="0"/>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Завод изготовитель</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B08FB" w:rsidRPr="006B08FB" w:rsidTr="00F45024">
        <w:tc>
          <w:tcPr>
            <w:tcW w:w="771" w:type="dxa"/>
          </w:tcPr>
          <w:p w:rsidR="006B08FB" w:rsidRPr="006B08FB" w:rsidRDefault="006B08FB" w:rsidP="007C4A28">
            <w:pPr>
              <w:widowControl w:val="0"/>
              <w:numPr>
                <w:ilvl w:val="0"/>
                <w:numId w:val="6"/>
              </w:numPr>
              <w:autoSpaceDE w:val="0"/>
              <w:autoSpaceDN w:val="0"/>
              <w:spacing w:after="0" w:line="240" w:lineRule="auto"/>
              <w:ind w:left="0" w:firstLine="0"/>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Наработка с последнего капитального ремонта</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6B08FB">
              <w:rPr>
                <w:rFonts w:ascii="Times New Roman" w:eastAsia="Times New Roman" w:hAnsi="Times New Roman" w:cs="Times New Roman"/>
                <w:sz w:val="24"/>
                <w:szCs w:val="24"/>
                <w:lang w:eastAsia="ru-RU"/>
              </w:rPr>
              <w:t>тыс</w:t>
            </w:r>
            <w:proofErr w:type="gramStart"/>
            <w:r w:rsidRPr="006B08FB">
              <w:rPr>
                <w:rFonts w:ascii="Times New Roman" w:eastAsia="Times New Roman" w:hAnsi="Times New Roman" w:cs="Times New Roman"/>
                <w:sz w:val="24"/>
                <w:szCs w:val="24"/>
                <w:lang w:eastAsia="ru-RU"/>
              </w:rPr>
              <w:t>.ч</w:t>
            </w:r>
            <w:proofErr w:type="gramEnd"/>
            <w:r w:rsidRPr="006B08FB">
              <w:rPr>
                <w:rFonts w:ascii="Times New Roman" w:eastAsia="Times New Roman" w:hAnsi="Times New Roman" w:cs="Times New Roman"/>
                <w:sz w:val="24"/>
                <w:szCs w:val="24"/>
                <w:lang w:eastAsia="ru-RU"/>
              </w:rPr>
              <w:t>ас</w:t>
            </w:r>
            <w:proofErr w:type="spellEnd"/>
          </w:p>
        </w:tc>
      </w:tr>
      <w:tr w:rsidR="006B08FB" w:rsidRPr="006B08FB" w:rsidTr="00F45024">
        <w:tc>
          <w:tcPr>
            <w:tcW w:w="771" w:type="dxa"/>
          </w:tcPr>
          <w:p w:rsidR="006B08FB" w:rsidRPr="006B08FB" w:rsidRDefault="006B08FB" w:rsidP="007C4A28">
            <w:pPr>
              <w:widowControl w:val="0"/>
              <w:numPr>
                <w:ilvl w:val="0"/>
                <w:numId w:val="6"/>
              </w:numPr>
              <w:autoSpaceDE w:val="0"/>
              <w:autoSpaceDN w:val="0"/>
              <w:spacing w:after="0" w:line="240" w:lineRule="auto"/>
              <w:ind w:left="0" w:firstLine="0"/>
              <w:jc w:val="center"/>
              <w:rPr>
                <w:rFonts w:ascii="Times New Roman" w:eastAsia="Times New Roman" w:hAnsi="Times New Roman" w:cs="Times New Roman"/>
                <w:sz w:val="24"/>
                <w:szCs w:val="24"/>
                <w:lang w:eastAsia="ru-RU"/>
              </w:rPr>
            </w:pPr>
          </w:p>
        </w:tc>
        <w:tc>
          <w:tcPr>
            <w:tcW w:w="3560" w:type="dxa"/>
            <w:vMerge w:val="restart"/>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Тепловые сети</w:t>
            </w: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Диаметр</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мм</w:t>
            </w:r>
          </w:p>
        </w:tc>
      </w:tr>
      <w:tr w:rsidR="006B08FB" w:rsidRPr="006B08FB" w:rsidTr="00F45024">
        <w:tc>
          <w:tcPr>
            <w:tcW w:w="771" w:type="dxa"/>
          </w:tcPr>
          <w:p w:rsidR="006B08FB" w:rsidRPr="006B08FB" w:rsidRDefault="006B08FB" w:rsidP="007C4A28">
            <w:pPr>
              <w:widowControl w:val="0"/>
              <w:numPr>
                <w:ilvl w:val="0"/>
                <w:numId w:val="6"/>
              </w:numPr>
              <w:autoSpaceDE w:val="0"/>
              <w:autoSpaceDN w:val="0"/>
              <w:spacing w:after="0" w:line="240" w:lineRule="auto"/>
              <w:ind w:left="0" w:firstLine="0"/>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Протяженность в двухтрубном исчислении</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м</w:t>
            </w:r>
          </w:p>
        </w:tc>
      </w:tr>
      <w:tr w:rsidR="006B08FB" w:rsidRPr="006B08FB" w:rsidTr="00F45024">
        <w:tc>
          <w:tcPr>
            <w:tcW w:w="771" w:type="dxa"/>
          </w:tcPr>
          <w:p w:rsidR="006B08FB" w:rsidRPr="006B08FB" w:rsidRDefault="006B08FB" w:rsidP="007C4A28">
            <w:pPr>
              <w:widowControl w:val="0"/>
              <w:numPr>
                <w:ilvl w:val="0"/>
                <w:numId w:val="6"/>
              </w:numPr>
              <w:autoSpaceDE w:val="0"/>
              <w:autoSpaceDN w:val="0"/>
              <w:spacing w:after="0" w:line="240" w:lineRule="auto"/>
              <w:ind w:left="0" w:firstLine="0"/>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tabs>
                <w:tab w:val="left" w:pos="1150"/>
              </w:tabs>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Вид прокладки</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F45024">
        <w:tc>
          <w:tcPr>
            <w:tcW w:w="771" w:type="dxa"/>
          </w:tcPr>
          <w:p w:rsidR="006B08FB" w:rsidRPr="006B08FB" w:rsidRDefault="006B08FB" w:rsidP="007C4A28">
            <w:pPr>
              <w:widowControl w:val="0"/>
              <w:numPr>
                <w:ilvl w:val="0"/>
                <w:numId w:val="6"/>
              </w:numPr>
              <w:autoSpaceDE w:val="0"/>
              <w:autoSpaceDN w:val="0"/>
              <w:spacing w:after="0" w:line="240" w:lineRule="auto"/>
              <w:ind w:left="0" w:firstLine="0"/>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tabs>
                <w:tab w:val="left" w:pos="2600"/>
              </w:tabs>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Материал</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F45024">
        <w:tc>
          <w:tcPr>
            <w:tcW w:w="771" w:type="dxa"/>
          </w:tcPr>
          <w:p w:rsidR="006B08FB" w:rsidRPr="006B08FB" w:rsidRDefault="006B08FB" w:rsidP="007C4A28">
            <w:pPr>
              <w:widowControl w:val="0"/>
              <w:numPr>
                <w:ilvl w:val="0"/>
                <w:numId w:val="6"/>
              </w:numPr>
              <w:autoSpaceDE w:val="0"/>
              <w:autoSpaceDN w:val="0"/>
              <w:spacing w:after="0" w:line="240" w:lineRule="auto"/>
              <w:ind w:left="0" w:firstLine="0"/>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Толщина стенки</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мм</w:t>
            </w:r>
          </w:p>
        </w:tc>
      </w:tr>
      <w:tr w:rsidR="006B08FB" w:rsidRPr="006B08FB" w:rsidTr="00F45024">
        <w:tc>
          <w:tcPr>
            <w:tcW w:w="771" w:type="dxa"/>
          </w:tcPr>
          <w:p w:rsidR="006B08FB" w:rsidRPr="006B08FB" w:rsidRDefault="006B08FB" w:rsidP="007C4A28">
            <w:pPr>
              <w:widowControl w:val="0"/>
              <w:numPr>
                <w:ilvl w:val="0"/>
                <w:numId w:val="6"/>
              </w:numPr>
              <w:autoSpaceDE w:val="0"/>
              <w:autoSpaceDN w:val="0"/>
              <w:spacing w:after="0" w:line="240" w:lineRule="auto"/>
              <w:ind w:left="0" w:firstLine="0"/>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Год ввода в эксплуатацию</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B08FB" w:rsidRPr="006B08FB" w:rsidTr="00F45024">
        <w:tc>
          <w:tcPr>
            <w:tcW w:w="771" w:type="dxa"/>
          </w:tcPr>
          <w:p w:rsidR="006B08FB" w:rsidRPr="006B08FB" w:rsidRDefault="006B08FB" w:rsidP="007C4A28">
            <w:pPr>
              <w:widowControl w:val="0"/>
              <w:numPr>
                <w:ilvl w:val="0"/>
                <w:numId w:val="6"/>
              </w:numPr>
              <w:autoSpaceDE w:val="0"/>
              <w:autoSpaceDN w:val="0"/>
              <w:spacing w:after="0" w:line="240" w:lineRule="auto"/>
              <w:ind w:left="0" w:firstLine="0"/>
              <w:jc w:val="center"/>
              <w:rPr>
                <w:rFonts w:ascii="Times New Roman" w:eastAsia="Times New Roman" w:hAnsi="Times New Roman" w:cs="Times New Roman"/>
                <w:sz w:val="24"/>
                <w:szCs w:val="24"/>
                <w:lang w:eastAsia="ru-RU"/>
              </w:rPr>
            </w:pPr>
          </w:p>
        </w:tc>
        <w:tc>
          <w:tcPr>
            <w:tcW w:w="3560" w:type="dxa"/>
            <w:vMerge w:val="restart"/>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Паровые сети</w:t>
            </w: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Диаметр</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мм</w:t>
            </w:r>
          </w:p>
        </w:tc>
      </w:tr>
      <w:tr w:rsidR="006B08FB" w:rsidRPr="006B08FB" w:rsidTr="00F45024">
        <w:tc>
          <w:tcPr>
            <w:tcW w:w="771" w:type="dxa"/>
          </w:tcPr>
          <w:p w:rsidR="006B08FB" w:rsidRPr="006B08FB" w:rsidRDefault="006B08FB" w:rsidP="007C4A28">
            <w:pPr>
              <w:widowControl w:val="0"/>
              <w:numPr>
                <w:ilvl w:val="0"/>
                <w:numId w:val="6"/>
              </w:numPr>
              <w:autoSpaceDE w:val="0"/>
              <w:autoSpaceDN w:val="0"/>
              <w:spacing w:after="0" w:line="240" w:lineRule="auto"/>
              <w:ind w:left="0" w:firstLine="0"/>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Протяженность в двухтрубном исчислении</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м</w:t>
            </w:r>
          </w:p>
        </w:tc>
      </w:tr>
      <w:tr w:rsidR="006B08FB" w:rsidRPr="006B08FB" w:rsidTr="00F45024">
        <w:tc>
          <w:tcPr>
            <w:tcW w:w="771" w:type="dxa"/>
          </w:tcPr>
          <w:p w:rsidR="006B08FB" w:rsidRPr="006B08FB" w:rsidRDefault="006B08FB" w:rsidP="007C4A28">
            <w:pPr>
              <w:widowControl w:val="0"/>
              <w:numPr>
                <w:ilvl w:val="0"/>
                <w:numId w:val="6"/>
              </w:numPr>
              <w:autoSpaceDE w:val="0"/>
              <w:autoSpaceDN w:val="0"/>
              <w:spacing w:after="0" w:line="240" w:lineRule="auto"/>
              <w:ind w:left="0" w:firstLine="0"/>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tabs>
                <w:tab w:val="left" w:pos="1150"/>
              </w:tabs>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Вид прокладки</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F45024">
        <w:tc>
          <w:tcPr>
            <w:tcW w:w="771" w:type="dxa"/>
          </w:tcPr>
          <w:p w:rsidR="006B08FB" w:rsidRPr="006B08FB" w:rsidRDefault="006B08FB" w:rsidP="007C4A28">
            <w:pPr>
              <w:widowControl w:val="0"/>
              <w:numPr>
                <w:ilvl w:val="0"/>
                <w:numId w:val="6"/>
              </w:numPr>
              <w:autoSpaceDE w:val="0"/>
              <w:autoSpaceDN w:val="0"/>
              <w:spacing w:after="0" w:line="240" w:lineRule="auto"/>
              <w:ind w:left="0" w:firstLine="0"/>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tabs>
                <w:tab w:val="left" w:pos="2600"/>
              </w:tabs>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Материал</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F45024">
        <w:tc>
          <w:tcPr>
            <w:tcW w:w="771" w:type="dxa"/>
          </w:tcPr>
          <w:p w:rsidR="006B08FB" w:rsidRPr="006B08FB" w:rsidRDefault="006B08FB" w:rsidP="007C4A28">
            <w:pPr>
              <w:widowControl w:val="0"/>
              <w:numPr>
                <w:ilvl w:val="0"/>
                <w:numId w:val="6"/>
              </w:numPr>
              <w:autoSpaceDE w:val="0"/>
              <w:autoSpaceDN w:val="0"/>
              <w:spacing w:after="0" w:line="240" w:lineRule="auto"/>
              <w:ind w:left="0" w:firstLine="0"/>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Толщина стенки</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мм</w:t>
            </w:r>
          </w:p>
        </w:tc>
      </w:tr>
      <w:tr w:rsidR="006B08FB" w:rsidRPr="006B08FB" w:rsidTr="00F45024">
        <w:tc>
          <w:tcPr>
            <w:tcW w:w="771" w:type="dxa"/>
          </w:tcPr>
          <w:p w:rsidR="006B08FB" w:rsidRPr="006B08FB" w:rsidRDefault="006B08FB" w:rsidP="007C4A28">
            <w:pPr>
              <w:widowControl w:val="0"/>
              <w:numPr>
                <w:ilvl w:val="0"/>
                <w:numId w:val="6"/>
              </w:numPr>
              <w:autoSpaceDE w:val="0"/>
              <w:autoSpaceDN w:val="0"/>
              <w:spacing w:after="0" w:line="240" w:lineRule="auto"/>
              <w:ind w:left="0" w:firstLine="0"/>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Год ввода в эксплуатацию</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B08FB" w:rsidRPr="006B08FB" w:rsidTr="00F45024">
        <w:tc>
          <w:tcPr>
            <w:tcW w:w="771" w:type="dxa"/>
          </w:tcPr>
          <w:p w:rsidR="006B08FB" w:rsidRPr="006B08FB" w:rsidRDefault="006B08FB" w:rsidP="007C4A28">
            <w:pPr>
              <w:widowControl w:val="0"/>
              <w:numPr>
                <w:ilvl w:val="0"/>
                <w:numId w:val="6"/>
              </w:numPr>
              <w:autoSpaceDE w:val="0"/>
              <w:autoSpaceDN w:val="0"/>
              <w:spacing w:after="0" w:line="240" w:lineRule="auto"/>
              <w:ind w:left="0" w:firstLine="0"/>
              <w:jc w:val="center"/>
              <w:rPr>
                <w:rFonts w:ascii="Times New Roman" w:eastAsia="Times New Roman" w:hAnsi="Times New Roman" w:cs="Times New Roman"/>
                <w:sz w:val="24"/>
                <w:szCs w:val="24"/>
                <w:lang w:eastAsia="ru-RU"/>
              </w:rPr>
            </w:pPr>
          </w:p>
        </w:tc>
        <w:tc>
          <w:tcPr>
            <w:tcW w:w="3560" w:type="dxa"/>
            <w:vMerge w:val="restart"/>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Сети горячего водоснабжения</w:t>
            </w: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Диаметр</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мм</w:t>
            </w:r>
          </w:p>
        </w:tc>
      </w:tr>
      <w:tr w:rsidR="006B08FB" w:rsidRPr="006B08FB" w:rsidTr="00F45024">
        <w:tc>
          <w:tcPr>
            <w:tcW w:w="771" w:type="dxa"/>
          </w:tcPr>
          <w:p w:rsidR="006B08FB" w:rsidRPr="006B08FB" w:rsidRDefault="006B08FB" w:rsidP="007C4A28">
            <w:pPr>
              <w:widowControl w:val="0"/>
              <w:numPr>
                <w:ilvl w:val="0"/>
                <w:numId w:val="6"/>
              </w:numPr>
              <w:autoSpaceDE w:val="0"/>
              <w:autoSpaceDN w:val="0"/>
              <w:spacing w:after="0" w:line="240" w:lineRule="auto"/>
              <w:ind w:left="0" w:firstLine="0"/>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 xml:space="preserve">Протяженность </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м</w:t>
            </w:r>
          </w:p>
        </w:tc>
      </w:tr>
      <w:tr w:rsidR="006B08FB" w:rsidRPr="006B08FB" w:rsidTr="00F45024">
        <w:tc>
          <w:tcPr>
            <w:tcW w:w="771" w:type="dxa"/>
          </w:tcPr>
          <w:p w:rsidR="006B08FB" w:rsidRPr="006B08FB" w:rsidRDefault="006B08FB" w:rsidP="007C4A28">
            <w:pPr>
              <w:widowControl w:val="0"/>
              <w:numPr>
                <w:ilvl w:val="0"/>
                <w:numId w:val="6"/>
              </w:numPr>
              <w:autoSpaceDE w:val="0"/>
              <w:autoSpaceDN w:val="0"/>
              <w:spacing w:after="0" w:line="240" w:lineRule="auto"/>
              <w:ind w:left="0" w:firstLine="0"/>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tabs>
                <w:tab w:val="left" w:pos="1150"/>
              </w:tabs>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Вид прокладки</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F45024">
        <w:tc>
          <w:tcPr>
            <w:tcW w:w="771" w:type="dxa"/>
          </w:tcPr>
          <w:p w:rsidR="006B08FB" w:rsidRPr="006B08FB" w:rsidRDefault="006B08FB" w:rsidP="007C4A28">
            <w:pPr>
              <w:widowControl w:val="0"/>
              <w:numPr>
                <w:ilvl w:val="0"/>
                <w:numId w:val="6"/>
              </w:numPr>
              <w:autoSpaceDE w:val="0"/>
              <w:autoSpaceDN w:val="0"/>
              <w:spacing w:after="0" w:line="240" w:lineRule="auto"/>
              <w:ind w:left="0" w:firstLine="0"/>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tabs>
                <w:tab w:val="left" w:pos="2600"/>
              </w:tabs>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Материал</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F45024">
        <w:tc>
          <w:tcPr>
            <w:tcW w:w="771" w:type="dxa"/>
          </w:tcPr>
          <w:p w:rsidR="006B08FB" w:rsidRPr="006B08FB" w:rsidRDefault="006B08FB" w:rsidP="007C4A28">
            <w:pPr>
              <w:widowControl w:val="0"/>
              <w:numPr>
                <w:ilvl w:val="0"/>
                <w:numId w:val="6"/>
              </w:numPr>
              <w:autoSpaceDE w:val="0"/>
              <w:autoSpaceDN w:val="0"/>
              <w:spacing w:after="0" w:line="240" w:lineRule="auto"/>
              <w:ind w:left="0" w:firstLine="0"/>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Толщина стенки</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мм</w:t>
            </w:r>
          </w:p>
        </w:tc>
      </w:tr>
      <w:tr w:rsidR="006B08FB" w:rsidRPr="006B08FB" w:rsidTr="00F45024">
        <w:tc>
          <w:tcPr>
            <w:tcW w:w="771" w:type="dxa"/>
          </w:tcPr>
          <w:p w:rsidR="006B08FB" w:rsidRPr="006B08FB" w:rsidRDefault="006B08FB" w:rsidP="007C4A28">
            <w:pPr>
              <w:widowControl w:val="0"/>
              <w:numPr>
                <w:ilvl w:val="0"/>
                <w:numId w:val="6"/>
              </w:numPr>
              <w:autoSpaceDE w:val="0"/>
              <w:autoSpaceDN w:val="0"/>
              <w:spacing w:after="0" w:line="240" w:lineRule="auto"/>
              <w:ind w:left="0" w:firstLine="0"/>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Год ввода в эксплуатацию</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F45024">
        <w:tc>
          <w:tcPr>
            <w:tcW w:w="771" w:type="dxa"/>
          </w:tcPr>
          <w:p w:rsidR="006B08FB" w:rsidRPr="006B08FB" w:rsidRDefault="006B08FB" w:rsidP="007C4A28">
            <w:pPr>
              <w:widowControl w:val="0"/>
              <w:numPr>
                <w:ilvl w:val="0"/>
                <w:numId w:val="6"/>
              </w:numPr>
              <w:autoSpaceDE w:val="0"/>
              <w:autoSpaceDN w:val="0"/>
              <w:spacing w:after="0" w:line="240" w:lineRule="auto"/>
              <w:ind w:left="0" w:firstLine="0"/>
              <w:jc w:val="center"/>
              <w:rPr>
                <w:rFonts w:ascii="Times New Roman" w:eastAsia="Times New Roman" w:hAnsi="Times New Roman" w:cs="Times New Roman"/>
                <w:sz w:val="24"/>
                <w:szCs w:val="24"/>
                <w:lang w:eastAsia="ru-RU"/>
              </w:rPr>
            </w:pPr>
          </w:p>
        </w:tc>
        <w:tc>
          <w:tcPr>
            <w:tcW w:w="3560" w:type="dxa"/>
            <w:vMerge w:val="restart"/>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Центральные тепловые пункты</w:t>
            </w: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Вид ЦТП (квартальный/индивидуальный)</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F45024">
        <w:tc>
          <w:tcPr>
            <w:tcW w:w="771" w:type="dxa"/>
          </w:tcPr>
          <w:p w:rsidR="006B08FB" w:rsidRPr="006B08FB" w:rsidRDefault="006B08FB" w:rsidP="007C4A28">
            <w:pPr>
              <w:widowControl w:val="0"/>
              <w:numPr>
                <w:ilvl w:val="0"/>
                <w:numId w:val="6"/>
              </w:numPr>
              <w:autoSpaceDE w:val="0"/>
              <w:autoSpaceDN w:val="0"/>
              <w:spacing w:after="0" w:line="240" w:lineRule="auto"/>
              <w:ind w:left="0" w:firstLine="0"/>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Год ввода в эксплуатацию</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F45024">
        <w:tc>
          <w:tcPr>
            <w:tcW w:w="771" w:type="dxa"/>
          </w:tcPr>
          <w:p w:rsidR="006B08FB" w:rsidRPr="006B08FB" w:rsidRDefault="006B08FB" w:rsidP="007C4A28">
            <w:pPr>
              <w:widowControl w:val="0"/>
              <w:numPr>
                <w:ilvl w:val="0"/>
                <w:numId w:val="6"/>
              </w:numPr>
              <w:autoSpaceDE w:val="0"/>
              <w:autoSpaceDN w:val="0"/>
              <w:spacing w:after="0" w:line="240" w:lineRule="auto"/>
              <w:ind w:left="0" w:firstLine="0"/>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Наличие автоматизированных систем регулирования потребления тепловой энергии</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F45024">
        <w:tc>
          <w:tcPr>
            <w:tcW w:w="771" w:type="dxa"/>
          </w:tcPr>
          <w:p w:rsidR="006B08FB" w:rsidRPr="006B08FB" w:rsidRDefault="006B08FB" w:rsidP="007C4A28">
            <w:pPr>
              <w:widowControl w:val="0"/>
              <w:numPr>
                <w:ilvl w:val="0"/>
                <w:numId w:val="6"/>
              </w:numPr>
              <w:autoSpaceDE w:val="0"/>
              <w:autoSpaceDN w:val="0"/>
              <w:spacing w:after="0" w:line="240" w:lineRule="auto"/>
              <w:ind w:left="0" w:firstLine="0"/>
              <w:jc w:val="center"/>
              <w:rPr>
                <w:rFonts w:ascii="Times New Roman" w:eastAsia="Times New Roman" w:hAnsi="Times New Roman" w:cs="Times New Roman"/>
                <w:sz w:val="24"/>
                <w:szCs w:val="24"/>
                <w:lang w:eastAsia="ru-RU"/>
              </w:rPr>
            </w:pPr>
          </w:p>
        </w:tc>
        <w:tc>
          <w:tcPr>
            <w:tcW w:w="3560" w:type="dxa"/>
            <w:vMerge w:val="restart"/>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Насосные станции</w:t>
            </w: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Производительность</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6B08FB">
              <w:rPr>
                <w:rFonts w:ascii="Times New Roman" w:eastAsia="Times New Roman" w:hAnsi="Times New Roman" w:cs="Times New Roman"/>
                <w:sz w:val="24"/>
                <w:szCs w:val="24"/>
                <w:lang w:eastAsia="ru-RU"/>
              </w:rPr>
              <w:t>м</w:t>
            </w:r>
            <w:proofErr w:type="gramStart"/>
            <w:r w:rsidRPr="006B08FB">
              <w:rPr>
                <w:rFonts w:ascii="Times New Roman" w:eastAsia="Times New Roman" w:hAnsi="Times New Roman" w:cs="Times New Roman"/>
                <w:sz w:val="24"/>
                <w:szCs w:val="24"/>
                <w:lang w:eastAsia="ru-RU"/>
              </w:rPr>
              <w:t>.к</w:t>
            </w:r>
            <w:proofErr w:type="gramEnd"/>
            <w:r w:rsidRPr="006B08FB">
              <w:rPr>
                <w:rFonts w:ascii="Times New Roman" w:eastAsia="Times New Roman" w:hAnsi="Times New Roman" w:cs="Times New Roman"/>
                <w:sz w:val="24"/>
                <w:szCs w:val="24"/>
                <w:lang w:eastAsia="ru-RU"/>
              </w:rPr>
              <w:t>уб</w:t>
            </w:r>
            <w:proofErr w:type="spellEnd"/>
            <w:r w:rsidRPr="006B08FB">
              <w:rPr>
                <w:rFonts w:ascii="Times New Roman" w:eastAsia="Times New Roman" w:hAnsi="Times New Roman" w:cs="Times New Roman"/>
                <w:sz w:val="24"/>
                <w:szCs w:val="24"/>
                <w:lang w:eastAsia="ru-RU"/>
              </w:rPr>
              <w:t>./час</w:t>
            </w:r>
          </w:p>
        </w:tc>
      </w:tr>
      <w:tr w:rsidR="006B08FB" w:rsidRPr="006B08FB" w:rsidTr="00F45024">
        <w:tc>
          <w:tcPr>
            <w:tcW w:w="771" w:type="dxa"/>
          </w:tcPr>
          <w:p w:rsidR="006B08FB" w:rsidRPr="006B08FB" w:rsidRDefault="006B08FB" w:rsidP="007C4A28">
            <w:pPr>
              <w:widowControl w:val="0"/>
              <w:numPr>
                <w:ilvl w:val="0"/>
                <w:numId w:val="6"/>
              </w:numPr>
              <w:autoSpaceDE w:val="0"/>
              <w:autoSpaceDN w:val="0"/>
              <w:spacing w:after="0" w:line="240" w:lineRule="auto"/>
              <w:ind w:left="0" w:firstLine="0"/>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Тип насосной станции</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B08FB" w:rsidRPr="006B08FB" w:rsidTr="00F45024">
        <w:tc>
          <w:tcPr>
            <w:tcW w:w="771" w:type="dxa"/>
          </w:tcPr>
          <w:p w:rsidR="006B08FB" w:rsidRPr="006B08FB" w:rsidRDefault="006B08FB" w:rsidP="007C4A28">
            <w:pPr>
              <w:widowControl w:val="0"/>
              <w:numPr>
                <w:ilvl w:val="0"/>
                <w:numId w:val="6"/>
              </w:numPr>
              <w:autoSpaceDE w:val="0"/>
              <w:autoSpaceDN w:val="0"/>
              <w:spacing w:after="0" w:line="240" w:lineRule="auto"/>
              <w:ind w:left="0" w:firstLine="0"/>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Завод изготовитель</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B08FB" w:rsidRPr="006B08FB" w:rsidTr="00F45024">
        <w:tc>
          <w:tcPr>
            <w:tcW w:w="771" w:type="dxa"/>
          </w:tcPr>
          <w:p w:rsidR="006B08FB" w:rsidRPr="006B08FB" w:rsidRDefault="006B08FB" w:rsidP="007C4A28">
            <w:pPr>
              <w:widowControl w:val="0"/>
              <w:numPr>
                <w:ilvl w:val="0"/>
                <w:numId w:val="6"/>
              </w:numPr>
              <w:autoSpaceDE w:val="0"/>
              <w:autoSpaceDN w:val="0"/>
              <w:spacing w:after="0" w:line="240" w:lineRule="auto"/>
              <w:ind w:left="0" w:firstLine="0"/>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Год ввода в эксплуатацию</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B08FB" w:rsidRPr="006B08FB" w:rsidTr="00F45024">
        <w:tc>
          <w:tcPr>
            <w:tcW w:w="771" w:type="dxa"/>
          </w:tcPr>
          <w:p w:rsidR="006B08FB" w:rsidRPr="006B08FB" w:rsidRDefault="006B08FB" w:rsidP="007C4A28">
            <w:pPr>
              <w:widowControl w:val="0"/>
              <w:numPr>
                <w:ilvl w:val="0"/>
                <w:numId w:val="6"/>
              </w:numPr>
              <w:autoSpaceDE w:val="0"/>
              <w:autoSpaceDN w:val="0"/>
              <w:spacing w:after="0" w:line="240" w:lineRule="auto"/>
              <w:ind w:left="0" w:firstLine="0"/>
              <w:jc w:val="center"/>
              <w:rPr>
                <w:rFonts w:ascii="Times New Roman" w:eastAsia="Times New Roman" w:hAnsi="Times New Roman" w:cs="Times New Roman"/>
                <w:sz w:val="24"/>
                <w:szCs w:val="24"/>
                <w:lang w:eastAsia="ru-RU"/>
              </w:rPr>
            </w:pPr>
          </w:p>
        </w:tc>
        <w:tc>
          <w:tcPr>
            <w:tcW w:w="3560" w:type="dxa"/>
            <w:vMerge w:val="restart"/>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Вспомогательное оборудование</w:t>
            </w: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Наименование вспомогательного оборудования</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B08FB" w:rsidRPr="006B08FB" w:rsidTr="00F45024">
        <w:tc>
          <w:tcPr>
            <w:tcW w:w="771" w:type="dxa"/>
          </w:tcPr>
          <w:p w:rsidR="006B08FB" w:rsidRPr="006B08FB" w:rsidRDefault="006B08FB" w:rsidP="007C4A28">
            <w:pPr>
              <w:widowControl w:val="0"/>
              <w:numPr>
                <w:ilvl w:val="0"/>
                <w:numId w:val="6"/>
              </w:numPr>
              <w:autoSpaceDE w:val="0"/>
              <w:autoSpaceDN w:val="0"/>
              <w:spacing w:after="0" w:line="240" w:lineRule="auto"/>
              <w:ind w:left="0" w:firstLine="0"/>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Завод изготовитель</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B08FB" w:rsidRPr="006B08FB" w:rsidTr="00F45024">
        <w:tc>
          <w:tcPr>
            <w:tcW w:w="771" w:type="dxa"/>
          </w:tcPr>
          <w:p w:rsidR="006B08FB" w:rsidRPr="006B08FB" w:rsidRDefault="006B08FB" w:rsidP="007C4A28">
            <w:pPr>
              <w:widowControl w:val="0"/>
              <w:numPr>
                <w:ilvl w:val="0"/>
                <w:numId w:val="6"/>
              </w:numPr>
              <w:autoSpaceDE w:val="0"/>
              <w:autoSpaceDN w:val="0"/>
              <w:spacing w:after="0" w:line="240" w:lineRule="auto"/>
              <w:ind w:left="0" w:firstLine="0"/>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Год ввода в эксплуатацию</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6B08FB" w:rsidRPr="006B08FB" w:rsidRDefault="006B08FB" w:rsidP="006B08F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6B08FB" w:rsidRPr="006B08FB" w:rsidRDefault="006B08FB" w:rsidP="006B08F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Таблица 3</w:t>
      </w:r>
    </w:p>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6B08FB">
        <w:rPr>
          <w:rFonts w:ascii="Times New Roman" w:eastAsia="Times New Roman" w:hAnsi="Times New Roman" w:cs="Times New Roman"/>
          <w:b/>
          <w:bCs/>
          <w:sz w:val="28"/>
          <w:szCs w:val="28"/>
          <w:lang w:eastAsia="ru-RU"/>
        </w:rPr>
        <w:t>Для объектов электроснабжения</w:t>
      </w:r>
    </w:p>
    <w:p w:rsidR="006B08FB" w:rsidRPr="006B08FB" w:rsidRDefault="006B08FB" w:rsidP="006B08FB">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3560"/>
        <w:gridCol w:w="3701"/>
        <w:gridCol w:w="1386"/>
      </w:tblGrid>
      <w:tr w:rsidR="006B08FB" w:rsidRPr="006B08FB" w:rsidTr="00F45024">
        <w:tc>
          <w:tcPr>
            <w:tcW w:w="77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w:t>
            </w:r>
          </w:p>
        </w:tc>
        <w:tc>
          <w:tcPr>
            <w:tcW w:w="7261" w:type="dxa"/>
            <w:gridSpan w:val="2"/>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Категория сведений</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Единицы измерения</w:t>
            </w:r>
          </w:p>
        </w:tc>
      </w:tr>
      <w:tr w:rsidR="006B08FB" w:rsidRPr="006B08FB" w:rsidTr="00F45024">
        <w:tc>
          <w:tcPr>
            <w:tcW w:w="771" w:type="dxa"/>
          </w:tcPr>
          <w:p w:rsidR="006B08FB" w:rsidRPr="006B08FB" w:rsidRDefault="006B08FB" w:rsidP="007C4A28">
            <w:pPr>
              <w:widowControl w:val="0"/>
              <w:numPr>
                <w:ilvl w:val="0"/>
                <w:numId w:val="7"/>
              </w:numPr>
              <w:autoSpaceDE w:val="0"/>
              <w:autoSpaceDN w:val="0"/>
              <w:spacing w:after="160" w:line="259" w:lineRule="auto"/>
              <w:ind w:left="0" w:firstLine="0"/>
              <w:jc w:val="center"/>
              <w:rPr>
                <w:rFonts w:ascii="Times New Roman" w:eastAsia="Times New Roman" w:hAnsi="Times New Roman" w:cs="Times New Roman"/>
                <w:sz w:val="24"/>
                <w:szCs w:val="24"/>
                <w:lang w:eastAsia="ru-RU"/>
              </w:rPr>
            </w:pPr>
          </w:p>
        </w:tc>
        <w:tc>
          <w:tcPr>
            <w:tcW w:w="3560" w:type="dxa"/>
            <w:vMerge w:val="restart"/>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Электростанции (</w:t>
            </w:r>
            <w:proofErr w:type="spellStart"/>
            <w:r w:rsidRPr="006B08FB">
              <w:rPr>
                <w:rFonts w:ascii="Times New Roman" w:eastAsia="Times New Roman" w:hAnsi="Times New Roman" w:cs="Times New Roman"/>
                <w:sz w:val="24"/>
                <w:szCs w:val="24"/>
                <w:lang w:eastAsia="ru-RU"/>
              </w:rPr>
              <w:t>электрогенераторные</w:t>
            </w:r>
            <w:proofErr w:type="spellEnd"/>
            <w:r w:rsidRPr="006B08FB">
              <w:rPr>
                <w:rFonts w:ascii="Times New Roman" w:eastAsia="Times New Roman" w:hAnsi="Times New Roman" w:cs="Times New Roman"/>
                <w:sz w:val="24"/>
                <w:szCs w:val="24"/>
                <w:lang w:eastAsia="ru-RU"/>
              </w:rPr>
              <w:t xml:space="preserve"> установки)</w:t>
            </w:r>
          </w:p>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Тип по виду первичных двигателей (</w:t>
            </w:r>
            <w:proofErr w:type="gramStart"/>
            <w:r w:rsidRPr="006B08FB">
              <w:rPr>
                <w:rFonts w:ascii="Times New Roman" w:eastAsia="Times New Roman" w:hAnsi="Times New Roman" w:cs="Times New Roman"/>
                <w:sz w:val="24"/>
                <w:szCs w:val="24"/>
                <w:lang w:eastAsia="ru-RU"/>
              </w:rPr>
              <w:t>тепловая</w:t>
            </w:r>
            <w:proofErr w:type="gramEnd"/>
            <w:r w:rsidRPr="006B08FB">
              <w:rPr>
                <w:rFonts w:ascii="Times New Roman" w:eastAsia="Times New Roman" w:hAnsi="Times New Roman" w:cs="Times New Roman"/>
                <w:sz w:val="24"/>
                <w:szCs w:val="24"/>
                <w:lang w:eastAsia="ru-RU"/>
              </w:rPr>
              <w:t xml:space="preserve"> паротурбинная/дизельная/с газогенераторным двигателем и другими двигателями/атомная/гидро/ветровая/геотермальная/солнечная/биоэлектростанция)</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F45024">
        <w:tc>
          <w:tcPr>
            <w:tcW w:w="771" w:type="dxa"/>
          </w:tcPr>
          <w:p w:rsidR="006B08FB" w:rsidRPr="006B08FB" w:rsidRDefault="006B08FB" w:rsidP="007C4A28">
            <w:pPr>
              <w:widowControl w:val="0"/>
              <w:numPr>
                <w:ilvl w:val="0"/>
                <w:numId w:val="7"/>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Основной вид топлива</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F45024">
        <w:tc>
          <w:tcPr>
            <w:tcW w:w="771" w:type="dxa"/>
          </w:tcPr>
          <w:p w:rsidR="006B08FB" w:rsidRPr="006B08FB" w:rsidRDefault="006B08FB" w:rsidP="007C4A28">
            <w:pPr>
              <w:widowControl w:val="0"/>
              <w:numPr>
                <w:ilvl w:val="0"/>
                <w:numId w:val="7"/>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Установленная мощность</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МВт</w:t>
            </w:r>
          </w:p>
        </w:tc>
      </w:tr>
      <w:tr w:rsidR="006B08FB" w:rsidRPr="006B08FB" w:rsidTr="00F45024">
        <w:tc>
          <w:tcPr>
            <w:tcW w:w="771" w:type="dxa"/>
          </w:tcPr>
          <w:p w:rsidR="006B08FB" w:rsidRPr="006B08FB" w:rsidRDefault="006B08FB" w:rsidP="007C4A28">
            <w:pPr>
              <w:widowControl w:val="0"/>
              <w:numPr>
                <w:ilvl w:val="0"/>
                <w:numId w:val="7"/>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Действующий статус (действующий/в резерве/выведен из эксплуатации)</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F45024">
        <w:tc>
          <w:tcPr>
            <w:tcW w:w="771" w:type="dxa"/>
          </w:tcPr>
          <w:p w:rsidR="006B08FB" w:rsidRPr="006B08FB" w:rsidRDefault="006B08FB" w:rsidP="007C4A28">
            <w:pPr>
              <w:widowControl w:val="0"/>
              <w:numPr>
                <w:ilvl w:val="0"/>
                <w:numId w:val="7"/>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Год ввода в эксплуатацию</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F45024">
        <w:tc>
          <w:tcPr>
            <w:tcW w:w="771" w:type="dxa"/>
          </w:tcPr>
          <w:p w:rsidR="006B08FB" w:rsidRPr="006B08FB" w:rsidRDefault="006B08FB" w:rsidP="007C4A28">
            <w:pPr>
              <w:widowControl w:val="0"/>
              <w:numPr>
                <w:ilvl w:val="0"/>
                <w:numId w:val="7"/>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Завод изготовитель</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F45024">
        <w:tc>
          <w:tcPr>
            <w:tcW w:w="771" w:type="dxa"/>
          </w:tcPr>
          <w:p w:rsidR="006B08FB" w:rsidRPr="006B08FB" w:rsidRDefault="006B08FB" w:rsidP="007C4A28">
            <w:pPr>
              <w:widowControl w:val="0"/>
              <w:numPr>
                <w:ilvl w:val="0"/>
                <w:numId w:val="7"/>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val="restart"/>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roofErr w:type="spellStart"/>
            <w:r w:rsidRPr="006B08FB">
              <w:rPr>
                <w:rFonts w:ascii="Times New Roman" w:eastAsia="Times New Roman" w:hAnsi="Times New Roman" w:cs="Times New Roman"/>
                <w:sz w:val="24"/>
                <w:szCs w:val="24"/>
                <w:lang w:eastAsia="ru-RU"/>
              </w:rPr>
              <w:t>Когенерационные</w:t>
            </w:r>
            <w:proofErr w:type="spellEnd"/>
            <w:r w:rsidRPr="006B08FB">
              <w:rPr>
                <w:rFonts w:ascii="Times New Roman" w:eastAsia="Times New Roman" w:hAnsi="Times New Roman" w:cs="Times New Roman"/>
                <w:sz w:val="24"/>
                <w:szCs w:val="24"/>
                <w:lang w:eastAsia="ru-RU"/>
              </w:rPr>
              <w:t xml:space="preserve"> установки тепловой и электрической энергии (в том числе </w:t>
            </w:r>
            <w:proofErr w:type="spellStart"/>
            <w:r w:rsidRPr="006B08FB">
              <w:rPr>
                <w:rFonts w:ascii="Times New Roman" w:eastAsia="Times New Roman" w:hAnsi="Times New Roman" w:cs="Times New Roman"/>
                <w:sz w:val="24"/>
                <w:szCs w:val="24"/>
                <w:lang w:eastAsia="ru-RU"/>
              </w:rPr>
              <w:t>электробойлерные</w:t>
            </w:r>
            <w:proofErr w:type="spellEnd"/>
            <w:r w:rsidRPr="006B08FB">
              <w:rPr>
                <w:rFonts w:ascii="Times New Roman" w:eastAsia="Times New Roman" w:hAnsi="Times New Roman" w:cs="Times New Roman"/>
                <w:sz w:val="24"/>
                <w:szCs w:val="24"/>
                <w:lang w:eastAsia="ru-RU"/>
              </w:rPr>
              <w:t xml:space="preserve">, прочие </w:t>
            </w:r>
            <w:proofErr w:type="spellStart"/>
            <w:r w:rsidRPr="006B08FB">
              <w:rPr>
                <w:rFonts w:ascii="Times New Roman" w:eastAsia="Times New Roman" w:hAnsi="Times New Roman" w:cs="Times New Roman"/>
                <w:sz w:val="24"/>
                <w:szCs w:val="24"/>
                <w:lang w:eastAsia="ru-RU"/>
              </w:rPr>
              <w:t>источнники</w:t>
            </w:r>
            <w:proofErr w:type="spellEnd"/>
            <w:r w:rsidRPr="006B08FB">
              <w:rPr>
                <w:rFonts w:ascii="Times New Roman" w:eastAsia="Times New Roman" w:hAnsi="Times New Roman" w:cs="Times New Roman"/>
                <w:sz w:val="24"/>
                <w:szCs w:val="24"/>
                <w:lang w:eastAsia="ru-RU"/>
              </w:rPr>
              <w:t>)</w:t>
            </w: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Тепловая мощность</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6B08FB">
              <w:rPr>
                <w:rFonts w:ascii="Times New Roman" w:eastAsia="Times New Roman" w:hAnsi="Times New Roman" w:cs="Times New Roman"/>
                <w:sz w:val="24"/>
                <w:szCs w:val="24"/>
                <w:lang w:eastAsia="ru-RU"/>
              </w:rPr>
              <w:t>тыс</w:t>
            </w:r>
            <w:proofErr w:type="gramStart"/>
            <w:r w:rsidRPr="006B08FB">
              <w:rPr>
                <w:rFonts w:ascii="Times New Roman" w:eastAsia="Times New Roman" w:hAnsi="Times New Roman" w:cs="Times New Roman"/>
                <w:sz w:val="24"/>
                <w:szCs w:val="24"/>
                <w:lang w:eastAsia="ru-RU"/>
              </w:rPr>
              <w:t>.к</w:t>
            </w:r>
            <w:proofErr w:type="gramEnd"/>
            <w:r w:rsidRPr="006B08FB">
              <w:rPr>
                <w:rFonts w:ascii="Times New Roman" w:eastAsia="Times New Roman" w:hAnsi="Times New Roman" w:cs="Times New Roman"/>
                <w:sz w:val="24"/>
                <w:szCs w:val="24"/>
                <w:lang w:eastAsia="ru-RU"/>
              </w:rPr>
              <w:t>Вт</w:t>
            </w:r>
            <w:proofErr w:type="spellEnd"/>
          </w:p>
        </w:tc>
      </w:tr>
      <w:tr w:rsidR="006B08FB" w:rsidRPr="006B08FB" w:rsidTr="00F45024">
        <w:tc>
          <w:tcPr>
            <w:tcW w:w="771" w:type="dxa"/>
          </w:tcPr>
          <w:p w:rsidR="006B08FB" w:rsidRPr="006B08FB" w:rsidRDefault="006B08FB" w:rsidP="007C4A28">
            <w:pPr>
              <w:widowControl w:val="0"/>
              <w:numPr>
                <w:ilvl w:val="0"/>
                <w:numId w:val="7"/>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Электрическая мощность</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6B08FB">
              <w:rPr>
                <w:rFonts w:ascii="Times New Roman" w:eastAsia="Times New Roman" w:hAnsi="Times New Roman" w:cs="Times New Roman"/>
                <w:sz w:val="24"/>
                <w:szCs w:val="24"/>
                <w:lang w:eastAsia="ru-RU"/>
              </w:rPr>
              <w:t>тыс</w:t>
            </w:r>
            <w:proofErr w:type="gramStart"/>
            <w:r w:rsidRPr="006B08FB">
              <w:rPr>
                <w:rFonts w:ascii="Times New Roman" w:eastAsia="Times New Roman" w:hAnsi="Times New Roman" w:cs="Times New Roman"/>
                <w:sz w:val="24"/>
                <w:szCs w:val="24"/>
                <w:lang w:eastAsia="ru-RU"/>
              </w:rPr>
              <w:t>.к</w:t>
            </w:r>
            <w:proofErr w:type="gramEnd"/>
            <w:r w:rsidRPr="006B08FB">
              <w:rPr>
                <w:rFonts w:ascii="Times New Roman" w:eastAsia="Times New Roman" w:hAnsi="Times New Roman" w:cs="Times New Roman"/>
                <w:sz w:val="24"/>
                <w:szCs w:val="24"/>
                <w:lang w:eastAsia="ru-RU"/>
              </w:rPr>
              <w:t>Вт</w:t>
            </w:r>
            <w:proofErr w:type="spellEnd"/>
          </w:p>
        </w:tc>
      </w:tr>
      <w:tr w:rsidR="006B08FB" w:rsidRPr="006B08FB" w:rsidTr="00F45024">
        <w:tc>
          <w:tcPr>
            <w:tcW w:w="771" w:type="dxa"/>
          </w:tcPr>
          <w:p w:rsidR="006B08FB" w:rsidRPr="006B08FB" w:rsidRDefault="006B08FB" w:rsidP="007C4A28">
            <w:pPr>
              <w:widowControl w:val="0"/>
              <w:numPr>
                <w:ilvl w:val="0"/>
                <w:numId w:val="7"/>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Действующий статус</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F45024">
        <w:tc>
          <w:tcPr>
            <w:tcW w:w="771" w:type="dxa"/>
          </w:tcPr>
          <w:p w:rsidR="006B08FB" w:rsidRPr="006B08FB" w:rsidRDefault="006B08FB" w:rsidP="007C4A28">
            <w:pPr>
              <w:widowControl w:val="0"/>
              <w:numPr>
                <w:ilvl w:val="0"/>
                <w:numId w:val="7"/>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Год ввода в эксплуатацию</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F45024">
        <w:tc>
          <w:tcPr>
            <w:tcW w:w="771" w:type="dxa"/>
          </w:tcPr>
          <w:p w:rsidR="006B08FB" w:rsidRPr="006B08FB" w:rsidRDefault="006B08FB" w:rsidP="007C4A28">
            <w:pPr>
              <w:widowControl w:val="0"/>
              <w:numPr>
                <w:ilvl w:val="0"/>
                <w:numId w:val="7"/>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Завод изготовитель</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F45024">
        <w:tc>
          <w:tcPr>
            <w:tcW w:w="771" w:type="dxa"/>
          </w:tcPr>
          <w:p w:rsidR="006B08FB" w:rsidRPr="006B08FB" w:rsidRDefault="006B08FB" w:rsidP="007C4A28">
            <w:pPr>
              <w:widowControl w:val="0"/>
              <w:numPr>
                <w:ilvl w:val="0"/>
                <w:numId w:val="7"/>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Наработка с последнего капитального ремонта</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6B08FB">
              <w:rPr>
                <w:rFonts w:ascii="Times New Roman" w:eastAsia="Times New Roman" w:hAnsi="Times New Roman" w:cs="Times New Roman"/>
                <w:sz w:val="24"/>
                <w:szCs w:val="24"/>
                <w:lang w:eastAsia="ru-RU"/>
              </w:rPr>
              <w:t>тыс</w:t>
            </w:r>
            <w:proofErr w:type="gramStart"/>
            <w:r w:rsidRPr="006B08FB">
              <w:rPr>
                <w:rFonts w:ascii="Times New Roman" w:eastAsia="Times New Roman" w:hAnsi="Times New Roman" w:cs="Times New Roman"/>
                <w:sz w:val="24"/>
                <w:szCs w:val="24"/>
                <w:lang w:eastAsia="ru-RU"/>
              </w:rPr>
              <w:t>.ч</w:t>
            </w:r>
            <w:proofErr w:type="gramEnd"/>
            <w:r w:rsidRPr="006B08FB">
              <w:rPr>
                <w:rFonts w:ascii="Times New Roman" w:eastAsia="Times New Roman" w:hAnsi="Times New Roman" w:cs="Times New Roman"/>
                <w:sz w:val="24"/>
                <w:szCs w:val="24"/>
                <w:lang w:eastAsia="ru-RU"/>
              </w:rPr>
              <w:t>ас</w:t>
            </w:r>
            <w:proofErr w:type="spellEnd"/>
          </w:p>
        </w:tc>
      </w:tr>
      <w:tr w:rsidR="006B08FB" w:rsidRPr="006B08FB" w:rsidTr="00F45024">
        <w:tc>
          <w:tcPr>
            <w:tcW w:w="771" w:type="dxa"/>
          </w:tcPr>
          <w:p w:rsidR="006B08FB" w:rsidRPr="006B08FB" w:rsidRDefault="006B08FB" w:rsidP="007C4A28">
            <w:pPr>
              <w:widowControl w:val="0"/>
              <w:numPr>
                <w:ilvl w:val="0"/>
                <w:numId w:val="7"/>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val="restart"/>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Трансформаторные и иные подстанции (ПС)</w:t>
            </w: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Класс напряжения</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6B08FB">
              <w:rPr>
                <w:rFonts w:ascii="Times New Roman" w:eastAsia="Times New Roman" w:hAnsi="Times New Roman" w:cs="Times New Roman"/>
                <w:sz w:val="24"/>
                <w:szCs w:val="24"/>
                <w:lang w:eastAsia="ru-RU"/>
              </w:rPr>
              <w:t>кВ</w:t>
            </w:r>
            <w:proofErr w:type="spellEnd"/>
          </w:p>
        </w:tc>
      </w:tr>
      <w:tr w:rsidR="006B08FB" w:rsidRPr="006B08FB" w:rsidTr="00F45024">
        <w:tc>
          <w:tcPr>
            <w:tcW w:w="771" w:type="dxa"/>
          </w:tcPr>
          <w:p w:rsidR="006B08FB" w:rsidRPr="006B08FB" w:rsidRDefault="006B08FB" w:rsidP="007C4A28">
            <w:pPr>
              <w:widowControl w:val="0"/>
              <w:numPr>
                <w:ilvl w:val="0"/>
                <w:numId w:val="7"/>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Тип ПС по охвату территории (локальная/местная/районная)</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F45024">
        <w:tc>
          <w:tcPr>
            <w:tcW w:w="771" w:type="dxa"/>
          </w:tcPr>
          <w:p w:rsidR="006B08FB" w:rsidRPr="006B08FB" w:rsidRDefault="006B08FB" w:rsidP="007C4A28">
            <w:pPr>
              <w:widowControl w:val="0"/>
              <w:numPr>
                <w:ilvl w:val="0"/>
                <w:numId w:val="7"/>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Год ввода в эксплуатацию</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F45024">
        <w:tc>
          <w:tcPr>
            <w:tcW w:w="771" w:type="dxa"/>
          </w:tcPr>
          <w:p w:rsidR="006B08FB" w:rsidRPr="006B08FB" w:rsidRDefault="006B08FB" w:rsidP="007C4A28">
            <w:pPr>
              <w:widowControl w:val="0"/>
              <w:numPr>
                <w:ilvl w:val="0"/>
                <w:numId w:val="7"/>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Завод изготовитель</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F45024">
        <w:tc>
          <w:tcPr>
            <w:tcW w:w="771" w:type="dxa"/>
          </w:tcPr>
          <w:p w:rsidR="006B08FB" w:rsidRPr="006B08FB" w:rsidRDefault="006B08FB" w:rsidP="007C4A28">
            <w:pPr>
              <w:widowControl w:val="0"/>
              <w:numPr>
                <w:ilvl w:val="0"/>
                <w:numId w:val="7"/>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val="restart"/>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Воздушные линии электропередач (</w:t>
            </w:r>
            <w:proofErr w:type="gramStart"/>
            <w:r w:rsidRPr="006B08FB">
              <w:rPr>
                <w:rFonts w:ascii="Times New Roman" w:eastAsia="Times New Roman" w:hAnsi="Times New Roman" w:cs="Times New Roman"/>
                <w:sz w:val="24"/>
                <w:szCs w:val="24"/>
                <w:lang w:eastAsia="ru-RU"/>
              </w:rPr>
              <w:t>ВЛ</w:t>
            </w:r>
            <w:proofErr w:type="gramEnd"/>
            <w:r w:rsidRPr="006B08FB">
              <w:rPr>
                <w:rFonts w:ascii="Times New Roman" w:eastAsia="Times New Roman" w:hAnsi="Times New Roman" w:cs="Times New Roman"/>
                <w:sz w:val="24"/>
                <w:szCs w:val="24"/>
                <w:lang w:eastAsia="ru-RU"/>
              </w:rPr>
              <w:t>)</w:t>
            </w: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Номинальный класс напряжения</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6B08FB">
              <w:rPr>
                <w:rFonts w:ascii="Times New Roman" w:eastAsia="Times New Roman" w:hAnsi="Times New Roman" w:cs="Times New Roman"/>
                <w:sz w:val="24"/>
                <w:szCs w:val="24"/>
                <w:lang w:eastAsia="ru-RU"/>
              </w:rPr>
              <w:t>кВ</w:t>
            </w:r>
            <w:proofErr w:type="spellEnd"/>
          </w:p>
        </w:tc>
      </w:tr>
      <w:tr w:rsidR="006B08FB" w:rsidRPr="006B08FB" w:rsidTr="00F45024">
        <w:tc>
          <w:tcPr>
            <w:tcW w:w="771" w:type="dxa"/>
          </w:tcPr>
          <w:p w:rsidR="006B08FB" w:rsidRPr="006B08FB" w:rsidRDefault="006B08FB" w:rsidP="007C4A28">
            <w:pPr>
              <w:widowControl w:val="0"/>
              <w:numPr>
                <w:ilvl w:val="0"/>
                <w:numId w:val="7"/>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Протяженность</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Км</w:t>
            </w:r>
          </w:p>
        </w:tc>
      </w:tr>
      <w:tr w:rsidR="006B08FB" w:rsidRPr="006B08FB" w:rsidTr="00F45024">
        <w:tc>
          <w:tcPr>
            <w:tcW w:w="771" w:type="dxa"/>
          </w:tcPr>
          <w:p w:rsidR="006B08FB" w:rsidRPr="006B08FB" w:rsidRDefault="006B08FB" w:rsidP="007C4A28">
            <w:pPr>
              <w:widowControl w:val="0"/>
              <w:numPr>
                <w:ilvl w:val="0"/>
                <w:numId w:val="7"/>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tabs>
                <w:tab w:val="left" w:pos="1150"/>
              </w:tabs>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Год ввода в эксплуатацию</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F45024">
        <w:tc>
          <w:tcPr>
            <w:tcW w:w="771" w:type="dxa"/>
          </w:tcPr>
          <w:p w:rsidR="006B08FB" w:rsidRPr="006B08FB" w:rsidRDefault="006B08FB" w:rsidP="007C4A28">
            <w:pPr>
              <w:widowControl w:val="0"/>
              <w:numPr>
                <w:ilvl w:val="0"/>
                <w:numId w:val="7"/>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val="restart"/>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Кабельные линии электропередач</w:t>
            </w: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Номинальный класс напряжения</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6B08FB">
              <w:rPr>
                <w:rFonts w:ascii="Times New Roman" w:eastAsia="Times New Roman" w:hAnsi="Times New Roman" w:cs="Times New Roman"/>
                <w:sz w:val="24"/>
                <w:szCs w:val="24"/>
                <w:lang w:eastAsia="ru-RU"/>
              </w:rPr>
              <w:t>кВ</w:t>
            </w:r>
            <w:proofErr w:type="spellEnd"/>
          </w:p>
        </w:tc>
      </w:tr>
      <w:tr w:rsidR="006B08FB" w:rsidRPr="006B08FB" w:rsidTr="00F45024">
        <w:tc>
          <w:tcPr>
            <w:tcW w:w="771" w:type="dxa"/>
          </w:tcPr>
          <w:p w:rsidR="006B08FB" w:rsidRPr="006B08FB" w:rsidRDefault="006B08FB" w:rsidP="007C4A28">
            <w:pPr>
              <w:widowControl w:val="0"/>
              <w:numPr>
                <w:ilvl w:val="0"/>
                <w:numId w:val="7"/>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Протяженность</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Км</w:t>
            </w:r>
          </w:p>
        </w:tc>
      </w:tr>
      <w:tr w:rsidR="006B08FB" w:rsidRPr="006B08FB" w:rsidTr="00F45024">
        <w:tc>
          <w:tcPr>
            <w:tcW w:w="771" w:type="dxa"/>
          </w:tcPr>
          <w:p w:rsidR="006B08FB" w:rsidRPr="006B08FB" w:rsidRDefault="006B08FB" w:rsidP="007C4A28">
            <w:pPr>
              <w:widowControl w:val="0"/>
              <w:numPr>
                <w:ilvl w:val="0"/>
                <w:numId w:val="7"/>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Год ввода в эксплуатацию</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F45024">
        <w:tc>
          <w:tcPr>
            <w:tcW w:w="771" w:type="dxa"/>
          </w:tcPr>
          <w:p w:rsidR="006B08FB" w:rsidRPr="006B08FB" w:rsidRDefault="006B08FB" w:rsidP="007C4A28">
            <w:pPr>
              <w:widowControl w:val="0"/>
              <w:numPr>
                <w:ilvl w:val="0"/>
                <w:numId w:val="7"/>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val="restart"/>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Электрические сети</w:t>
            </w: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Уровень напряжения в сети</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6B08FB">
              <w:rPr>
                <w:rFonts w:ascii="Times New Roman" w:eastAsia="Times New Roman" w:hAnsi="Times New Roman" w:cs="Times New Roman"/>
                <w:sz w:val="24"/>
                <w:szCs w:val="24"/>
                <w:lang w:eastAsia="ru-RU"/>
              </w:rPr>
              <w:t>кВ</w:t>
            </w:r>
            <w:proofErr w:type="spellEnd"/>
          </w:p>
        </w:tc>
      </w:tr>
      <w:tr w:rsidR="006B08FB" w:rsidRPr="006B08FB" w:rsidTr="00F45024">
        <w:tc>
          <w:tcPr>
            <w:tcW w:w="771" w:type="dxa"/>
          </w:tcPr>
          <w:p w:rsidR="006B08FB" w:rsidRPr="006B08FB" w:rsidRDefault="006B08FB" w:rsidP="007C4A28">
            <w:pPr>
              <w:widowControl w:val="0"/>
              <w:numPr>
                <w:ilvl w:val="0"/>
                <w:numId w:val="7"/>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Протяженность</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Км</w:t>
            </w:r>
          </w:p>
        </w:tc>
      </w:tr>
      <w:tr w:rsidR="006B08FB" w:rsidRPr="006B08FB" w:rsidTr="00F45024">
        <w:tc>
          <w:tcPr>
            <w:tcW w:w="771" w:type="dxa"/>
          </w:tcPr>
          <w:p w:rsidR="006B08FB" w:rsidRPr="006B08FB" w:rsidRDefault="006B08FB" w:rsidP="007C4A28">
            <w:pPr>
              <w:widowControl w:val="0"/>
              <w:numPr>
                <w:ilvl w:val="0"/>
                <w:numId w:val="7"/>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Год ввода в эксплуатацию</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F45024">
        <w:tc>
          <w:tcPr>
            <w:tcW w:w="771" w:type="dxa"/>
          </w:tcPr>
          <w:p w:rsidR="006B08FB" w:rsidRPr="006B08FB" w:rsidRDefault="006B08FB" w:rsidP="007C4A28">
            <w:pPr>
              <w:widowControl w:val="0"/>
              <w:numPr>
                <w:ilvl w:val="0"/>
                <w:numId w:val="7"/>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val="restart"/>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Питающая сеть</w:t>
            </w: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Номинальный класс напряжения</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6B08FB">
              <w:rPr>
                <w:rFonts w:ascii="Times New Roman" w:eastAsia="Times New Roman" w:hAnsi="Times New Roman" w:cs="Times New Roman"/>
                <w:sz w:val="24"/>
                <w:szCs w:val="24"/>
                <w:lang w:eastAsia="ru-RU"/>
              </w:rPr>
              <w:t>кВ</w:t>
            </w:r>
            <w:proofErr w:type="spellEnd"/>
          </w:p>
        </w:tc>
      </w:tr>
      <w:tr w:rsidR="006B08FB" w:rsidRPr="006B08FB" w:rsidTr="00F45024">
        <w:tc>
          <w:tcPr>
            <w:tcW w:w="771" w:type="dxa"/>
          </w:tcPr>
          <w:p w:rsidR="006B08FB" w:rsidRPr="006B08FB" w:rsidRDefault="006B08FB" w:rsidP="007C4A28">
            <w:pPr>
              <w:widowControl w:val="0"/>
              <w:numPr>
                <w:ilvl w:val="0"/>
                <w:numId w:val="7"/>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Протяженность</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М</w:t>
            </w:r>
          </w:p>
        </w:tc>
      </w:tr>
      <w:tr w:rsidR="006B08FB" w:rsidRPr="006B08FB" w:rsidTr="00F45024">
        <w:tc>
          <w:tcPr>
            <w:tcW w:w="771" w:type="dxa"/>
          </w:tcPr>
          <w:p w:rsidR="006B08FB" w:rsidRPr="006B08FB" w:rsidRDefault="006B08FB" w:rsidP="007C4A28">
            <w:pPr>
              <w:widowControl w:val="0"/>
              <w:numPr>
                <w:ilvl w:val="0"/>
                <w:numId w:val="7"/>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Год ввода в эксплуатацию</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F45024">
        <w:tc>
          <w:tcPr>
            <w:tcW w:w="771" w:type="dxa"/>
          </w:tcPr>
          <w:p w:rsidR="006B08FB" w:rsidRPr="006B08FB" w:rsidRDefault="006B08FB" w:rsidP="007C4A28">
            <w:pPr>
              <w:widowControl w:val="0"/>
              <w:numPr>
                <w:ilvl w:val="0"/>
                <w:numId w:val="7"/>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Распределительные устройства (РУ), в том числе распределительные устройства открытые (ОРУ)</w:t>
            </w: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Год ввода в эксплуатацию</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F45024">
        <w:tc>
          <w:tcPr>
            <w:tcW w:w="771" w:type="dxa"/>
          </w:tcPr>
          <w:p w:rsidR="006B08FB" w:rsidRPr="006B08FB" w:rsidRDefault="006B08FB" w:rsidP="007C4A28">
            <w:pPr>
              <w:widowControl w:val="0"/>
              <w:numPr>
                <w:ilvl w:val="0"/>
                <w:numId w:val="7"/>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Вводное (ВУ), вводно-распределительное устройства (ВРУ)</w:t>
            </w: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Год ввода в эксплуатацию</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F45024">
        <w:tc>
          <w:tcPr>
            <w:tcW w:w="771" w:type="dxa"/>
          </w:tcPr>
          <w:p w:rsidR="006B08FB" w:rsidRPr="006B08FB" w:rsidRDefault="006B08FB" w:rsidP="007C4A28">
            <w:pPr>
              <w:widowControl w:val="0"/>
              <w:numPr>
                <w:ilvl w:val="0"/>
                <w:numId w:val="7"/>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val="restart"/>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Комплексы технологического и вспомогательного оборудования</w:t>
            </w: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Наименование оборудования</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F45024">
        <w:tc>
          <w:tcPr>
            <w:tcW w:w="771" w:type="dxa"/>
          </w:tcPr>
          <w:p w:rsidR="006B08FB" w:rsidRPr="006B08FB" w:rsidRDefault="006B08FB" w:rsidP="007C4A28">
            <w:pPr>
              <w:widowControl w:val="0"/>
              <w:numPr>
                <w:ilvl w:val="0"/>
                <w:numId w:val="7"/>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Завод изготовитель</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F45024">
        <w:tc>
          <w:tcPr>
            <w:tcW w:w="771" w:type="dxa"/>
          </w:tcPr>
          <w:p w:rsidR="006B08FB" w:rsidRPr="006B08FB" w:rsidRDefault="006B08FB" w:rsidP="007C4A28">
            <w:pPr>
              <w:widowControl w:val="0"/>
              <w:numPr>
                <w:ilvl w:val="0"/>
                <w:numId w:val="7"/>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Год ввода в эксплуатацию</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F45024">
        <w:tc>
          <w:tcPr>
            <w:tcW w:w="771" w:type="dxa"/>
          </w:tcPr>
          <w:p w:rsidR="006B08FB" w:rsidRPr="006B08FB" w:rsidRDefault="006B08FB" w:rsidP="007C4A28">
            <w:pPr>
              <w:widowControl w:val="0"/>
              <w:numPr>
                <w:ilvl w:val="0"/>
                <w:numId w:val="7"/>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val="restart"/>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Системы и средства управления объектами электросетевого хозяйства</w:t>
            </w: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 xml:space="preserve">Наименование </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F45024">
        <w:tc>
          <w:tcPr>
            <w:tcW w:w="771" w:type="dxa"/>
          </w:tcPr>
          <w:p w:rsidR="006B08FB" w:rsidRPr="006B08FB" w:rsidRDefault="006B08FB" w:rsidP="007C4A28">
            <w:pPr>
              <w:widowControl w:val="0"/>
              <w:numPr>
                <w:ilvl w:val="0"/>
                <w:numId w:val="7"/>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Завод изготовитель</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F45024">
        <w:tc>
          <w:tcPr>
            <w:tcW w:w="771" w:type="dxa"/>
          </w:tcPr>
          <w:p w:rsidR="006B08FB" w:rsidRPr="006B08FB" w:rsidRDefault="006B08FB" w:rsidP="007C4A28">
            <w:pPr>
              <w:widowControl w:val="0"/>
              <w:numPr>
                <w:ilvl w:val="0"/>
                <w:numId w:val="7"/>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Год ввода в эксплуатацию</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bl>
    <w:p w:rsidR="006B08FB" w:rsidRPr="006B08FB" w:rsidRDefault="006B08FB" w:rsidP="006B08F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ab/>
      </w:r>
    </w:p>
    <w:p w:rsidR="006B08FB" w:rsidRPr="006B08FB" w:rsidRDefault="006B08FB" w:rsidP="006B08F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6B08FB" w:rsidRPr="006B08FB" w:rsidRDefault="006B08FB" w:rsidP="006B08F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Таблица 4</w:t>
      </w:r>
    </w:p>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6B08FB">
        <w:rPr>
          <w:rFonts w:ascii="Times New Roman" w:eastAsia="Times New Roman" w:hAnsi="Times New Roman" w:cs="Times New Roman"/>
          <w:b/>
          <w:bCs/>
          <w:sz w:val="28"/>
          <w:szCs w:val="28"/>
          <w:lang w:eastAsia="ru-RU"/>
        </w:rPr>
        <w:t>Для объектов водоснабжения</w:t>
      </w:r>
    </w:p>
    <w:p w:rsidR="006B08FB" w:rsidRPr="006B08FB" w:rsidRDefault="006B08FB" w:rsidP="006B08FB">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3560"/>
        <w:gridCol w:w="3701"/>
        <w:gridCol w:w="1386"/>
      </w:tblGrid>
      <w:tr w:rsidR="006B08FB" w:rsidRPr="006B08FB" w:rsidTr="00F45024">
        <w:tc>
          <w:tcPr>
            <w:tcW w:w="77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w:t>
            </w:r>
          </w:p>
        </w:tc>
        <w:tc>
          <w:tcPr>
            <w:tcW w:w="7261" w:type="dxa"/>
            <w:gridSpan w:val="2"/>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Категория сведений</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Единицы измерения</w:t>
            </w:r>
          </w:p>
        </w:tc>
      </w:tr>
      <w:tr w:rsidR="006B08FB" w:rsidRPr="006B08FB" w:rsidTr="00F45024">
        <w:tc>
          <w:tcPr>
            <w:tcW w:w="771" w:type="dxa"/>
          </w:tcPr>
          <w:p w:rsidR="006B08FB" w:rsidRPr="006B08FB" w:rsidRDefault="006B08FB" w:rsidP="007C4A28">
            <w:pPr>
              <w:widowControl w:val="0"/>
              <w:numPr>
                <w:ilvl w:val="0"/>
                <w:numId w:val="8"/>
              </w:numPr>
              <w:autoSpaceDE w:val="0"/>
              <w:autoSpaceDN w:val="0"/>
              <w:spacing w:after="160" w:line="259" w:lineRule="auto"/>
              <w:ind w:left="0" w:firstLine="0"/>
              <w:jc w:val="center"/>
              <w:rPr>
                <w:rFonts w:ascii="Times New Roman" w:eastAsia="Times New Roman" w:hAnsi="Times New Roman" w:cs="Times New Roman"/>
                <w:sz w:val="24"/>
                <w:szCs w:val="24"/>
                <w:lang w:eastAsia="ru-RU"/>
              </w:rPr>
            </w:pPr>
          </w:p>
        </w:tc>
        <w:tc>
          <w:tcPr>
            <w:tcW w:w="3560" w:type="dxa"/>
            <w:vMerge w:val="restart"/>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Все типы объектов водоснабжения, за исключением магистральной, квартальной и питающей сети, согласно справочнику систем, видов и типов объектов водоснабжения Приложение 4.</w:t>
            </w: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Действующий статус (действующий/в резерве/выведен из эксплуатации)</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F45024">
        <w:tc>
          <w:tcPr>
            <w:tcW w:w="771" w:type="dxa"/>
          </w:tcPr>
          <w:p w:rsidR="006B08FB" w:rsidRPr="006B08FB" w:rsidRDefault="006B08FB" w:rsidP="007C4A28">
            <w:pPr>
              <w:widowControl w:val="0"/>
              <w:numPr>
                <w:ilvl w:val="0"/>
                <w:numId w:val="8"/>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Год ввода в эксплуатацию</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F45024">
        <w:tc>
          <w:tcPr>
            <w:tcW w:w="771" w:type="dxa"/>
          </w:tcPr>
          <w:p w:rsidR="006B08FB" w:rsidRPr="006B08FB" w:rsidRDefault="006B08FB" w:rsidP="007C4A28">
            <w:pPr>
              <w:widowControl w:val="0"/>
              <w:numPr>
                <w:ilvl w:val="0"/>
                <w:numId w:val="8"/>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Завод изготовитель</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F45024">
        <w:tc>
          <w:tcPr>
            <w:tcW w:w="771" w:type="dxa"/>
          </w:tcPr>
          <w:p w:rsidR="006B08FB" w:rsidRPr="006B08FB" w:rsidRDefault="006B08FB" w:rsidP="007C4A28">
            <w:pPr>
              <w:widowControl w:val="0"/>
              <w:numPr>
                <w:ilvl w:val="0"/>
                <w:numId w:val="8"/>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val="restart"/>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Магистральная, квартальная и питающая сеть</w:t>
            </w: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Действующий статус (действующий/в резерве/выведен из эксплуатации)</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F45024">
        <w:tc>
          <w:tcPr>
            <w:tcW w:w="771" w:type="dxa"/>
          </w:tcPr>
          <w:p w:rsidR="006B08FB" w:rsidRPr="006B08FB" w:rsidRDefault="006B08FB" w:rsidP="007C4A28">
            <w:pPr>
              <w:widowControl w:val="0"/>
              <w:numPr>
                <w:ilvl w:val="0"/>
                <w:numId w:val="8"/>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Диаметр</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мм</w:t>
            </w:r>
          </w:p>
        </w:tc>
      </w:tr>
      <w:tr w:rsidR="006B08FB" w:rsidRPr="006B08FB" w:rsidTr="00F45024">
        <w:tc>
          <w:tcPr>
            <w:tcW w:w="771" w:type="dxa"/>
          </w:tcPr>
          <w:p w:rsidR="006B08FB" w:rsidRPr="006B08FB" w:rsidRDefault="006B08FB" w:rsidP="007C4A28">
            <w:pPr>
              <w:widowControl w:val="0"/>
              <w:numPr>
                <w:ilvl w:val="0"/>
                <w:numId w:val="8"/>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 xml:space="preserve">Протяженность </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М</w:t>
            </w:r>
          </w:p>
        </w:tc>
      </w:tr>
      <w:tr w:rsidR="006B08FB" w:rsidRPr="006B08FB" w:rsidTr="00F45024">
        <w:tc>
          <w:tcPr>
            <w:tcW w:w="771" w:type="dxa"/>
          </w:tcPr>
          <w:p w:rsidR="006B08FB" w:rsidRPr="006B08FB" w:rsidRDefault="006B08FB" w:rsidP="007C4A28">
            <w:pPr>
              <w:widowControl w:val="0"/>
              <w:numPr>
                <w:ilvl w:val="0"/>
                <w:numId w:val="8"/>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tabs>
                <w:tab w:val="left" w:pos="1150"/>
              </w:tabs>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Вид прокладки (подземная/наземная/надземная)</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F45024">
        <w:tc>
          <w:tcPr>
            <w:tcW w:w="771" w:type="dxa"/>
          </w:tcPr>
          <w:p w:rsidR="006B08FB" w:rsidRPr="006B08FB" w:rsidRDefault="006B08FB" w:rsidP="007C4A28">
            <w:pPr>
              <w:widowControl w:val="0"/>
              <w:numPr>
                <w:ilvl w:val="0"/>
                <w:numId w:val="8"/>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tabs>
                <w:tab w:val="left" w:pos="2600"/>
              </w:tabs>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Материал</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F45024">
        <w:tc>
          <w:tcPr>
            <w:tcW w:w="771" w:type="dxa"/>
          </w:tcPr>
          <w:p w:rsidR="006B08FB" w:rsidRPr="006B08FB" w:rsidRDefault="006B08FB" w:rsidP="007C4A28">
            <w:pPr>
              <w:widowControl w:val="0"/>
              <w:numPr>
                <w:ilvl w:val="0"/>
                <w:numId w:val="8"/>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Толщина стенки</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Мм</w:t>
            </w:r>
          </w:p>
        </w:tc>
      </w:tr>
      <w:tr w:rsidR="006B08FB" w:rsidRPr="006B08FB" w:rsidTr="00F45024">
        <w:tc>
          <w:tcPr>
            <w:tcW w:w="771" w:type="dxa"/>
          </w:tcPr>
          <w:p w:rsidR="006B08FB" w:rsidRPr="006B08FB" w:rsidRDefault="006B08FB" w:rsidP="007C4A28">
            <w:pPr>
              <w:widowControl w:val="0"/>
              <w:numPr>
                <w:ilvl w:val="0"/>
                <w:numId w:val="8"/>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Год ввода в эксплуатацию</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6B08FB" w:rsidRPr="006B08FB" w:rsidRDefault="006B08FB" w:rsidP="006B08FB">
      <w:pPr>
        <w:widowControl w:val="0"/>
        <w:tabs>
          <w:tab w:val="left" w:pos="2350"/>
        </w:tabs>
        <w:autoSpaceDE w:val="0"/>
        <w:autoSpaceDN w:val="0"/>
        <w:spacing w:after="0" w:line="240" w:lineRule="auto"/>
        <w:jc w:val="both"/>
        <w:rPr>
          <w:rFonts w:ascii="Times New Roman" w:eastAsia="Times New Roman" w:hAnsi="Times New Roman" w:cs="Times New Roman"/>
          <w:sz w:val="24"/>
          <w:szCs w:val="24"/>
          <w:lang w:eastAsia="ru-RU"/>
        </w:rPr>
      </w:pPr>
    </w:p>
    <w:p w:rsidR="006B08FB" w:rsidRPr="006B08FB" w:rsidRDefault="006B08FB" w:rsidP="006B08F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Таблица 5</w:t>
      </w:r>
    </w:p>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B08FB">
        <w:rPr>
          <w:rFonts w:ascii="Times New Roman" w:eastAsia="Times New Roman" w:hAnsi="Times New Roman" w:cs="Times New Roman"/>
          <w:b/>
          <w:sz w:val="28"/>
          <w:szCs w:val="28"/>
          <w:lang w:eastAsia="ru-RU"/>
        </w:rPr>
        <w:t>Для объектов водоотведения</w:t>
      </w:r>
    </w:p>
    <w:p w:rsidR="006B08FB" w:rsidRPr="006B08FB" w:rsidRDefault="006B08FB" w:rsidP="006B08FB">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560"/>
        <w:gridCol w:w="3701"/>
        <w:gridCol w:w="1386"/>
      </w:tblGrid>
      <w:tr w:rsidR="006B08FB" w:rsidRPr="006B08FB" w:rsidTr="00F45024">
        <w:tc>
          <w:tcPr>
            <w:tcW w:w="629"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w:t>
            </w:r>
          </w:p>
        </w:tc>
        <w:tc>
          <w:tcPr>
            <w:tcW w:w="7261" w:type="dxa"/>
            <w:gridSpan w:val="2"/>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Категория сведений</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Единицы измерения</w:t>
            </w:r>
          </w:p>
        </w:tc>
      </w:tr>
      <w:tr w:rsidR="006B08FB" w:rsidRPr="006B08FB" w:rsidTr="00F45024">
        <w:tc>
          <w:tcPr>
            <w:tcW w:w="629" w:type="dxa"/>
          </w:tcPr>
          <w:p w:rsidR="006B08FB" w:rsidRPr="006B08FB" w:rsidRDefault="006B08FB" w:rsidP="007C4A28">
            <w:pPr>
              <w:widowControl w:val="0"/>
              <w:numPr>
                <w:ilvl w:val="0"/>
                <w:numId w:val="9"/>
              </w:numPr>
              <w:autoSpaceDE w:val="0"/>
              <w:autoSpaceDN w:val="0"/>
              <w:spacing w:after="160" w:line="259" w:lineRule="auto"/>
              <w:ind w:left="0" w:firstLine="0"/>
              <w:jc w:val="center"/>
              <w:rPr>
                <w:rFonts w:ascii="Times New Roman" w:eastAsia="Times New Roman" w:hAnsi="Times New Roman" w:cs="Times New Roman"/>
                <w:sz w:val="24"/>
                <w:szCs w:val="24"/>
                <w:lang w:eastAsia="ru-RU"/>
              </w:rPr>
            </w:pPr>
          </w:p>
        </w:tc>
        <w:tc>
          <w:tcPr>
            <w:tcW w:w="3560" w:type="dxa"/>
            <w:vMerge w:val="restart"/>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Все типы объектов водоснабжения, за исключением ОСК и сетей, согласно справочнику систем, видов и типов объектов водоснабжения Приложение 4 настоящих Методических рекомендаций.</w:t>
            </w: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Действующий статус (действующий/в резерве/выведен из эксплуатации)</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F45024">
        <w:tc>
          <w:tcPr>
            <w:tcW w:w="629" w:type="dxa"/>
          </w:tcPr>
          <w:p w:rsidR="006B08FB" w:rsidRPr="006B08FB" w:rsidRDefault="006B08FB" w:rsidP="007C4A28">
            <w:pPr>
              <w:widowControl w:val="0"/>
              <w:numPr>
                <w:ilvl w:val="0"/>
                <w:numId w:val="9"/>
              </w:numPr>
              <w:autoSpaceDE w:val="0"/>
              <w:autoSpaceDN w:val="0"/>
              <w:spacing w:after="160" w:line="259" w:lineRule="auto"/>
              <w:ind w:left="0" w:firstLine="0"/>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Год ввода в эксплуатацию</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F45024">
        <w:tc>
          <w:tcPr>
            <w:tcW w:w="629" w:type="dxa"/>
          </w:tcPr>
          <w:p w:rsidR="006B08FB" w:rsidRPr="006B08FB" w:rsidRDefault="006B08FB" w:rsidP="007C4A28">
            <w:pPr>
              <w:widowControl w:val="0"/>
              <w:numPr>
                <w:ilvl w:val="0"/>
                <w:numId w:val="9"/>
              </w:numPr>
              <w:autoSpaceDE w:val="0"/>
              <w:autoSpaceDN w:val="0"/>
              <w:spacing w:after="160" w:line="259" w:lineRule="auto"/>
              <w:ind w:left="0" w:firstLine="0"/>
              <w:jc w:val="center"/>
              <w:rPr>
                <w:rFonts w:ascii="Times New Roman" w:eastAsia="Times New Roman" w:hAnsi="Times New Roman" w:cs="Times New Roman"/>
                <w:sz w:val="24"/>
                <w:szCs w:val="24"/>
                <w:lang w:eastAsia="ru-RU"/>
              </w:rPr>
            </w:pPr>
          </w:p>
        </w:tc>
        <w:tc>
          <w:tcPr>
            <w:tcW w:w="3560" w:type="dxa"/>
            <w:vMerge w:val="restart"/>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ОСК</w:t>
            </w: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Действующий статус (действующий/в резерве/выведен из эксплуатации)</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F45024">
        <w:tc>
          <w:tcPr>
            <w:tcW w:w="629" w:type="dxa"/>
          </w:tcPr>
          <w:p w:rsidR="006B08FB" w:rsidRPr="006B08FB" w:rsidRDefault="006B08FB" w:rsidP="007C4A28">
            <w:pPr>
              <w:widowControl w:val="0"/>
              <w:numPr>
                <w:ilvl w:val="0"/>
                <w:numId w:val="9"/>
              </w:numPr>
              <w:autoSpaceDE w:val="0"/>
              <w:autoSpaceDN w:val="0"/>
              <w:spacing w:after="160" w:line="259" w:lineRule="auto"/>
              <w:ind w:left="0" w:firstLine="0"/>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Год ввода в эксплуатацию</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F45024">
        <w:tc>
          <w:tcPr>
            <w:tcW w:w="629" w:type="dxa"/>
          </w:tcPr>
          <w:p w:rsidR="006B08FB" w:rsidRPr="006B08FB" w:rsidRDefault="006B08FB" w:rsidP="007C4A28">
            <w:pPr>
              <w:widowControl w:val="0"/>
              <w:numPr>
                <w:ilvl w:val="0"/>
                <w:numId w:val="9"/>
              </w:numPr>
              <w:autoSpaceDE w:val="0"/>
              <w:autoSpaceDN w:val="0"/>
              <w:spacing w:after="160" w:line="259" w:lineRule="auto"/>
              <w:ind w:left="0" w:firstLine="0"/>
              <w:jc w:val="center"/>
              <w:rPr>
                <w:rFonts w:ascii="Times New Roman" w:eastAsia="Times New Roman" w:hAnsi="Times New Roman" w:cs="Times New Roman"/>
                <w:sz w:val="24"/>
                <w:szCs w:val="24"/>
                <w:lang w:eastAsia="ru-RU"/>
              </w:rPr>
            </w:pPr>
          </w:p>
        </w:tc>
        <w:tc>
          <w:tcPr>
            <w:tcW w:w="3560" w:type="dxa"/>
            <w:vMerge w:val="restart"/>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Сети</w:t>
            </w: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Действующий статус (действующий/в резерве/выведен из эксплуатации)</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F45024">
        <w:tc>
          <w:tcPr>
            <w:tcW w:w="629" w:type="dxa"/>
          </w:tcPr>
          <w:p w:rsidR="006B08FB" w:rsidRPr="006B08FB" w:rsidRDefault="006B08FB" w:rsidP="007C4A28">
            <w:pPr>
              <w:widowControl w:val="0"/>
              <w:numPr>
                <w:ilvl w:val="0"/>
                <w:numId w:val="9"/>
              </w:numPr>
              <w:autoSpaceDE w:val="0"/>
              <w:autoSpaceDN w:val="0"/>
              <w:spacing w:after="160" w:line="259" w:lineRule="auto"/>
              <w:ind w:left="0" w:firstLine="0"/>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Диаметр</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Мм</w:t>
            </w:r>
          </w:p>
        </w:tc>
      </w:tr>
      <w:tr w:rsidR="006B08FB" w:rsidRPr="006B08FB" w:rsidTr="00F45024">
        <w:tc>
          <w:tcPr>
            <w:tcW w:w="629" w:type="dxa"/>
          </w:tcPr>
          <w:p w:rsidR="006B08FB" w:rsidRPr="006B08FB" w:rsidRDefault="006B08FB" w:rsidP="007C4A28">
            <w:pPr>
              <w:widowControl w:val="0"/>
              <w:numPr>
                <w:ilvl w:val="0"/>
                <w:numId w:val="9"/>
              </w:numPr>
              <w:autoSpaceDE w:val="0"/>
              <w:autoSpaceDN w:val="0"/>
              <w:spacing w:after="160" w:line="259" w:lineRule="auto"/>
              <w:ind w:left="0" w:firstLine="0"/>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 xml:space="preserve">Протяженность </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М</w:t>
            </w:r>
          </w:p>
        </w:tc>
      </w:tr>
      <w:tr w:rsidR="006B08FB" w:rsidRPr="006B08FB" w:rsidTr="00F45024">
        <w:tc>
          <w:tcPr>
            <w:tcW w:w="629" w:type="dxa"/>
          </w:tcPr>
          <w:p w:rsidR="006B08FB" w:rsidRPr="006B08FB" w:rsidRDefault="006B08FB" w:rsidP="007C4A28">
            <w:pPr>
              <w:widowControl w:val="0"/>
              <w:numPr>
                <w:ilvl w:val="0"/>
                <w:numId w:val="9"/>
              </w:numPr>
              <w:autoSpaceDE w:val="0"/>
              <w:autoSpaceDN w:val="0"/>
              <w:spacing w:after="160" w:line="259" w:lineRule="auto"/>
              <w:ind w:left="0" w:firstLine="0"/>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tabs>
                <w:tab w:val="left" w:pos="2600"/>
              </w:tabs>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Материал</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F45024">
        <w:tc>
          <w:tcPr>
            <w:tcW w:w="629" w:type="dxa"/>
          </w:tcPr>
          <w:p w:rsidR="006B08FB" w:rsidRPr="006B08FB" w:rsidRDefault="006B08FB" w:rsidP="007C4A28">
            <w:pPr>
              <w:widowControl w:val="0"/>
              <w:numPr>
                <w:ilvl w:val="0"/>
                <w:numId w:val="9"/>
              </w:numPr>
              <w:autoSpaceDE w:val="0"/>
              <w:autoSpaceDN w:val="0"/>
              <w:spacing w:after="160" w:line="259" w:lineRule="auto"/>
              <w:ind w:left="0" w:firstLine="0"/>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Толщина стенки</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Мм</w:t>
            </w:r>
          </w:p>
        </w:tc>
      </w:tr>
      <w:tr w:rsidR="006B08FB" w:rsidRPr="006B08FB" w:rsidTr="00F45024">
        <w:tc>
          <w:tcPr>
            <w:tcW w:w="629" w:type="dxa"/>
          </w:tcPr>
          <w:p w:rsidR="006B08FB" w:rsidRPr="006B08FB" w:rsidRDefault="006B08FB" w:rsidP="007C4A28">
            <w:pPr>
              <w:widowControl w:val="0"/>
              <w:numPr>
                <w:ilvl w:val="0"/>
                <w:numId w:val="9"/>
              </w:numPr>
              <w:autoSpaceDE w:val="0"/>
              <w:autoSpaceDN w:val="0"/>
              <w:spacing w:after="160" w:line="259" w:lineRule="auto"/>
              <w:ind w:left="0" w:firstLine="0"/>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Год ввода в эксплуатацию</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bl>
    <w:p w:rsidR="006B08FB" w:rsidRPr="006B08FB" w:rsidRDefault="006B08FB" w:rsidP="006B08F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6B08FB" w:rsidRPr="006B08FB" w:rsidRDefault="006B08FB" w:rsidP="006B08FB">
      <w:pPr>
        <w:spacing w:after="0" w:line="240" w:lineRule="auto"/>
        <w:rPr>
          <w:rFonts w:ascii="Times New Roman" w:eastAsia="Times New Roman" w:hAnsi="Times New Roman" w:cs="Times New Roman"/>
          <w:sz w:val="24"/>
          <w:szCs w:val="24"/>
          <w:lang w:eastAsia="ru-RU"/>
        </w:rPr>
      </w:pPr>
    </w:p>
    <w:p w:rsidR="006B08FB" w:rsidRPr="006B08FB" w:rsidRDefault="006B08FB" w:rsidP="006B08F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Таблица 6</w:t>
      </w:r>
    </w:p>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6B08FB">
        <w:rPr>
          <w:rFonts w:ascii="Times New Roman" w:eastAsia="Times New Roman" w:hAnsi="Times New Roman" w:cs="Times New Roman"/>
          <w:b/>
          <w:bCs/>
          <w:sz w:val="28"/>
          <w:szCs w:val="28"/>
          <w:lang w:eastAsia="ru-RU"/>
        </w:rPr>
        <w:t>Для объектов газоснабжения</w:t>
      </w:r>
    </w:p>
    <w:p w:rsidR="006B08FB" w:rsidRPr="006B08FB" w:rsidRDefault="006B08FB" w:rsidP="006B08FB">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3560"/>
        <w:gridCol w:w="3701"/>
        <w:gridCol w:w="1386"/>
      </w:tblGrid>
      <w:tr w:rsidR="006B08FB" w:rsidRPr="006B08FB" w:rsidTr="005C14A8">
        <w:tc>
          <w:tcPr>
            <w:tcW w:w="913"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w:t>
            </w:r>
          </w:p>
        </w:tc>
        <w:tc>
          <w:tcPr>
            <w:tcW w:w="7261" w:type="dxa"/>
            <w:gridSpan w:val="2"/>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Категория сведений</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Единицы измерения</w:t>
            </w: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ind w:left="0" w:hanging="31"/>
              <w:jc w:val="center"/>
              <w:rPr>
                <w:rFonts w:ascii="Times New Roman" w:eastAsia="Times New Roman" w:hAnsi="Times New Roman" w:cs="Times New Roman"/>
                <w:sz w:val="24"/>
                <w:szCs w:val="24"/>
                <w:lang w:eastAsia="ru-RU"/>
              </w:rPr>
            </w:pPr>
          </w:p>
        </w:tc>
        <w:tc>
          <w:tcPr>
            <w:tcW w:w="3560" w:type="dxa"/>
            <w:vMerge w:val="restart"/>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Газотурбинные и парогазовые установки</w:t>
            </w:r>
          </w:p>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Компрессорные станции на магистральных газопроводах</w:t>
            </w: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Действующий статус (действующий/в резерве/выведен из эксплуатации)</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Год ввода в эксплуатацию</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Завод изготовитель</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val="restart"/>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Газопроводы магистральные и отводы от них</w:t>
            </w: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Категория давления газопровода (высокого давления 1а категории, высокого давления 1 категории, высокого давления 2 категории, среднего давления)</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Рабочее давление</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Мпа</w:t>
            </w: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Протяженность</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Км</w:t>
            </w: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Действующий статус (действующий/в резерве/выведен из эксплуатации)</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Год ввода в эксплуатацию</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Диаметр</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Мм</w:t>
            </w: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Толщина стенки</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Мм</w:t>
            </w: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Дополнительная информация</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val="restart"/>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Газопроводы низкого давления</w:t>
            </w:r>
          </w:p>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Рабочее давление</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Мпа</w:t>
            </w: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Протяженность</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Км</w:t>
            </w: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Действующий статус (действующий/в резерве/выведен из эксплуатации)</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Год ввода в эксплуатацию</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Диаметр</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Мм</w:t>
            </w: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Толщина стенки</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Мм</w:t>
            </w: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Дополнительная информация</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val="restart"/>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Газораспределительная станция (ГРС)</w:t>
            </w: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Действующий статус (действующий/в резерве/выведен из эксплуатации)</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Тип конструкции (индивидуального проектирования/</w:t>
            </w:r>
            <w:proofErr w:type="spellStart"/>
            <w:r w:rsidRPr="006B08FB">
              <w:rPr>
                <w:rFonts w:ascii="Times New Roman" w:eastAsia="Times New Roman" w:hAnsi="Times New Roman" w:cs="Times New Roman"/>
                <w:sz w:val="24"/>
                <w:szCs w:val="24"/>
                <w:lang w:eastAsia="ru-RU"/>
              </w:rPr>
              <w:t>блочно</w:t>
            </w:r>
            <w:proofErr w:type="spellEnd"/>
            <w:r w:rsidRPr="006B08FB">
              <w:rPr>
                <w:rFonts w:ascii="Times New Roman" w:eastAsia="Times New Roman" w:hAnsi="Times New Roman" w:cs="Times New Roman"/>
                <w:sz w:val="24"/>
                <w:szCs w:val="24"/>
                <w:lang w:eastAsia="ru-RU"/>
              </w:rPr>
              <w:t>-комплектная/автоматическая)</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Производительность</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6B08FB">
              <w:rPr>
                <w:rFonts w:ascii="Times New Roman" w:eastAsia="Times New Roman" w:hAnsi="Times New Roman" w:cs="Times New Roman"/>
                <w:sz w:val="24"/>
                <w:szCs w:val="24"/>
                <w:lang w:eastAsia="ru-RU"/>
              </w:rPr>
              <w:t>тыс.м</w:t>
            </w:r>
            <w:proofErr w:type="gramStart"/>
            <w:r w:rsidRPr="006B08FB">
              <w:rPr>
                <w:rFonts w:ascii="Times New Roman" w:eastAsia="Times New Roman" w:hAnsi="Times New Roman" w:cs="Times New Roman"/>
                <w:sz w:val="24"/>
                <w:szCs w:val="24"/>
                <w:lang w:eastAsia="ru-RU"/>
              </w:rPr>
              <w:t>.к</w:t>
            </w:r>
            <w:proofErr w:type="gramEnd"/>
            <w:r w:rsidRPr="006B08FB">
              <w:rPr>
                <w:rFonts w:ascii="Times New Roman" w:eastAsia="Times New Roman" w:hAnsi="Times New Roman" w:cs="Times New Roman"/>
                <w:sz w:val="24"/>
                <w:szCs w:val="24"/>
                <w:lang w:eastAsia="ru-RU"/>
              </w:rPr>
              <w:t>уб</w:t>
            </w:r>
            <w:proofErr w:type="spellEnd"/>
            <w:r w:rsidRPr="006B08FB">
              <w:rPr>
                <w:rFonts w:ascii="Times New Roman" w:eastAsia="Times New Roman" w:hAnsi="Times New Roman" w:cs="Times New Roman"/>
                <w:sz w:val="24"/>
                <w:szCs w:val="24"/>
                <w:lang w:eastAsia="ru-RU"/>
              </w:rPr>
              <w:t>./ч</w:t>
            </w: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Год ввода в эксплуатацию</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Завод изготовитель</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Дополнительная информация</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val="restart"/>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Газорегуляторный пункт (ГРП)</w:t>
            </w: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Действующий статус (действующий/в резерве/выведен из эксплуатации)</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6B08FB">
              <w:rPr>
                <w:rFonts w:ascii="Times New Roman" w:eastAsia="Times New Roman" w:hAnsi="Times New Roman" w:cs="Times New Roman"/>
                <w:sz w:val="24"/>
                <w:szCs w:val="24"/>
                <w:lang w:eastAsia="ru-RU"/>
              </w:rPr>
              <w:t>Тип конструкции (газорегуляторный пункт (ГРП)/блочный (ГРПБ)/шкафной (ШРП)/газорегуляторная установка (ГРУ)/подземный пункт редуцирования газа (ПРГП)</w:t>
            </w:r>
            <w:proofErr w:type="gramEnd"/>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 xml:space="preserve">Выходное давление </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Мпа</w:t>
            </w: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Наличие резервной линии редуцирования (да/нет)</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Тип схемы газоснабжения потребителей (тупиковая/закольцованная)</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Год ввода в эксплуатацию</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Завод изготовитель</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Дополнительная информация</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val="restart"/>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Газовое оборудование котельных, отдельно стоящих на территории населенных пунктов</w:t>
            </w: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Год ввода в эксплуатацию</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Завод изготовитель</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Дополнительная информация</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val="restart"/>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Газовое оборудование котельных, пристроенных к жилым зданиям и крышных котельных жилых зданий</w:t>
            </w: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Год ввода в эксплуатацию</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Завод изготовитель</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Дополнительная информация</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val="restart"/>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Резервуарная установка СУГ (сжиженного углеводородного газа)</w:t>
            </w: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Тип расположения (</w:t>
            </w:r>
            <w:proofErr w:type="gramStart"/>
            <w:r w:rsidRPr="006B08FB">
              <w:rPr>
                <w:rFonts w:ascii="Times New Roman" w:eastAsia="Times New Roman" w:hAnsi="Times New Roman" w:cs="Times New Roman"/>
                <w:sz w:val="24"/>
                <w:szCs w:val="24"/>
                <w:lang w:eastAsia="ru-RU"/>
              </w:rPr>
              <w:t>наземная</w:t>
            </w:r>
            <w:proofErr w:type="gramEnd"/>
            <w:r w:rsidRPr="006B08FB">
              <w:rPr>
                <w:rFonts w:ascii="Times New Roman" w:eastAsia="Times New Roman" w:hAnsi="Times New Roman" w:cs="Times New Roman"/>
                <w:sz w:val="24"/>
                <w:szCs w:val="24"/>
                <w:lang w:eastAsia="ru-RU"/>
              </w:rPr>
              <w:t>/подземная)</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Количество резервуаров в групповой резервуарной установке СУГ</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 xml:space="preserve">Расчетное давление в резервуарах </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МПа</w:t>
            </w: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Общая вместимость резервуарной установки</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6B08FB">
              <w:rPr>
                <w:rFonts w:ascii="Times New Roman" w:eastAsia="Times New Roman" w:hAnsi="Times New Roman" w:cs="Times New Roman"/>
                <w:sz w:val="24"/>
                <w:szCs w:val="24"/>
                <w:lang w:eastAsia="ru-RU"/>
              </w:rPr>
              <w:t>тыс.м</w:t>
            </w:r>
            <w:proofErr w:type="gramStart"/>
            <w:r w:rsidRPr="006B08FB">
              <w:rPr>
                <w:rFonts w:ascii="Times New Roman" w:eastAsia="Times New Roman" w:hAnsi="Times New Roman" w:cs="Times New Roman"/>
                <w:sz w:val="24"/>
                <w:szCs w:val="24"/>
                <w:lang w:eastAsia="ru-RU"/>
              </w:rPr>
              <w:t>.к</w:t>
            </w:r>
            <w:proofErr w:type="gramEnd"/>
            <w:r w:rsidRPr="006B08FB">
              <w:rPr>
                <w:rFonts w:ascii="Times New Roman" w:eastAsia="Times New Roman" w:hAnsi="Times New Roman" w:cs="Times New Roman"/>
                <w:sz w:val="24"/>
                <w:szCs w:val="24"/>
                <w:lang w:eastAsia="ru-RU"/>
              </w:rPr>
              <w:t>уб</w:t>
            </w:r>
            <w:proofErr w:type="spellEnd"/>
            <w:r w:rsidRPr="006B08FB">
              <w:rPr>
                <w:rFonts w:ascii="Times New Roman" w:eastAsia="Times New Roman" w:hAnsi="Times New Roman" w:cs="Times New Roman"/>
                <w:sz w:val="24"/>
                <w:szCs w:val="24"/>
                <w:lang w:eastAsia="ru-RU"/>
              </w:rPr>
              <w:t>.</w:t>
            </w: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Год ввода в эксплуатацию</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Завод изготовитель</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tabs>
                <w:tab w:val="left" w:pos="1150"/>
              </w:tabs>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Дополнительная информация</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val="restart"/>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Байпас сети газораспределения/</w:t>
            </w:r>
            <w:proofErr w:type="spellStart"/>
            <w:r w:rsidRPr="006B08FB">
              <w:rPr>
                <w:rFonts w:ascii="Times New Roman" w:eastAsia="Times New Roman" w:hAnsi="Times New Roman" w:cs="Times New Roman"/>
                <w:sz w:val="24"/>
                <w:szCs w:val="24"/>
                <w:lang w:eastAsia="ru-RU"/>
              </w:rPr>
              <w:t>газопотребления</w:t>
            </w:r>
            <w:proofErr w:type="spellEnd"/>
          </w:p>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Пункт редуцирования газа (ПРГ)</w:t>
            </w: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Год ввода в эксплуатацию</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Завод изготовитель</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Дополнительная информация</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val="restart"/>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6B08FB">
              <w:rPr>
                <w:rFonts w:ascii="Times New Roman" w:eastAsia="Times New Roman" w:hAnsi="Times New Roman" w:cs="Times New Roman"/>
                <w:sz w:val="24"/>
                <w:szCs w:val="24"/>
                <w:lang w:eastAsia="ru-RU"/>
              </w:rPr>
              <w:t>Вводной</w:t>
            </w:r>
            <w:proofErr w:type="gramEnd"/>
            <w:r w:rsidRPr="006B08FB">
              <w:rPr>
                <w:rFonts w:ascii="Times New Roman" w:eastAsia="Times New Roman" w:hAnsi="Times New Roman" w:cs="Times New Roman"/>
                <w:sz w:val="24"/>
                <w:szCs w:val="24"/>
                <w:lang w:eastAsia="ru-RU"/>
              </w:rPr>
              <w:t xml:space="preserve"> газопровод</w:t>
            </w:r>
          </w:p>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Рабочее давление</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МПа</w:t>
            </w: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Протяженность</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м</w:t>
            </w: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Действующий статус (действующий/в резерве/выведен из эксплуатации)</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Год ввода в эксплуатацию</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Диаметр</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мм</w:t>
            </w: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Толщина стенки</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мм</w:t>
            </w: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Дополнительная информация</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val="restart"/>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Вспомогательное оборудование</w:t>
            </w: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Наименование оборудования</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Год ввода в эксплуатацию</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Завод изготовитель</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5C14A8">
        <w:tc>
          <w:tcPr>
            <w:tcW w:w="913" w:type="dxa"/>
          </w:tcPr>
          <w:p w:rsidR="006B08FB" w:rsidRPr="006B08FB" w:rsidRDefault="006B08FB" w:rsidP="007C4A28">
            <w:pPr>
              <w:widowControl w:val="0"/>
              <w:numPr>
                <w:ilvl w:val="0"/>
                <w:numId w:val="10"/>
              </w:numPr>
              <w:autoSpaceDE w:val="0"/>
              <w:autoSpaceDN w:val="0"/>
              <w:spacing w:after="160" w:line="259" w:lineRule="auto"/>
              <w:jc w:val="center"/>
              <w:rPr>
                <w:rFonts w:ascii="Times New Roman" w:eastAsia="Times New Roman" w:hAnsi="Times New Roman" w:cs="Times New Roman"/>
                <w:sz w:val="24"/>
                <w:szCs w:val="24"/>
                <w:lang w:eastAsia="ru-RU"/>
              </w:rPr>
            </w:pPr>
          </w:p>
        </w:tc>
        <w:tc>
          <w:tcPr>
            <w:tcW w:w="3560" w:type="dxa"/>
            <w:vMerge/>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01"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Дополнительная информация</w:t>
            </w:r>
          </w:p>
        </w:tc>
        <w:tc>
          <w:tcPr>
            <w:tcW w:w="1386"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bl>
    <w:p w:rsidR="006B08FB" w:rsidRPr="006B08FB" w:rsidRDefault="006B08FB" w:rsidP="006B08F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08FB" w:rsidRPr="006B08FB" w:rsidRDefault="006B08FB" w:rsidP="006B08FB">
      <w:pPr>
        <w:spacing w:after="0" w:line="240" w:lineRule="auto"/>
        <w:ind w:firstLine="709"/>
        <w:rPr>
          <w:rFonts w:ascii="Times New Roman" w:eastAsia="Times New Roman" w:hAnsi="Times New Roman" w:cs="Times New Roman"/>
          <w:szCs w:val="20"/>
          <w:lang w:eastAsia="ru-RU"/>
        </w:rPr>
        <w:sectPr w:rsidR="006B08FB" w:rsidRPr="006B08FB" w:rsidSect="006B08FB">
          <w:pgSz w:w="11905" w:h="16838"/>
          <w:pgMar w:top="1134" w:right="850" w:bottom="1134" w:left="1701" w:header="568" w:footer="0" w:gutter="0"/>
          <w:pgNumType w:start="1"/>
          <w:cols w:space="720"/>
          <w:titlePg/>
          <w:docGrid w:linePitch="299"/>
        </w:sectPr>
      </w:pPr>
    </w:p>
    <w:p w:rsidR="006B08FB" w:rsidRPr="006B08FB" w:rsidRDefault="006B08FB" w:rsidP="006B08FB">
      <w:pPr>
        <w:widowControl w:val="0"/>
        <w:tabs>
          <w:tab w:val="left" w:pos="142"/>
        </w:tabs>
        <w:autoSpaceDE w:val="0"/>
        <w:autoSpaceDN w:val="0"/>
        <w:spacing w:after="0" w:line="240" w:lineRule="exact"/>
        <w:ind w:left="5670"/>
        <w:rPr>
          <w:rFonts w:ascii="Times New Roman" w:eastAsia="Calibri" w:hAnsi="Times New Roman" w:cs="Times New Roman"/>
          <w:sz w:val="28"/>
          <w:szCs w:val="28"/>
        </w:rPr>
      </w:pPr>
      <w:r w:rsidRPr="006B08FB">
        <w:rPr>
          <w:rFonts w:ascii="Times New Roman" w:eastAsia="Calibri" w:hAnsi="Times New Roman" w:cs="Times New Roman"/>
          <w:sz w:val="28"/>
          <w:szCs w:val="28"/>
        </w:rPr>
        <w:lastRenderedPageBreak/>
        <w:t xml:space="preserve">Приложение 9 </w:t>
      </w:r>
    </w:p>
    <w:p w:rsidR="005C14A8" w:rsidRPr="006B08FB" w:rsidRDefault="006B08FB" w:rsidP="005C14A8">
      <w:pPr>
        <w:widowControl w:val="0"/>
        <w:tabs>
          <w:tab w:val="left" w:pos="142"/>
        </w:tabs>
        <w:autoSpaceDE w:val="0"/>
        <w:autoSpaceDN w:val="0"/>
        <w:spacing w:after="0" w:line="240" w:lineRule="exact"/>
        <w:ind w:left="5670"/>
        <w:rPr>
          <w:rFonts w:ascii="Times New Roman" w:eastAsia="Times New Roman" w:hAnsi="Times New Roman" w:cs="Times New Roman"/>
          <w:sz w:val="28"/>
          <w:szCs w:val="28"/>
          <w:lang w:eastAsia="ru-RU"/>
        </w:rPr>
      </w:pPr>
      <w:r w:rsidRPr="006B08FB">
        <w:rPr>
          <w:rFonts w:ascii="Times New Roman" w:eastAsia="Calibri" w:hAnsi="Times New Roman" w:cs="Times New Roman"/>
          <w:sz w:val="28"/>
          <w:szCs w:val="28"/>
        </w:rPr>
        <w:t xml:space="preserve">к Регламенту внесения информации в систему мониторинга и контроля устранения аварий и инцидентов на объектах жилищно-коммунального хозяйства </w:t>
      </w:r>
      <w:r w:rsidR="005C14A8">
        <w:rPr>
          <w:rFonts w:ascii="Times New Roman" w:eastAsia="Calibri" w:hAnsi="Times New Roman" w:cs="Times New Roman"/>
          <w:sz w:val="28"/>
          <w:szCs w:val="28"/>
        </w:rPr>
        <w:t>городского округа «город Клинцы Брянской области»</w:t>
      </w:r>
    </w:p>
    <w:p w:rsidR="006B08FB" w:rsidRPr="006B08FB" w:rsidRDefault="006B08FB" w:rsidP="006B08FB">
      <w:pPr>
        <w:widowControl w:val="0"/>
        <w:autoSpaceDE w:val="0"/>
        <w:autoSpaceDN w:val="0"/>
        <w:spacing w:before="480" w:after="120" w:line="240" w:lineRule="exact"/>
        <w:jc w:val="center"/>
        <w:rPr>
          <w:rFonts w:ascii="Times New Roman" w:eastAsia="Times New Roman" w:hAnsi="Times New Roman" w:cs="Times New Roman"/>
          <w:b/>
          <w:sz w:val="28"/>
          <w:szCs w:val="28"/>
          <w:lang w:eastAsia="ru-RU"/>
        </w:rPr>
      </w:pPr>
      <w:r w:rsidRPr="006B08FB">
        <w:rPr>
          <w:rFonts w:ascii="Times New Roman" w:eastAsia="Times New Roman" w:hAnsi="Times New Roman" w:cs="Times New Roman"/>
          <w:b/>
          <w:sz w:val="28"/>
          <w:szCs w:val="28"/>
          <w:lang w:eastAsia="ru-RU"/>
        </w:rPr>
        <w:t xml:space="preserve">КАРТОЧКА </w:t>
      </w:r>
    </w:p>
    <w:p w:rsidR="006B08FB" w:rsidRPr="006B08FB" w:rsidRDefault="006B08FB" w:rsidP="006B08FB">
      <w:pPr>
        <w:widowControl w:val="0"/>
        <w:autoSpaceDE w:val="0"/>
        <w:autoSpaceDN w:val="0"/>
        <w:spacing w:after="0" w:line="240" w:lineRule="exact"/>
        <w:jc w:val="center"/>
        <w:rPr>
          <w:rFonts w:ascii="Times New Roman" w:eastAsia="Times New Roman" w:hAnsi="Times New Roman" w:cs="Times New Roman"/>
          <w:b/>
          <w:sz w:val="28"/>
          <w:szCs w:val="28"/>
          <w:lang w:eastAsia="ru-RU"/>
        </w:rPr>
      </w:pPr>
      <w:r w:rsidRPr="006B08FB">
        <w:rPr>
          <w:rFonts w:ascii="Times New Roman" w:eastAsia="Times New Roman" w:hAnsi="Times New Roman" w:cs="Times New Roman"/>
          <w:b/>
          <w:sz w:val="28"/>
          <w:szCs w:val="28"/>
          <w:lang w:eastAsia="ru-RU"/>
        </w:rPr>
        <w:t>объекта жилищно-коммунального хозяйства, в том числе с высоким уровнем риска возникновения аварийных ситуаций для сферы эксплуатации жилищного фонда</w:t>
      </w:r>
    </w:p>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B08FB" w:rsidRPr="006B08FB" w:rsidRDefault="006B08FB" w:rsidP="006B08F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Таблица 1</w:t>
      </w:r>
    </w:p>
    <w:p w:rsidR="006B08FB" w:rsidRPr="006B08FB" w:rsidRDefault="006B08FB" w:rsidP="006B08FB">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7402"/>
        <w:gridCol w:w="1247"/>
      </w:tblGrid>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w:t>
            </w:r>
          </w:p>
        </w:tc>
        <w:tc>
          <w:tcPr>
            <w:tcW w:w="7402"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Категория сведений</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Единицы измерения</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1</w:t>
            </w:r>
          </w:p>
        </w:tc>
        <w:tc>
          <w:tcPr>
            <w:tcW w:w="740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Сфера ЖКХ</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2</w:t>
            </w:r>
          </w:p>
        </w:tc>
        <w:tc>
          <w:tcPr>
            <w:tcW w:w="740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Стадия жизненного цикла</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3</w:t>
            </w:r>
          </w:p>
        </w:tc>
        <w:tc>
          <w:tcPr>
            <w:tcW w:w="740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Тип объекта</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4</w:t>
            </w:r>
          </w:p>
        </w:tc>
        <w:tc>
          <w:tcPr>
            <w:tcW w:w="740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Адрес</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5</w:t>
            </w:r>
          </w:p>
        </w:tc>
        <w:tc>
          <w:tcPr>
            <w:tcW w:w="740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Год постройки</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ГГГГ</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6</w:t>
            </w:r>
          </w:p>
        </w:tc>
        <w:tc>
          <w:tcPr>
            <w:tcW w:w="740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Серия, тип постройки здания</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7</w:t>
            </w:r>
          </w:p>
        </w:tc>
        <w:tc>
          <w:tcPr>
            <w:tcW w:w="740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Количество этажей</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шт.</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8</w:t>
            </w:r>
          </w:p>
        </w:tc>
        <w:tc>
          <w:tcPr>
            <w:tcW w:w="740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Количество подъездов</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шт.</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9</w:t>
            </w:r>
          </w:p>
        </w:tc>
        <w:tc>
          <w:tcPr>
            <w:tcW w:w="740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Количество лифтов</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шт.</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10</w:t>
            </w:r>
          </w:p>
        </w:tc>
        <w:tc>
          <w:tcPr>
            <w:tcW w:w="740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Тип газоснабжения (отсутствует/центральное/автономное)</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11</w:t>
            </w:r>
          </w:p>
        </w:tc>
        <w:tc>
          <w:tcPr>
            <w:tcW w:w="740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Количество квартир</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шт.</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12</w:t>
            </w:r>
          </w:p>
        </w:tc>
        <w:tc>
          <w:tcPr>
            <w:tcW w:w="740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 xml:space="preserve">Количество </w:t>
            </w:r>
            <w:proofErr w:type="gramStart"/>
            <w:r w:rsidRPr="006B08FB">
              <w:rPr>
                <w:rFonts w:ascii="Times New Roman" w:eastAsia="Times New Roman" w:hAnsi="Times New Roman" w:cs="Times New Roman"/>
                <w:sz w:val="24"/>
                <w:szCs w:val="24"/>
                <w:lang w:eastAsia="ru-RU"/>
              </w:rPr>
              <w:t>проживающих</w:t>
            </w:r>
            <w:proofErr w:type="gramEnd"/>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чел.</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13</w:t>
            </w:r>
          </w:p>
        </w:tc>
        <w:tc>
          <w:tcPr>
            <w:tcW w:w="740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Способ управления МКД</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r w:rsidR="006B08FB" w:rsidRPr="006B08FB" w:rsidTr="006B08FB">
        <w:tc>
          <w:tcPr>
            <w:tcW w:w="421"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14</w:t>
            </w:r>
          </w:p>
        </w:tc>
        <w:tc>
          <w:tcPr>
            <w:tcW w:w="7402" w:type="dxa"/>
          </w:tcPr>
          <w:p w:rsidR="006B08FB" w:rsidRPr="006B08FB" w:rsidRDefault="006B08FB" w:rsidP="006B08FB">
            <w:pPr>
              <w:widowControl w:val="0"/>
              <w:autoSpaceDE w:val="0"/>
              <w:autoSpaceDN w:val="0"/>
              <w:spacing w:after="0" w:line="240" w:lineRule="auto"/>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 xml:space="preserve">Наименование управляющей </w:t>
            </w:r>
            <w:proofErr w:type="gramStart"/>
            <w:r w:rsidRPr="006B08FB">
              <w:rPr>
                <w:rFonts w:ascii="Times New Roman" w:eastAsia="Times New Roman" w:hAnsi="Times New Roman" w:cs="Times New Roman"/>
                <w:sz w:val="24"/>
                <w:szCs w:val="24"/>
                <w:lang w:eastAsia="ru-RU"/>
              </w:rPr>
              <w:t>организации</w:t>
            </w:r>
            <w:proofErr w:type="gramEnd"/>
            <w:r w:rsidRPr="006B08FB">
              <w:rPr>
                <w:rFonts w:ascii="Times New Roman" w:eastAsia="Times New Roman" w:hAnsi="Times New Roman" w:cs="Times New Roman"/>
                <w:sz w:val="24"/>
                <w:szCs w:val="24"/>
                <w:lang w:eastAsia="ru-RU"/>
              </w:rPr>
              <w:t xml:space="preserve"> на объекте которой произошла авария, контактная информация по руководству и диспетчерским службам</w:t>
            </w:r>
          </w:p>
        </w:tc>
        <w:tc>
          <w:tcPr>
            <w:tcW w:w="1247" w:type="dxa"/>
          </w:tcPr>
          <w:p w:rsidR="006B08FB" w:rsidRPr="006B08FB" w:rsidRDefault="006B08FB" w:rsidP="006B08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08FB">
              <w:rPr>
                <w:rFonts w:ascii="Times New Roman" w:eastAsia="Times New Roman" w:hAnsi="Times New Roman" w:cs="Times New Roman"/>
                <w:sz w:val="24"/>
                <w:szCs w:val="24"/>
                <w:lang w:eastAsia="ru-RU"/>
              </w:rPr>
              <w:t>х</w:t>
            </w:r>
          </w:p>
        </w:tc>
      </w:tr>
    </w:tbl>
    <w:p w:rsidR="006B08FB" w:rsidRPr="006B08FB" w:rsidRDefault="006B08FB" w:rsidP="006B08FB">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B08FB" w:rsidRPr="006B08FB" w:rsidRDefault="006B08FB" w:rsidP="005C14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Графу 1 таблицы 1 заполняется автоматически значением «Эксплуатация жилищного фонда».</w:t>
      </w:r>
    </w:p>
    <w:p w:rsidR="006B08FB" w:rsidRPr="006B08FB" w:rsidRDefault="006B08FB" w:rsidP="005C14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графе 2 таблицы 1 указывается стадия жизненного цикла путем выбора из справочника – </w:t>
      </w:r>
      <w:proofErr w:type="gramStart"/>
      <w:r w:rsidRPr="006B08FB">
        <w:rPr>
          <w:rFonts w:ascii="Times New Roman" w:eastAsia="Times New Roman" w:hAnsi="Times New Roman" w:cs="Times New Roman"/>
          <w:sz w:val="28"/>
          <w:szCs w:val="28"/>
          <w:lang w:eastAsia="ru-RU"/>
        </w:rPr>
        <w:t>строящийся</w:t>
      </w:r>
      <w:proofErr w:type="gramEnd"/>
      <w:r w:rsidRPr="006B08FB">
        <w:rPr>
          <w:rFonts w:ascii="Times New Roman" w:eastAsia="Times New Roman" w:hAnsi="Times New Roman" w:cs="Times New Roman"/>
          <w:sz w:val="28"/>
          <w:szCs w:val="28"/>
          <w:lang w:eastAsia="ru-RU"/>
        </w:rPr>
        <w:t xml:space="preserve">/эксплуатируемый/выведенный из </w:t>
      </w:r>
      <w:r w:rsidRPr="006B08FB">
        <w:rPr>
          <w:rFonts w:ascii="Times New Roman" w:eastAsia="Times New Roman" w:hAnsi="Times New Roman" w:cs="Times New Roman"/>
          <w:sz w:val="28"/>
          <w:szCs w:val="28"/>
          <w:lang w:eastAsia="ru-RU"/>
        </w:rPr>
        <w:lastRenderedPageBreak/>
        <w:t>эксплуатации/снесенный.</w:t>
      </w:r>
    </w:p>
    <w:p w:rsidR="006B08FB" w:rsidRPr="006B08FB" w:rsidRDefault="006B08FB" w:rsidP="005C14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В графе 3 таблицы 1 указывается тип объекта путем выбора из справочника многоквартирный дом/Жилой дом блокированной застройки/Специализированный жилищный фонд/Жилой дом (индивидуально-определенное здание).</w:t>
      </w:r>
    </w:p>
    <w:p w:rsidR="006B08FB" w:rsidRPr="006B08FB" w:rsidRDefault="006B08FB" w:rsidP="005C14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В графе 4 таблицы 1 указывается полный адрес согласно ФИАС.</w:t>
      </w:r>
    </w:p>
    <w:p w:rsidR="006B08FB" w:rsidRPr="006B08FB" w:rsidRDefault="006B08FB" w:rsidP="005C14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В графе 5 таблицы 1 указывается год постройки дома в формате ГГГГ.</w:t>
      </w:r>
    </w:p>
    <w:p w:rsidR="006B08FB" w:rsidRPr="006B08FB" w:rsidRDefault="006B08FB" w:rsidP="005C14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В графе 6 таблицы 1 указывается серия, тип постройки здания, при наличии.</w:t>
      </w:r>
    </w:p>
    <w:p w:rsidR="006B08FB" w:rsidRPr="006B08FB" w:rsidRDefault="006B08FB" w:rsidP="005C14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В графе</w:t>
      </w:r>
      <w:proofErr w:type="gramStart"/>
      <w:r w:rsidRPr="006B08FB">
        <w:rPr>
          <w:rFonts w:ascii="Times New Roman" w:eastAsia="Times New Roman" w:hAnsi="Times New Roman" w:cs="Times New Roman"/>
          <w:sz w:val="28"/>
          <w:szCs w:val="28"/>
          <w:lang w:eastAsia="ru-RU"/>
        </w:rPr>
        <w:t>7</w:t>
      </w:r>
      <w:proofErr w:type="gramEnd"/>
      <w:r w:rsidRPr="006B08FB">
        <w:rPr>
          <w:rFonts w:ascii="Times New Roman" w:eastAsia="Times New Roman" w:hAnsi="Times New Roman" w:cs="Times New Roman"/>
          <w:sz w:val="28"/>
          <w:szCs w:val="28"/>
          <w:lang w:eastAsia="ru-RU"/>
        </w:rPr>
        <w:t xml:space="preserve"> таблицы 1 указывается количество этажей здания.</w:t>
      </w:r>
    </w:p>
    <w:p w:rsidR="006B08FB" w:rsidRPr="006B08FB" w:rsidRDefault="006B08FB" w:rsidP="005C14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В графе 8 таблицы 1 указывается количество подъездов здания.</w:t>
      </w:r>
    </w:p>
    <w:p w:rsidR="006B08FB" w:rsidRPr="006B08FB" w:rsidRDefault="006B08FB" w:rsidP="005C14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В графе 9 таблицы 1 указывается количество лифтов, либо выбирается позиция «Отсутствует».</w:t>
      </w:r>
    </w:p>
    <w:p w:rsidR="006B08FB" w:rsidRPr="006B08FB" w:rsidRDefault="006B08FB" w:rsidP="005C14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графе 10 таблицы 1 </w:t>
      </w:r>
      <w:proofErr w:type="gramStart"/>
      <w:r w:rsidRPr="006B08FB">
        <w:rPr>
          <w:rFonts w:ascii="Times New Roman" w:eastAsia="Times New Roman" w:hAnsi="Times New Roman" w:cs="Times New Roman"/>
          <w:sz w:val="28"/>
          <w:szCs w:val="28"/>
          <w:lang w:eastAsia="ru-RU"/>
        </w:rPr>
        <w:t>указывается тип газоснабжения путем выбора позиции отсутствует</w:t>
      </w:r>
      <w:proofErr w:type="gramEnd"/>
      <w:r w:rsidRPr="006B08FB">
        <w:rPr>
          <w:rFonts w:ascii="Times New Roman" w:eastAsia="Times New Roman" w:hAnsi="Times New Roman" w:cs="Times New Roman"/>
          <w:sz w:val="28"/>
          <w:szCs w:val="28"/>
          <w:lang w:eastAsia="ru-RU"/>
        </w:rPr>
        <w:t>/центральное/автономное.</w:t>
      </w:r>
    </w:p>
    <w:p w:rsidR="006B08FB" w:rsidRPr="006B08FB" w:rsidRDefault="006B08FB" w:rsidP="005C14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В графе 11 таблицы 1 указывается количество квартир.</w:t>
      </w:r>
    </w:p>
    <w:p w:rsidR="006B08FB" w:rsidRPr="006B08FB" w:rsidRDefault="006B08FB" w:rsidP="005C14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 xml:space="preserve">В графе 12 таблицы 1 указывается количество </w:t>
      </w:r>
      <w:proofErr w:type="gramStart"/>
      <w:r w:rsidRPr="006B08FB">
        <w:rPr>
          <w:rFonts w:ascii="Times New Roman" w:eastAsia="Times New Roman" w:hAnsi="Times New Roman" w:cs="Times New Roman"/>
          <w:sz w:val="28"/>
          <w:szCs w:val="28"/>
          <w:lang w:eastAsia="ru-RU"/>
        </w:rPr>
        <w:t>проживающих</w:t>
      </w:r>
      <w:proofErr w:type="gramEnd"/>
      <w:r w:rsidRPr="006B08FB">
        <w:rPr>
          <w:rFonts w:ascii="Times New Roman" w:eastAsia="Times New Roman" w:hAnsi="Times New Roman" w:cs="Times New Roman"/>
          <w:sz w:val="28"/>
          <w:szCs w:val="28"/>
          <w:lang w:eastAsia="ru-RU"/>
        </w:rPr>
        <w:t>.</w:t>
      </w:r>
    </w:p>
    <w:p w:rsidR="006B08FB" w:rsidRPr="006B08FB" w:rsidRDefault="006B08FB" w:rsidP="005C14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8FB">
        <w:rPr>
          <w:rFonts w:ascii="Times New Roman" w:eastAsia="Times New Roman" w:hAnsi="Times New Roman" w:cs="Times New Roman"/>
          <w:sz w:val="28"/>
          <w:szCs w:val="28"/>
          <w:lang w:eastAsia="ru-RU"/>
        </w:rPr>
        <w:t>В графе 13 таблицы 1 указывается способ управления многоквартирным домом путем выбора из справочника - Жилищный кооператив/Жилищно-строительный кооператив/Товарищество собственного жилья/Управляющая компания (организация).</w:t>
      </w:r>
    </w:p>
    <w:p w:rsidR="006B08FB" w:rsidRPr="006B08FB" w:rsidRDefault="006B08FB" w:rsidP="005C14A8">
      <w:pPr>
        <w:spacing w:after="0" w:line="240" w:lineRule="auto"/>
        <w:rPr>
          <w:rFonts w:ascii="Times New Roman" w:eastAsia="Calibri" w:hAnsi="Times New Roman" w:cs="Times New Roman"/>
          <w:sz w:val="28"/>
          <w:szCs w:val="28"/>
        </w:rPr>
      </w:pPr>
      <w:r w:rsidRPr="006B08FB">
        <w:rPr>
          <w:rFonts w:ascii="Times New Roman" w:eastAsia="Calibri" w:hAnsi="Times New Roman" w:cs="Times New Roman"/>
          <w:sz w:val="28"/>
          <w:szCs w:val="28"/>
        </w:rPr>
        <w:t xml:space="preserve">В графе 14 таблицы 1 указывается текстовое наименование управляющей </w:t>
      </w:r>
      <w:proofErr w:type="gramStart"/>
      <w:r w:rsidRPr="006B08FB">
        <w:rPr>
          <w:rFonts w:ascii="Times New Roman" w:eastAsia="Calibri" w:hAnsi="Times New Roman" w:cs="Times New Roman"/>
          <w:sz w:val="28"/>
          <w:szCs w:val="28"/>
        </w:rPr>
        <w:t>организации</w:t>
      </w:r>
      <w:proofErr w:type="gramEnd"/>
      <w:r w:rsidRPr="006B08FB">
        <w:rPr>
          <w:rFonts w:ascii="Times New Roman" w:eastAsia="Calibri" w:hAnsi="Times New Roman" w:cs="Times New Roman"/>
          <w:sz w:val="28"/>
          <w:szCs w:val="28"/>
        </w:rPr>
        <w:t xml:space="preserve"> на объекте которой произошла авария, контактная информация по руководству и диспетчерским службам.</w:t>
      </w:r>
    </w:p>
    <w:p w:rsidR="006B08FB" w:rsidRPr="006B08FB" w:rsidRDefault="006B08FB" w:rsidP="005C14A8">
      <w:pPr>
        <w:spacing w:after="0" w:line="240" w:lineRule="auto"/>
        <w:ind w:firstLine="709"/>
        <w:jc w:val="both"/>
        <w:rPr>
          <w:rFonts w:ascii="Times New Roman" w:eastAsia="Times New Roman" w:hAnsi="Times New Roman" w:cs="Times New Roman"/>
          <w:sz w:val="28"/>
          <w:szCs w:val="24"/>
          <w:lang w:eastAsia="ru-RU"/>
        </w:rPr>
      </w:pPr>
    </w:p>
    <w:p w:rsidR="005266B3" w:rsidRPr="00663AF6" w:rsidRDefault="005266B3" w:rsidP="005C14A8">
      <w:pPr>
        <w:spacing w:after="0" w:line="240" w:lineRule="auto"/>
        <w:rPr>
          <w:rFonts w:ascii="Times New Roman" w:eastAsia="Times New Roman" w:hAnsi="Times New Roman" w:cs="Times New Roman"/>
          <w:sz w:val="28"/>
          <w:szCs w:val="28"/>
          <w:lang w:eastAsia="ru-RU"/>
        </w:rPr>
      </w:pPr>
    </w:p>
    <w:sectPr w:rsidR="005266B3" w:rsidRPr="00663AF6" w:rsidSect="005C14A8">
      <w:headerReference w:type="even" r:id="rId21"/>
      <w:headerReference w:type="default" r:id="rId22"/>
      <w:footerReference w:type="even" r:id="rId23"/>
      <w:footerReference w:type="default" r:id="rId24"/>
      <w:headerReference w:type="first" r:id="rId25"/>
      <w:footerReference w:type="first" r:id="rId26"/>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ADD" w:rsidRDefault="00934ADD" w:rsidP="002076BF">
      <w:pPr>
        <w:spacing w:after="0" w:line="240" w:lineRule="auto"/>
      </w:pPr>
      <w:r>
        <w:separator/>
      </w:r>
    </w:p>
  </w:endnote>
  <w:endnote w:type="continuationSeparator" w:id="0">
    <w:p w:rsidR="00934ADD" w:rsidRDefault="00934ADD" w:rsidP="00207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AC4" w:rsidRDefault="00836AC4">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AC4" w:rsidRDefault="00836AC4">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AC4" w:rsidRDefault="00836AC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ADD" w:rsidRDefault="00934ADD" w:rsidP="002076BF">
      <w:pPr>
        <w:spacing w:after="0" w:line="240" w:lineRule="auto"/>
      </w:pPr>
      <w:r>
        <w:separator/>
      </w:r>
    </w:p>
  </w:footnote>
  <w:footnote w:type="continuationSeparator" w:id="0">
    <w:p w:rsidR="00934ADD" w:rsidRDefault="00934ADD" w:rsidP="002076BF">
      <w:pPr>
        <w:spacing w:after="0" w:line="240" w:lineRule="auto"/>
      </w:pPr>
      <w:r>
        <w:continuationSeparator/>
      </w:r>
    </w:p>
  </w:footnote>
  <w:footnote w:id="1">
    <w:p w:rsidR="00836AC4" w:rsidRPr="00306B35" w:rsidRDefault="00836AC4" w:rsidP="006B08FB">
      <w:pPr>
        <w:pStyle w:val="aff2"/>
        <w:jc w:val="both"/>
      </w:pPr>
      <w:r w:rsidRPr="00306B35">
        <w:rPr>
          <w:rStyle w:val="aff4"/>
        </w:rPr>
        <w:footnoteRef/>
      </w:r>
      <w:r w:rsidRPr="00306B35">
        <w:t xml:space="preserve"> Федеральный закон от 27 июля 2010 г. № 190-ФЗ «О теплоснабжении».</w:t>
      </w:r>
    </w:p>
  </w:footnote>
  <w:footnote w:id="2">
    <w:p w:rsidR="00836AC4" w:rsidRPr="00306B35" w:rsidRDefault="00836AC4" w:rsidP="006B08FB">
      <w:pPr>
        <w:pStyle w:val="aff2"/>
        <w:jc w:val="both"/>
      </w:pPr>
      <w:r w:rsidRPr="00306B35">
        <w:rPr>
          <w:rStyle w:val="aff4"/>
        </w:rPr>
        <w:footnoteRef/>
      </w:r>
      <w:r w:rsidRPr="00306B35">
        <w:t xml:space="preserve"> Приказ Росстата от 18 июля 2019 г. № 414 «Об утверждении форм федерального статистического наблюдения для организации федерального статистического наблюдения за строительством, инвестициями в нефинансовые активы и жилищно-коммунальным хозяйством».</w:t>
      </w:r>
    </w:p>
  </w:footnote>
  <w:footnote w:id="3">
    <w:p w:rsidR="00836AC4" w:rsidRPr="00306B35" w:rsidRDefault="00836AC4" w:rsidP="006B08FB">
      <w:pPr>
        <w:pStyle w:val="aff2"/>
        <w:jc w:val="both"/>
      </w:pPr>
      <w:r w:rsidRPr="00306B35">
        <w:rPr>
          <w:rStyle w:val="aff4"/>
        </w:rPr>
        <w:footnoteRef/>
      </w:r>
      <w:r w:rsidRPr="00306B35">
        <w:t xml:space="preserve"> Федеральный закон от 26 марта 2003 г. № 35-ФЗ «Об электроэнергетике».</w:t>
      </w:r>
    </w:p>
  </w:footnote>
  <w:footnote w:id="4">
    <w:p w:rsidR="00836AC4" w:rsidRPr="00306B35" w:rsidRDefault="00836AC4" w:rsidP="006B08FB">
      <w:pPr>
        <w:pStyle w:val="aff2"/>
        <w:jc w:val="both"/>
      </w:pPr>
      <w:r w:rsidRPr="00306B35">
        <w:rPr>
          <w:rStyle w:val="aff4"/>
        </w:rPr>
        <w:footnoteRef/>
      </w:r>
      <w:r w:rsidRPr="00306B35">
        <w:t xml:space="preserve"> Правила устройства электроустановок, утвержденные Министром топлива и энергетики Российской Федерации 6 октября 1999 г. </w:t>
      </w:r>
    </w:p>
  </w:footnote>
  <w:footnote w:id="5">
    <w:p w:rsidR="00836AC4" w:rsidRPr="00306B35" w:rsidRDefault="00836AC4" w:rsidP="006B08FB">
      <w:pPr>
        <w:pStyle w:val="aff2"/>
        <w:jc w:val="both"/>
      </w:pPr>
      <w:r w:rsidRPr="00306B35">
        <w:rPr>
          <w:rStyle w:val="aff4"/>
        </w:rPr>
        <w:footnoteRef/>
      </w:r>
      <w:r w:rsidRPr="00306B35">
        <w:t xml:space="preserve"> Постановление Правительства Российской Федерации от 29 октября 2010 г. № 870 «Об утверждении технического регламента о безопасности сетей газораспределения и </w:t>
      </w:r>
      <w:proofErr w:type="spellStart"/>
      <w:r w:rsidRPr="00306B35">
        <w:t>газопотребления</w:t>
      </w:r>
      <w:proofErr w:type="spellEnd"/>
      <w:r w:rsidRPr="00306B35">
        <w:t>».</w:t>
      </w:r>
    </w:p>
  </w:footnote>
  <w:footnote w:id="6">
    <w:p w:rsidR="00836AC4" w:rsidRPr="00306B35" w:rsidRDefault="00836AC4" w:rsidP="006B08FB">
      <w:pPr>
        <w:pStyle w:val="aff2"/>
        <w:jc w:val="both"/>
      </w:pPr>
      <w:r w:rsidRPr="00306B35">
        <w:rPr>
          <w:rStyle w:val="aff4"/>
        </w:rPr>
        <w:footnoteRef/>
      </w:r>
      <w:r w:rsidRPr="00306B35">
        <w:t xml:space="preserve"> Приказ Росстата от 29 декабря 2017 г. № 887 «Об утверждении методологических положений по статистике транспорта».</w:t>
      </w:r>
    </w:p>
  </w:footnote>
  <w:footnote w:id="7">
    <w:p w:rsidR="00836AC4" w:rsidRPr="00306B35" w:rsidRDefault="00836AC4" w:rsidP="006B08FB">
      <w:pPr>
        <w:pStyle w:val="aff2"/>
        <w:jc w:val="both"/>
      </w:pPr>
      <w:r w:rsidRPr="00306B35">
        <w:rPr>
          <w:rStyle w:val="aff4"/>
        </w:rPr>
        <w:footnoteRef/>
      </w:r>
      <w:r w:rsidRPr="00306B35">
        <w:t xml:space="preserve"> Приказ Росстата от 2 июля 2019 г. № 370 «Об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w:t>
      </w:r>
    </w:p>
  </w:footnote>
  <w:footnote w:id="8">
    <w:p w:rsidR="00836AC4" w:rsidRPr="00306B35" w:rsidRDefault="00836AC4" w:rsidP="006B08FB">
      <w:pPr>
        <w:pStyle w:val="aff2"/>
        <w:jc w:val="both"/>
      </w:pPr>
      <w:r w:rsidRPr="00306B35">
        <w:rPr>
          <w:rStyle w:val="aff4"/>
        </w:rPr>
        <w:footnoteRef/>
      </w:r>
      <w:r w:rsidRPr="00306B35">
        <w:t xml:space="preserve"> Федеральный закон от 21 июля 1997 г. № 116-ФЗ «О промышленной безопасности опасных производственных объектов».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AC4" w:rsidRDefault="00836AC4">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AC4" w:rsidRDefault="00836AC4">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AC4" w:rsidRDefault="00836AC4">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37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1F6DBE"/>
    <w:multiLevelType w:val="multilevel"/>
    <w:tmpl w:val="FA44B08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D1B4A50"/>
    <w:multiLevelType w:val="hybridMultilevel"/>
    <w:tmpl w:val="344CB5E8"/>
    <w:lvl w:ilvl="0" w:tplc="ECA0672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D661844"/>
    <w:multiLevelType w:val="hybridMultilevel"/>
    <w:tmpl w:val="4496C5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301D10F8"/>
    <w:multiLevelType w:val="hybridMultilevel"/>
    <w:tmpl w:val="4B9E77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3D406E7C"/>
    <w:multiLevelType w:val="hybridMultilevel"/>
    <w:tmpl w:val="3B0C9F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47387E5C"/>
    <w:multiLevelType w:val="hybridMultilevel"/>
    <w:tmpl w:val="155819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53A64BAC"/>
    <w:multiLevelType w:val="hybridMultilevel"/>
    <w:tmpl w:val="82E276DA"/>
    <w:lvl w:ilvl="0" w:tplc="FFFFFFFF">
      <w:start w:val="1"/>
      <w:numFmt w:val="decimal"/>
      <w:lvlText w:val="%1."/>
      <w:lvlJc w:val="left"/>
      <w:pPr>
        <w:ind w:left="142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60864444"/>
    <w:multiLevelType w:val="hybridMultilevel"/>
    <w:tmpl w:val="505676B6"/>
    <w:lvl w:ilvl="0" w:tplc="FFFFFFFF">
      <w:start w:val="1"/>
      <w:numFmt w:val="bullet"/>
      <w:lvlText w:val="-"/>
      <w:lvlJc w:val="left"/>
      <w:pPr>
        <w:ind w:left="1606" w:hanging="360"/>
      </w:pPr>
      <w:rPr>
        <w:rFonts w:ascii="Times New Roman" w:hAnsi="Times New Roman" w:cs="Times New Roman" w:hint="default"/>
      </w:rPr>
    </w:lvl>
    <w:lvl w:ilvl="1" w:tplc="FFFFFFFF" w:tentative="1">
      <w:start w:val="1"/>
      <w:numFmt w:val="bullet"/>
      <w:lvlText w:val="o"/>
      <w:lvlJc w:val="left"/>
      <w:pPr>
        <w:ind w:left="2326" w:hanging="360"/>
      </w:pPr>
      <w:rPr>
        <w:rFonts w:ascii="Courier New" w:hAnsi="Courier New" w:cs="Courier New" w:hint="default"/>
      </w:rPr>
    </w:lvl>
    <w:lvl w:ilvl="2" w:tplc="FFFFFFFF" w:tentative="1">
      <w:start w:val="1"/>
      <w:numFmt w:val="bullet"/>
      <w:lvlText w:val=""/>
      <w:lvlJc w:val="left"/>
      <w:pPr>
        <w:ind w:left="3046" w:hanging="360"/>
      </w:pPr>
      <w:rPr>
        <w:rFonts w:ascii="Wingdings" w:hAnsi="Wingdings" w:hint="default"/>
      </w:rPr>
    </w:lvl>
    <w:lvl w:ilvl="3" w:tplc="FFFFFFFF" w:tentative="1">
      <w:start w:val="1"/>
      <w:numFmt w:val="bullet"/>
      <w:lvlText w:val=""/>
      <w:lvlJc w:val="left"/>
      <w:pPr>
        <w:ind w:left="3766" w:hanging="360"/>
      </w:pPr>
      <w:rPr>
        <w:rFonts w:ascii="Symbol" w:hAnsi="Symbol" w:hint="default"/>
      </w:rPr>
    </w:lvl>
    <w:lvl w:ilvl="4" w:tplc="FFFFFFFF" w:tentative="1">
      <w:start w:val="1"/>
      <w:numFmt w:val="bullet"/>
      <w:lvlText w:val="o"/>
      <w:lvlJc w:val="left"/>
      <w:pPr>
        <w:ind w:left="4486" w:hanging="360"/>
      </w:pPr>
      <w:rPr>
        <w:rFonts w:ascii="Courier New" w:hAnsi="Courier New" w:cs="Courier New" w:hint="default"/>
      </w:rPr>
    </w:lvl>
    <w:lvl w:ilvl="5" w:tplc="FFFFFFFF" w:tentative="1">
      <w:start w:val="1"/>
      <w:numFmt w:val="bullet"/>
      <w:lvlText w:val=""/>
      <w:lvlJc w:val="left"/>
      <w:pPr>
        <w:ind w:left="5206" w:hanging="360"/>
      </w:pPr>
      <w:rPr>
        <w:rFonts w:ascii="Wingdings" w:hAnsi="Wingdings" w:hint="default"/>
      </w:rPr>
    </w:lvl>
    <w:lvl w:ilvl="6" w:tplc="FFFFFFFF" w:tentative="1">
      <w:start w:val="1"/>
      <w:numFmt w:val="bullet"/>
      <w:lvlText w:val=""/>
      <w:lvlJc w:val="left"/>
      <w:pPr>
        <w:ind w:left="5926" w:hanging="360"/>
      </w:pPr>
      <w:rPr>
        <w:rFonts w:ascii="Symbol" w:hAnsi="Symbol" w:hint="default"/>
      </w:rPr>
    </w:lvl>
    <w:lvl w:ilvl="7" w:tplc="FFFFFFFF" w:tentative="1">
      <w:start w:val="1"/>
      <w:numFmt w:val="bullet"/>
      <w:lvlText w:val="o"/>
      <w:lvlJc w:val="left"/>
      <w:pPr>
        <w:ind w:left="6646" w:hanging="360"/>
      </w:pPr>
      <w:rPr>
        <w:rFonts w:ascii="Courier New" w:hAnsi="Courier New" w:cs="Courier New" w:hint="default"/>
      </w:rPr>
    </w:lvl>
    <w:lvl w:ilvl="8" w:tplc="FFFFFFFF" w:tentative="1">
      <w:start w:val="1"/>
      <w:numFmt w:val="bullet"/>
      <w:lvlText w:val=""/>
      <w:lvlJc w:val="left"/>
      <w:pPr>
        <w:ind w:left="7366" w:hanging="360"/>
      </w:pPr>
      <w:rPr>
        <w:rFonts w:ascii="Wingdings" w:hAnsi="Wingdings" w:hint="default"/>
      </w:rPr>
    </w:lvl>
  </w:abstractNum>
  <w:abstractNum w:abstractNumId="9">
    <w:nsid w:val="647822D3"/>
    <w:multiLevelType w:val="multilevel"/>
    <w:tmpl w:val="AEE897F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F607B57"/>
    <w:multiLevelType w:val="hybridMultilevel"/>
    <w:tmpl w:val="228243B0"/>
    <w:lvl w:ilvl="0" w:tplc="FFFFFFFF">
      <w:start w:val="1"/>
      <w:numFmt w:val="bullet"/>
      <w:lvlText w:val="-"/>
      <w:lvlJc w:val="left"/>
      <w:pPr>
        <w:ind w:left="1260" w:hanging="360"/>
      </w:pPr>
      <w:rPr>
        <w:rFonts w:ascii="Times New Roman" w:hAnsi="Times New Roman" w:cs="Times New Roman"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11">
    <w:nsid w:val="7DFF6F04"/>
    <w:multiLevelType w:val="hybridMultilevel"/>
    <w:tmpl w:val="3B0C9F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10"/>
  </w:num>
  <w:num w:numId="5">
    <w:abstractNumId w:val="7"/>
  </w:num>
  <w:num w:numId="6">
    <w:abstractNumId w:val="4"/>
  </w:num>
  <w:num w:numId="7">
    <w:abstractNumId w:val="6"/>
  </w:num>
  <w:num w:numId="8">
    <w:abstractNumId w:val="3"/>
  </w:num>
  <w:num w:numId="9">
    <w:abstractNumId w:val="11"/>
  </w:num>
  <w:num w:numId="10">
    <w:abstractNumId w:val="5"/>
  </w:num>
  <w:num w:numId="11">
    <w:abstractNumId w:val="9"/>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CA7"/>
    <w:rsid w:val="000356E7"/>
    <w:rsid w:val="00046945"/>
    <w:rsid w:val="00051C1D"/>
    <w:rsid w:val="00067F0A"/>
    <w:rsid w:val="000C5CA7"/>
    <w:rsid w:val="000E4960"/>
    <w:rsid w:val="00105C2F"/>
    <w:rsid w:val="0011193F"/>
    <w:rsid w:val="001172F4"/>
    <w:rsid w:val="001369AF"/>
    <w:rsid w:val="001473C0"/>
    <w:rsid w:val="001D6C97"/>
    <w:rsid w:val="001F04FF"/>
    <w:rsid w:val="002076BF"/>
    <w:rsid w:val="00222C86"/>
    <w:rsid w:val="00232486"/>
    <w:rsid w:val="00253E25"/>
    <w:rsid w:val="0028287F"/>
    <w:rsid w:val="00287C12"/>
    <w:rsid w:val="002A49C4"/>
    <w:rsid w:val="002A6592"/>
    <w:rsid w:val="002B5EC1"/>
    <w:rsid w:val="002C29DD"/>
    <w:rsid w:val="002C40CD"/>
    <w:rsid w:val="002C5125"/>
    <w:rsid w:val="003A4A08"/>
    <w:rsid w:val="003D1161"/>
    <w:rsid w:val="003D2855"/>
    <w:rsid w:val="003F2A69"/>
    <w:rsid w:val="00401906"/>
    <w:rsid w:val="00402C68"/>
    <w:rsid w:val="00463477"/>
    <w:rsid w:val="004716D9"/>
    <w:rsid w:val="004856AA"/>
    <w:rsid w:val="004A26CA"/>
    <w:rsid w:val="004D7241"/>
    <w:rsid w:val="005266B3"/>
    <w:rsid w:val="00530FDA"/>
    <w:rsid w:val="00557512"/>
    <w:rsid w:val="0056226A"/>
    <w:rsid w:val="00575BB8"/>
    <w:rsid w:val="00581AE4"/>
    <w:rsid w:val="00594F8B"/>
    <w:rsid w:val="00597E9A"/>
    <w:rsid w:val="005C14A8"/>
    <w:rsid w:val="006069A1"/>
    <w:rsid w:val="006173B8"/>
    <w:rsid w:val="0067212A"/>
    <w:rsid w:val="006B08FB"/>
    <w:rsid w:val="006B721A"/>
    <w:rsid w:val="00710EE3"/>
    <w:rsid w:val="007B54BC"/>
    <w:rsid w:val="007C4A28"/>
    <w:rsid w:val="007E4553"/>
    <w:rsid w:val="00836AC4"/>
    <w:rsid w:val="008546D5"/>
    <w:rsid w:val="00884D42"/>
    <w:rsid w:val="008B0B6E"/>
    <w:rsid w:val="009029E6"/>
    <w:rsid w:val="00913492"/>
    <w:rsid w:val="00934ADD"/>
    <w:rsid w:val="00977C50"/>
    <w:rsid w:val="009A5232"/>
    <w:rsid w:val="009D148D"/>
    <w:rsid w:val="009E47D4"/>
    <w:rsid w:val="00A55A9B"/>
    <w:rsid w:val="00A76278"/>
    <w:rsid w:val="00A81523"/>
    <w:rsid w:val="00AA638E"/>
    <w:rsid w:val="00AE7ED6"/>
    <w:rsid w:val="00AF057D"/>
    <w:rsid w:val="00B306A9"/>
    <w:rsid w:val="00B44B8B"/>
    <w:rsid w:val="00C22D52"/>
    <w:rsid w:val="00C268D7"/>
    <w:rsid w:val="00C306B3"/>
    <w:rsid w:val="00C6473E"/>
    <w:rsid w:val="00C8390C"/>
    <w:rsid w:val="00C85DB9"/>
    <w:rsid w:val="00D4223B"/>
    <w:rsid w:val="00D66F1E"/>
    <w:rsid w:val="00D80E91"/>
    <w:rsid w:val="00DA66B5"/>
    <w:rsid w:val="00DF5E15"/>
    <w:rsid w:val="00DF670B"/>
    <w:rsid w:val="00E8275E"/>
    <w:rsid w:val="00EA0857"/>
    <w:rsid w:val="00F16023"/>
    <w:rsid w:val="00F45024"/>
    <w:rsid w:val="00F573A6"/>
    <w:rsid w:val="00F57BA6"/>
    <w:rsid w:val="00F9105B"/>
    <w:rsid w:val="00FB3001"/>
    <w:rsid w:val="00FD7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A4A08"/>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3A4A08"/>
    <w:pPr>
      <w:keepNext/>
      <w:spacing w:after="0" w:line="240" w:lineRule="auto"/>
      <w:jc w:val="both"/>
      <w:outlineLvl w:val="1"/>
    </w:pPr>
    <w:rPr>
      <w:rFonts w:ascii="Times New Roman" w:eastAsia="Times New Roman" w:hAnsi="Times New Roman" w:cs="Times New Roman"/>
      <w:b/>
      <w:sz w:val="24"/>
      <w:szCs w:val="24"/>
      <w:lang w:eastAsia="ru-RU"/>
    </w:rPr>
  </w:style>
  <w:style w:type="paragraph" w:styleId="3">
    <w:name w:val="heading 3"/>
    <w:basedOn w:val="a"/>
    <w:next w:val="a"/>
    <w:link w:val="30"/>
    <w:qFormat/>
    <w:rsid w:val="003A4A08"/>
    <w:pPr>
      <w:keepNext/>
      <w:spacing w:after="0" w:line="240" w:lineRule="auto"/>
      <w:jc w:val="center"/>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B306A9"/>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B306A9"/>
    <w:rPr>
      <w:rFonts w:ascii="Tahoma" w:hAnsi="Tahoma" w:cs="Tahoma"/>
      <w:sz w:val="16"/>
      <w:szCs w:val="16"/>
    </w:rPr>
  </w:style>
  <w:style w:type="character" w:customStyle="1" w:styleId="10">
    <w:name w:val="Заголовок 1 Знак"/>
    <w:basedOn w:val="a0"/>
    <w:link w:val="1"/>
    <w:rsid w:val="003A4A08"/>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3A4A08"/>
    <w:rPr>
      <w:rFonts w:ascii="Times New Roman" w:eastAsia="Times New Roman" w:hAnsi="Times New Roman" w:cs="Times New Roman"/>
      <w:b/>
      <w:sz w:val="24"/>
      <w:szCs w:val="24"/>
      <w:lang w:eastAsia="ru-RU"/>
    </w:rPr>
  </w:style>
  <w:style w:type="character" w:customStyle="1" w:styleId="30">
    <w:name w:val="Заголовок 3 Знак"/>
    <w:basedOn w:val="a0"/>
    <w:link w:val="3"/>
    <w:rsid w:val="003A4A08"/>
    <w:rPr>
      <w:rFonts w:ascii="Times New Roman" w:eastAsia="Times New Roman" w:hAnsi="Times New Roman" w:cs="Times New Roman"/>
      <w:sz w:val="28"/>
      <w:szCs w:val="24"/>
      <w:lang w:eastAsia="ru-RU"/>
    </w:rPr>
  </w:style>
  <w:style w:type="numbering" w:customStyle="1" w:styleId="11">
    <w:name w:val="Нет списка1"/>
    <w:next w:val="a2"/>
    <w:semiHidden/>
    <w:rsid w:val="003A4A08"/>
  </w:style>
  <w:style w:type="paragraph" w:styleId="a5">
    <w:name w:val="Body Text Indent"/>
    <w:basedOn w:val="a"/>
    <w:link w:val="a6"/>
    <w:rsid w:val="003A4A08"/>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3A4A08"/>
    <w:rPr>
      <w:rFonts w:ascii="Times New Roman" w:eastAsia="Times New Roman" w:hAnsi="Times New Roman" w:cs="Times New Roman"/>
      <w:sz w:val="24"/>
      <w:szCs w:val="24"/>
      <w:lang w:eastAsia="ru-RU"/>
    </w:rPr>
  </w:style>
  <w:style w:type="paragraph" w:styleId="a7">
    <w:name w:val="Title"/>
    <w:basedOn w:val="a"/>
    <w:link w:val="a8"/>
    <w:qFormat/>
    <w:rsid w:val="003A4A08"/>
    <w:pPr>
      <w:spacing w:after="0" w:line="240" w:lineRule="auto"/>
      <w:jc w:val="center"/>
    </w:pPr>
    <w:rPr>
      <w:rFonts w:ascii="Times New Roman" w:eastAsia="Times New Roman" w:hAnsi="Times New Roman" w:cs="Times New Roman"/>
      <w:sz w:val="28"/>
      <w:szCs w:val="24"/>
      <w:lang w:eastAsia="ru-RU"/>
    </w:rPr>
  </w:style>
  <w:style w:type="character" w:customStyle="1" w:styleId="a8">
    <w:name w:val="Название Знак"/>
    <w:basedOn w:val="a0"/>
    <w:link w:val="a7"/>
    <w:rsid w:val="003A4A08"/>
    <w:rPr>
      <w:rFonts w:ascii="Times New Roman" w:eastAsia="Times New Roman" w:hAnsi="Times New Roman" w:cs="Times New Roman"/>
      <w:sz w:val="28"/>
      <w:szCs w:val="24"/>
      <w:lang w:eastAsia="ru-RU"/>
    </w:rPr>
  </w:style>
  <w:style w:type="table" w:styleId="a9">
    <w:name w:val="Table Grid"/>
    <w:basedOn w:val="a1"/>
    <w:rsid w:val="003A4A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rsid w:val="003A4A08"/>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3A4A08"/>
    <w:rPr>
      <w:rFonts w:ascii="Times New Roman" w:eastAsia="Times New Roman" w:hAnsi="Times New Roman" w:cs="Times New Roman"/>
      <w:sz w:val="24"/>
      <w:szCs w:val="24"/>
      <w:lang w:eastAsia="ru-RU"/>
    </w:rPr>
  </w:style>
  <w:style w:type="paragraph" w:styleId="ac">
    <w:name w:val="Subtitle"/>
    <w:basedOn w:val="a"/>
    <w:link w:val="ad"/>
    <w:qFormat/>
    <w:rsid w:val="003A4A08"/>
    <w:pPr>
      <w:spacing w:after="0" w:line="240" w:lineRule="auto"/>
      <w:jc w:val="center"/>
    </w:pPr>
    <w:rPr>
      <w:rFonts w:ascii="Times New Roman" w:eastAsia="Times New Roman" w:hAnsi="Times New Roman" w:cs="Times New Roman"/>
      <w:sz w:val="24"/>
      <w:szCs w:val="20"/>
      <w:lang w:eastAsia="ru-RU"/>
    </w:rPr>
  </w:style>
  <w:style w:type="character" w:customStyle="1" w:styleId="ad">
    <w:name w:val="Подзаголовок Знак"/>
    <w:basedOn w:val="a0"/>
    <w:link w:val="ac"/>
    <w:rsid w:val="003A4A08"/>
    <w:rPr>
      <w:rFonts w:ascii="Times New Roman" w:eastAsia="Times New Roman" w:hAnsi="Times New Roman" w:cs="Times New Roman"/>
      <w:sz w:val="24"/>
      <w:szCs w:val="20"/>
      <w:lang w:eastAsia="ru-RU"/>
    </w:rPr>
  </w:style>
  <w:style w:type="paragraph" w:styleId="21">
    <w:name w:val="Body Text 2"/>
    <w:basedOn w:val="a"/>
    <w:link w:val="22"/>
    <w:rsid w:val="003A4A08"/>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3A4A08"/>
    <w:rPr>
      <w:rFonts w:ascii="Times New Roman" w:eastAsia="Times New Roman" w:hAnsi="Times New Roman" w:cs="Times New Roman"/>
      <w:sz w:val="24"/>
      <w:szCs w:val="24"/>
      <w:lang w:eastAsia="ru-RU"/>
    </w:rPr>
  </w:style>
  <w:style w:type="paragraph" w:styleId="ae">
    <w:name w:val="Plain Text"/>
    <w:basedOn w:val="a"/>
    <w:link w:val="af"/>
    <w:semiHidden/>
    <w:rsid w:val="003A4A08"/>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semiHidden/>
    <w:rsid w:val="003A4A08"/>
    <w:rPr>
      <w:rFonts w:ascii="Courier New" w:eastAsia="Times New Roman" w:hAnsi="Courier New" w:cs="Courier New"/>
      <w:sz w:val="20"/>
      <w:szCs w:val="20"/>
      <w:lang w:eastAsia="ru-RU"/>
    </w:rPr>
  </w:style>
  <w:style w:type="paragraph" w:customStyle="1" w:styleId="p">
    <w:name w:val="p"/>
    <w:basedOn w:val="a"/>
    <w:rsid w:val="003A4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3A4A08"/>
    <w:rPr>
      <w:rFonts w:cs="Times New Roman"/>
    </w:rPr>
  </w:style>
  <w:style w:type="paragraph" w:styleId="af0">
    <w:name w:val="Normal (Web)"/>
    <w:basedOn w:val="a"/>
    <w:uiPriority w:val="99"/>
    <w:rsid w:val="003A4A08"/>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f1">
    <w:name w:val="Гипертекстовая ссылка"/>
    <w:rsid w:val="003A4A08"/>
    <w:rPr>
      <w:rFonts w:ascii="Times New Roman" w:hAnsi="Times New Roman" w:cs="Times New Roman"/>
      <w:color w:val="106BBE"/>
    </w:rPr>
  </w:style>
  <w:style w:type="character" w:styleId="af2">
    <w:name w:val="Hyperlink"/>
    <w:uiPriority w:val="99"/>
    <w:rsid w:val="003A4A08"/>
    <w:rPr>
      <w:rFonts w:cs="Times New Roman"/>
      <w:color w:val="0000FF"/>
      <w:u w:val="single"/>
    </w:rPr>
  </w:style>
  <w:style w:type="paragraph" w:customStyle="1" w:styleId="12">
    <w:name w:val="Абзац списка1"/>
    <w:basedOn w:val="a"/>
    <w:rsid w:val="003A4A08"/>
    <w:pPr>
      <w:spacing w:after="0" w:line="240" w:lineRule="auto"/>
      <w:ind w:left="708"/>
    </w:pPr>
    <w:rPr>
      <w:rFonts w:ascii="Times New Roman" w:eastAsia="Times New Roman" w:hAnsi="Times New Roman" w:cs="Times New Roman"/>
      <w:sz w:val="24"/>
      <w:szCs w:val="24"/>
      <w:lang w:eastAsia="ru-RU"/>
    </w:rPr>
  </w:style>
  <w:style w:type="character" w:customStyle="1" w:styleId="af3">
    <w:name w:val="Цветовое выделение"/>
    <w:rsid w:val="003A4A08"/>
    <w:rPr>
      <w:b/>
      <w:color w:val="26282F"/>
    </w:rPr>
  </w:style>
  <w:style w:type="paragraph" w:customStyle="1" w:styleId="af4">
    <w:name w:val="Таблицы (моноширинный)"/>
    <w:basedOn w:val="a"/>
    <w:next w:val="a"/>
    <w:rsid w:val="003A4A08"/>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rsid w:val="003A4A0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uiPriority w:val="99"/>
    <w:unhideWhenUsed/>
    <w:rsid w:val="002076BF"/>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076BF"/>
  </w:style>
  <w:style w:type="paragraph" w:styleId="af7">
    <w:name w:val="footer"/>
    <w:basedOn w:val="a"/>
    <w:link w:val="af8"/>
    <w:uiPriority w:val="99"/>
    <w:unhideWhenUsed/>
    <w:rsid w:val="002076BF"/>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076BF"/>
  </w:style>
  <w:style w:type="paragraph" w:customStyle="1" w:styleId="af9">
    <w:name w:val="Заголовок к тексту"/>
    <w:basedOn w:val="a"/>
    <w:next w:val="aa"/>
    <w:rsid w:val="001172F4"/>
    <w:pPr>
      <w:suppressAutoHyphens/>
      <w:spacing w:after="480" w:line="240" w:lineRule="exact"/>
    </w:pPr>
    <w:rPr>
      <w:rFonts w:ascii="Times New Roman" w:eastAsia="Times New Roman" w:hAnsi="Times New Roman" w:cs="Times New Roman"/>
      <w:b/>
      <w:sz w:val="28"/>
      <w:szCs w:val="20"/>
      <w:lang w:eastAsia="ru-RU"/>
    </w:rPr>
  </w:style>
  <w:style w:type="paragraph" w:styleId="afa">
    <w:name w:val="List Paragraph"/>
    <w:basedOn w:val="a"/>
    <w:uiPriority w:val="34"/>
    <w:qFormat/>
    <w:rsid w:val="009D148D"/>
    <w:pPr>
      <w:ind w:left="720"/>
      <w:contextualSpacing/>
    </w:pPr>
  </w:style>
  <w:style w:type="numbering" w:customStyle="1" w:styleId="23">
    <w:name w:val="Нет списка2"/>
    <w:next w:val="a2"/>
    <w:semiHidden/>
    <w:rsid w:val="006B08FB"/>
  </w:style>
  <w:style w:type="paragraph" w:customStyle="1" w:styleId="afb">
    <w:name w:val="Исполнитель"/>
    <w:basedOn w:val="aa"/>
    <w:next w:val="aa"/>
    <w:rsid w:val="006B08FB"/>
    <w:pPr>
      <w:suppressAutoHyphens/>
      <w:spacing w:after="0" w:line="240" w:lineRule="exact"/>
    </w:pPr>
    <w:rPr>
      <w:sz w:val="20"/>
      <w:szCs w:val="20"/>
    </w:rPr>
  </w:style>
  <w:style w:type="numbering" w:customStyle="1" w:styleId="110">
    <w:name w:val="Нет списка11"/>
    <w:next w:val="a2"/>
    <w:uiPriority w:val="99"/>
    <w:semiHidden/>
    <w:unhideWhenUsed/>
    <w:rsid w:val="006B08FB"/>
  </w:style>
  <w:style w:type="paragraph" w:customStyle="1" w:styleId="ConsPlusNormal">
    <w:name w:val="ConsPlusNormal"/>
    <w:link w:val="ConsPlusNormal0"/>
    <w:rsid w:val="006B08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B08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08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08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08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08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08FB"/>
    <w:pPr>
      <w:widowControl w:val="0"/>
      <w:autoSpaceDE w:val="0"/>
      <w:autoSpaceDN w:val="0"/>
      <w:spacing w:after="0" w:line="240" w:lineRule="auto"/>
    </w:pPr>
    <w:rPr>
      <w:rFonts w:ascii="Arial" w:eastAsia="Times New Roman" w:hAnsi="Arial" w:cs="Arial"/>
      <w:sz w:val="20"/>
      <w:szCs w:val="20"/>
      <w:lang w:eastAsia="ru-RU"/>
    </w:rPr>
  </w:style>
  <w:style w:type="table" w:customStyle="1" w:styleId="13">
    <w:name w:val="Сетка таблицы1"/>
    <w:basedOn w:val="a1"/>
    <w:next w:val="a9"/>
    <w:uiPriority w:val="39"/>
    <w:rsid w:val="006B08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Текст выноски Знак1"/>
    <w:uiPriority w:val="99"/>
    <w:semiHidden/>
    <w:rsid w:val="006B08FB"/>
    <w:rPr>
      <w:rFonts w:ascii="Times New Roman" w:hAnsi="Times New Roman" w:cs="Times New Roman"/>
      <w:sz w:val="18"/>
      <w:szCs w:val="18"/>
    </w:rPr>
  </w:style>
  <w:style w:type="character" w:styleId="afc">
    <w:name w:val="Strong"/>
    <w:uiPriority w:val="22"/>
    <w:qFormat/>
    <w:rsid w:val="006B08FB"/>
    <w:rPr>
      <w:b/>
      <w:bCs/>
    </w:rPr>
  </w:style>
  <w:style w:type="paragraph" w:styleId="afd">
    <w:name w:val="annotation text"/>
    <w:basedOn w:val="a"/>
    <w:link w:val="afe"/>
    <w:uiPriority w:val="99"/>
    <w:unhideWhenUsed/>
    <w:rsid w:val="006B08FB"/>
    <w:pPr>
      <w:spacing w:line="240" w:lineRule="auto"/>
    </w:pPr>
    <w:rPr>
      <w:rFonts w:ascii="Calibri" w:eastAsia="Calibri" w:hAnsi="Calibri" w:cs="Times New Roman"/>
      <w:sz w:val="20"/>
      <w:szCs w:val="20"/>
    </w:rPr>
  </w:style>
  <w:style w:type="character" w:customStyle="1" w:styleId="afe">
    <w:name w:val="Текст примечания Знак"/>
    <w:basedOn w:val="a0"/>
    <w:link w:val="afd"/>
    <w:uiPriority w:val="99"/>
    <w:rsid w:val="006B08FB"/>
    <w:rPr>
      <w:rFonts w:ascii="Calibri" w:eastAsia="Calibri" w:hAnsi="Calibri" w:cs="Times New Roman"/>
      <w:sz w:val="20"/>
      <w:szCs w:val="20"/>
    </w:rPr>
  </w:style>
  <w:style w:type="character" w:customStyle="1" w:styleId="aff">
    <w:name w:val="Тема примечания Знак"/>
    <w:link w:val="aff0"/>
    <w:uiPriority w:val="99"/>
    <w:rsid w:val="006B08FB"/>
    <w:rPr>
      <w:b/>
      <w:bCs/>
    </w:rPr>
  </w:style>
  <w:style w:type="paragraph" w:styleId="aff0">
    <w:name w:val="annotation subject"/>
    <w:basedOn w:val="afd"/>
    <w:next w:val="afd"/>
    <w:link w:val="aff"/>
    <w:uiPriority w:val="99"/>
    <w:unhideWhenUsed/>
    <w:rsid w:val="006B08FB"/>
    <w:rPr>
      <w:rFonts w:asciiTheme="minorHAnsi" w:eastAsiaTheme="minorHAnsi" w:hAnsiTheme="minorHAnsi" w:cstheme="minorBidi"/>
      <w:b/>
      <w:bCs/>
      <w:sz w:val="22"/>
      <w:szCs w:val="22"/>
    </w:rPr>
  </w:style>
  <w:style w:type="character" w:customStyle="1" w:styleId="15">
    <w:name w:val="Тема примечания Знак1"/>
    <w:basedOn w:val="afe"/>
    <w:uiPriority w:val="99"/>
    <w:rsid w:val="006B08FB"/>
    <w:rPr>
      <w:rFonts w:ascii="Calibri" w:eastAsia="Calibri" w:hAnsi="Calibri" w:cs="Times New Roman"/>
      <w:b/>
      <w:bCs/>
      <w:sz w:val="20"/>
      <w:szCs w:val="20"/>
    </w:rPr>
  </w:style>
  <w:style w:type="character" w:customStyle="1" w:styleId="aff1">
    <w:name w:val="Текст сноски Знак"/>
    <w:link w:val="aff2"/>
    <w:uiPriority w:val="99"/>
    <w:rsid w:val="006B08FB"/>
  </w:style>
  <w:style w:type="paragraph" w:styleId="aff2">
    <w:name w:val="footnote text"/>
    <w:basedOn w:val="a"/>
    <w:link w:val="aff1"/>
    <w:uiPriority w:val="99"/>
    <w:unhideWhenUsed/>
    <w:rsid w:val="006B08FB"/>
    <w:pPr>
      <w:spacing w:after="0" w:line="240" w:lineRule="auto"/>
    </w:pPr>
  </w:style>
  <w:style w:type="character" w:customStyle="1" w:styleId="16">
    <w:name w:val="Текст сноски Знак1"/>
    <w:basedOn w:val="a0"/>
    <w:uiPriority w:val="99"/>
    <w:rsid w:val="006B08FB"/>
    <w:rPr>
      <w:sz w:val="20"/>
      <w:szCs w:val="20"/>
    </w:rPr>
  </w:style>
  <w:style w:type="character" w:styleId="aff3">
    <w:name w:val="annotation reference"/>
    <w:uiPriority w:val="99"/>
    <w:unhideWhenUsed/>
    <w:rsid w:val="006B08FB"/>
    <w:rPr>
      <w:sz w:val="16"/>
      <w:szCs w:val="16"/>
    </w:rPr>
  </w:style>
  <w:style w:type="character" w:styleId="aff4">
    <w:name w:val="footnote reference"/>
    <w:uiPriority w:val="99"/>
    <w:unhideWhenUsed/>
    <w:rsid w:val="006B08FB"/>
    <w:rPr>
      <w:vertAlign w:val="superscript"/>
    </w:rPr>
  </w:style>
  <w:style w:type="character" w:customStyle="1" w:styleId="col-4">
    <w:name w:val="col-4"/>
    <w:rsid w:val="006B08FB"/>
  </w:style>
  <w:style w:type="character" w:customStyle="1" w:styleId="ConsPlusNormal0">
    <w:name w:val="ConsPlusNormal Знак"/>
    <w:basedOn w:val="a0"/>
    <w:link w:val="ConsPlusNormal"/>
    <w:locked/>
    <w:rsid w:val="009E47D4"/>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A4A08"/>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3A4A08"/>
    <w:pPr>
      <w:keepNext/>
      <w:spacing w:after="0" w:line="240" w:lineRule="auto"/>
      <w:jc w:val="both"/>
      <w:outlineLvl w:val="1"/>
    </w:pPr>
    <w:rPr>
      <w:rFonts w:ascii="Times New Roman" w:eastAsia="Times New Roman" w:hAnsi="Times New Roman" w:cs="Times New Roman"/>
      <w:b/>
      <w:sz w:val="24"/>
      <w:szCs w:val="24"/>
      <w:lang w:eastAsia="ru-RU"/>
    </w:rPr>
  </w:style>
  <w:style w:type="paragraph" w:styleId="3">
    <w:name w:val="heading 3"/>
    <w:basedOn w:val="a"/>
    <w:next w:val="a"/>
    <w:link w:val="30"/>
    <w:qFormat/>
    <w:rsid w:val="003A4A08"/>
    <w:pPr>
      <w:keepNext/>
      <w:spacing w:after="0" w:line="240" w:lineRule="auto"/>
      <w:jc w:val="center"/>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B306A9"/>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B306A9"/>
    <w:rPr>
      <w:rFonts w:ascii="Tahoma" w:hAnsi="Tahoma" w:cs="Tahoma"/>
      <w:sz w:val="16"/>
      <w:szCs w:val="16"/>
    </w:rPr>
  </w:style>
  <w:style w:type="character" w:customStyle="1" w:styleId="10">
    <w:name w:val="Заголовок 1 Знак"/>
    <w:basedOn w:val="a0"/>
    <w:link w:val="1"/>
    <w:rsid w:val="003A4A08"/>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3A4A08"/>
    <w:rPr>
      <w:rFonts w:ascii="Times New Roman" w:eastAsia="Times New Roman" w:hAnsi="Times New Roman" w:cs="Times New Roman"/>
      <w:b/>
      <w:sz w:val="24"/>
      <w:szCs w:val="24"/>
      <w:lang w:eastAsia="ru-RU"/>
    </w:rPr>
  </w:style>
  <w:style w:type="character" w:customStyle="1" w:styleId="30">
    <w:name w:val="Заголовок 3 Знак"/>
    <w:basedOn w:val="a0"/>
    <w:link w:val="3"/>
    <w:rsid w:val="003A4A08"/>
    <w:rPr>
      <w:rFonts w:ascii="Times New Roman" w:eastAsia="Times New Roman" w:hAnsi="Times New Roman" w:cs="Times New Roman"/>
      <w:sz w:val="28"/>
      <w:szCs w:val="24"/>
      <w:lang w:eastAsia="ru-RU"/>
    </w:rPr>
  </w:style>
  <w:style w:type="numbering" w:customStyle="1" w:styleId="11">
    <w:name w:val="Нет списка1"/>
    <w:next w:val="a2"/>
    <w:semiHidden/>
    <w:rsid w:val="003A4A08"/>
  </w:style>
  <w:style w:type="paragraph" w:styleId="a5">
    <w:name w:val="Body Text Indent"/>
    <w:basedOn w:val="a"/>
    <w:link w:val="a6"/>
    <w:rsid w:val="003A4A08"/>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3A4A08"/>
    <w:rPr>
      <w:rFonts w:ascii="Times New Roman" w:eastAsia="Times New Roman" w:hAnsi="Times New Roman" w:cs="Times New Roman"/>
      <w:sz w:val="24"/>
      <w:szCs w:val="24"/>
      <w:lang w:eastAsia="ru-RU"/>
    </w:rPr>
  </w:style>
  <w:style w:type="paragraph" w:styleId="a7">
    <w:name w:val="Title"/>
    <w:basedOn w:val="a"/>
    <w:link w:val="a8"/>
    <w:qFormat/>
    <w:rsid w:val="003A4A08"/>
    <w:pPr>
      <w:spacing w:after="0" w:line="240" w:lineRule="auto"/>
      <w:jc w:val="center"/>
    </w:pPr>
    <w:rPr>
      <w:rFonts w:ascii="Times New Roman" w:eastAsia="Times New Roman" w:hAnsi="Times New Roman" w:cs="Times New Roman"/>
      <w:sz w:val="28"/>
      <w:szCs w:val="24"/>
      <w:lang w:eastAsia="ru-RU"/>
    </w:rPr>
  </w:style>
  <w:style w:type="character" w:customStyle="1" w:styleId="a8">
    <w:name w:val="Название Знак"/>
    <w:basedOn w:val="a0"/>
    <w:link w:val="a7"/>
    <w:rsid w:val="003A4A08"/>
    <w:rPr>
      <w:rFonts w:ascii="Times New Roman" w:eastAsia="Times New Roman" w:hAnsi="Times New Roman" w:cs="Times New Roman"/>
      <w:sz w:val="28"/>
      <w:szCs w:val="24"/>
      <w:lang w:eastAsia="ru-RU"/>
    </w:rPr>
  </w:style>
  <w:style w:type="table" w:styleId="a9">
    <w:name w:val="Table Grid"/>
    <w:basedOn w:val="a1"/>
    <w:rsid w:val="003A4A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rsid w:val="003A4A08"/>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3A4A08"/>
    <w:rPr>
      <w:rFonts w:ascii="Times New Roman" w:eastAsia="Times New Roman" w:hAnsi="Times New Roman" w:cs="Times New Roman"/>
      <w:sz w:val="24"/>
      <w:szCs w:val="24"/>
      <w:lang w:eastAsia="ru-RU"/>
    </w:rPr>
  </w:style>
  <w:style w:type="paragraph" w:styleId="ac">
    <w:name w:val="Subtitle"/>
    <w:basedOn w:val="a"/>
    <w:link w:val="ad"/>
    <w:qFormat/>
    <w:rsid w:val="003A4A08"/>
    <w:pPr>
      <w:spacing w:after="0" w:line="240" w:lineRule="auto"/>
      <w:jc w:val="center"/>
    </w:pPr>
    <w:rPr>
      <w:rFonts w:ascii="Times New Roman" w:eastAsia="Times New Roman" w:hAnsi="Times New Roman" w:cs="Times New Roman"/>
      <w:sz w:val="24"/>
      <w:szCs w:val="20"/>
      <w:lang w:eastAsia="ru-RU"/>
    </w:rPr>
  </w:style>
  <w:style w:type="character" w:customStyle="1" w:styleId="ad">
    <w:name w:val="Подзаголовок Знак"/>
    <w:basedOn w:val="a0"/>
    <w:link w:val="ac"/>
    <w:rsid w:val="003A4A08"/>
    <w:rPr>
      <w:rFonts w:ascii="Times New Roman" w:eastAsia="Times New Roman" w:hAnsi="Times New Roman" w:cs="Times New Roman"/>
      <w:sz w:val="24"/>
      <w:szCs w:val="20"/>
      <w:lang w:eastAsia="ru-RU"/>
    </w:rPr>
  </w:style>
  <w:style w:type="paragraph" w:styleId="21">
    <w:name w:val="Body Text 2"/>
    <w:basedOn w:val="a"/>
    <w:link w:val="22"/>
    <w:rsid w:val="003A4A08"/>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3A4A08"/>
    <w:rPr>
      <w:rFonts w:ascii="Times New Roman" w:eastAsia="Times New Roman" w:hAnsi="Times New Roman" w:cs="Times New Roman"/>
      <w:sz w:val="24"/>
      <w:szCs w:val="24"/>
      <w:lang w:eastAsia="ru-RU"/>
    </w:rPr>
  </w:style>
  <w:style w:type="paragraph" w:styleId="ae">
    <w:name w:val="Plain Text"/>
    <w:basedOn w:val="a"/>
    <w:link w:val="af"/>
    <w:semiHidden/>
    <w:rsid w:val="003A4A08"/>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semiHidden/>
    <w:rsid w:val="003A4A08"/>
    <w:rPr>
      <w:rFonts w:ascii="Courier New" w:eastAsia="Times New Roman" w:hAnsi="Courier New" w:cs="Courier New"/>
      <w:sz w:val="20"/>
      <w:szCs w:val="20"/>
      <w:lang w:eastAsia="ru-RU"/>
    </w:rPr>
  </w:style>
  <w:style w:type="paragraph" w:customStyle="1" w:styleId="p">
    <w:name w:val="p"/>
    <w:basedOn w:val="a"/>
    <w:rsid w:val="003A4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3A4A08"/>
    <w:rPr>
      <w:rFonts w:cs="Times New Roman"/>
    </w:rPr>
  </w:style>
  <w:style w:type="paragraph" w:styleId="af0">
    <w:name w:val="Normal (Web)"/>
    <w:basedOn w:val="a"/>
    <w:uiPriority w:val="99"/>
    <w:rsid w:val="003A4A08"/>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f1">
    <w:name w:val="Гипертекстовая ссылка"/>
    <w:rsid w:val="003A4A08"/>
    <w:rPr>
      <w:rFonts w:ascii="Times New Roman" w:hAnsi="Times New Roman" w:cs="Times New Roman"/>
      <w:color w:val="106BBE"/>
    </w:rPr>
  </w:style>
  <w:style w:type="character" w:styleId="af2">
    <w:name w:val="Hyperlink"/>
    <w:uiPriority w:val="99"/>
    <w:rsid w:val="003A4A08"/>
    <w:rPr>
      <w:rFonts w:cs="Times New Roman"/>
      <w:color w:val="0000FF"/>
      <w:u w:val="single"/>
    </w:rPr>
  </w:style>
  <w:style w:type="paragraph" w:customStyle="1" w:styleId="12">
    <w:name w:val="Абзац списка1"/>
    <w:basedOn w:val="a"/>
    <w:rsid w:val="003A4A08"/>
    <w:pPr>
      <w:spacing w:after="0" w:line="240" w:lineRule="auto"/>
      <w:ind w:left="708"/>
    </w:pPr>
    <w:rPr>
      <w:rFonts w:ascii="Times New Roman" w:eastAsia="Times New Roman" w:hAnsi="Times New Roman" w:cs="Times New Roman"/>
      <w:sz w:val="24"/>
      <w:szCs w:val="24"/>
      <w:lang w:eastAsia="ru-RU"/>
    </w:rPr>
  </w:style>
  <w:style w:type="character" w:customStyle="1" w:styleId="af3">
    <w:name w:val="Цветовое выделение"/>
    <w:rsid w:val="003A4A08"/>
    <w:rPr>
      <w:b/>
      <w:color w:val="26282F"/>
    </w:rPr>
  </w:style>
  <w:style w:type="paragraph" w:customStyle="1" w:styleId="af4">
    <w:name w:val="Таблицы (моноширинный)"/>
    <w:basedOn w:val="a"/>
    <w:next w:val="a"/>
    <w:rsid w:val="003A4A08"/>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rsid w:val="003A4A0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uiPriority w:val="99"/>
    <w:unhideWhenUsed/>
    <w:rsid w:val="002076BF"/>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076BF"/>
  </w:style>
  <w:style w:type="paragraph" w:styleId="af7">
    <w:name w:val="footer"/>
    <w:basedOn w:val="a"/>
    <w:link w:val="af8"/>
    <w:uiPriority w:val="99"/>
    <w:unhideWhenUsed/>
    <w:rsid w:val="002076BF"/>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076BF"/>
  </w:style>
  <w:style w:type="paragraph" w:customStyle="1" w:styleId="af9">
    <w:name w:val="Заголовок к тексту"/>
    <w:basedOn w:val="a"/>
    <w:next w:val="aa"/>
    <w:rsid w:val="001172F4"/>
    <w:pPr>
      <w:suppressAutoHyphens/>
      <w:spacing w:after="480" w:line="240" w:lineRule="exact"/>
    </w:pPr>
    <w:rPr>
      <w:rFonts w:ascii="Times New Roman" w:eastAsia="Times New Roman" w:hAnsi="Times New Roman" w:cs="Times New Roman"/>
      <w:b/>
      <w:sz w:val="28"/>
      <w:szCs w:val="20"/>
      <w:lang w:eastAsia="ru-RU"/>
    </w:rPr>
  </w:style>
  <w:style w:type="paragraph" w:styleId="afa">
    <w:name w:val="List Paragraph"/>
    <w:basedOn w:val="a"/>
    <w:uiPriority w:val="34"/>
    <w:qFormat/>
    <w:rsid w:val="009D148D"/>
    <w:pPr>
      <w:ind w:left="720"/>
      <w:contextualSpacing/>
    </w:pPr>
  </w:style>
  <w:style w:type="numbering" w:customStyle="1" w:styleId="23">
    <w:name w:val="Нет списка2"/>
    <w:next w:val="a2"/>
    <w:semiHidden/>
    <w:rsid w:val="006B08FB"/>
  </w:style>
  <w:style w:type="paragraph" w:customStyle="1" w:styleId="afb">
    <w:name w:val="Исполнитель"/>
    <w:basedOn w:val="aa"/>
    <w:next w:val="aa"/>
    <w:rsid w:val="006B08FB"/>
    <w:pPr>
      <w:suppressAutoHyphens/>
      <w:spacing w:after="0" w:line="240" w:lineRule="exact"/>
    </w:pPr>
    <w:rPr>
      <w:sz w:val="20"/>
      <w:szCs w:val="20"/>
    </w:rPr>
  </w:style>
  <w:style w:type="numbering" w:customStyle="1" w:styleId="110">
    <w:name w:val="Нет списка11"/>
    <w:next w:val="a2"/>
    <w:uiPriority w:val="99"/>
    <w:semiHidden/>
    <w:unhideWhenUsed/>
    <w:rsid w:val="006B08FB"/>
  </w:style>
  <w:style w:type="paragraph" w:customStyle="1" w:styleId="ConsPlusNormal">
    <w:name w:val="ConsPlusNormal"/>
    <w:link w:val="ConsPlusNormal0"/>
    <w:rsid w:val="006B08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B08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08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08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08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08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08FB"/>
    <w:pPr>
      <w:widowControl w:val="0"/>
      <w:autoSpaceDE w:val="0"/>
      <w:autoSpaceDN w:val="0"/>
      <w:spacing w:after="0" w:line="240" w:lineRule="auto"/>
    </w:pPr>
    <w:rPr>
      <w:rFonts w:ascii="Arial" w:eastAsia="Times New Roman" w:hAnsi="Arial" w:cs="Arial"/>
      <w:sz w:val="20"/>
      <w:szCs w:val="20"/>
      <w:lang w:eastAsia="ru-RU"/>
    </w:rPr>
  </w:style>
  <w:style w:type="table" w:customStyle="1" w:styleId="13">
    <w:name w:val="Сетка таблицы1"/>
    <w:basedOn w:val="a1"/>
    <w:next w:val="a9"/>
    <w:uiPriority w:val="39"/>
    <w:rsid w:val="006B08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Текст выноски Знак1"/>
    <w:uiPriority w:val="99"/>
    <w:semiHidden/>
    <w:rsid w:val="006B08FB"/>
    <w:rPr>
      <w:rFonts w:ascii="Times New Roman" w:hAnsi="Times New Roman" w:cs="Times New Roman"/>
      <w:sz w:val="18"/>
      <w:szCs w:val="18"/>
    </w:rPr>
  </w:style>
  <w:style w:type="character" w:styleId="afc">
    <w:name w:val="Strong"/>
    <w:uiPriority w:val="22"/>
    <w:qFormat/>
    <w:rsid w:val="006B08FB"/>
    <w:rPr>
      <w:b/>
      <w:bCs/>
    </w:rPr>
  </w:style>
  <w:style w:type="paragraph" w:styleId="afd">
    <w:name w:val="annotation text"/>
    <w:basedOn w:val="a"/>
    <w:link w:val="afe"/>
    <w:uiPriority w:val="99"/>
    <w:unhideWhenUsed/>
    <w:rsid w:val="006B08FB"/>
    <w:pPr>
      <w:spacing w:line="240" w:lineRule="auto"/>
    </w:pPr>
    <w:rPr>
      <w:rFonts w:ascii="Calibri" w:eastAsia="Calibri" w:hAnsi="Calibri" w:cs="Times New Roman"/>
      <w:sz w:val="20"/>
      <w:szCs w:val="20"/>
    </w:rPr>
  </w:style>
  <w:style w:type="character" w:customStyle="1" w:styleId="afe">
    <w:name w:val="Текст примечания Знак"/>
    <w:basedOn w:val="a0"/>
    <w:link w:val="afd"/>
    <w:uiPriority w:val="99"/>
    <w:rsid w:val="006B08FB"/>
    <w:rPr>
      <w:rFonts w:ascii="Calibri" w:eastAsia="Calibri" w:hAnsi="Calibri" w:cs="Times New Roman"/>
      <w:sz w:val="20"/>
      <w:szCs w:val="20"/>
    </w:rPr>
  </w:style>
  <w:style w:type="character" w:customStyle="1" w:styleId="aff">
    <w:name w:val="Тема примечания Знак"/>
    <w:link w:val="aff0"/>
    <w:uiPriority w:val="99"/>
    <w:rsid w:val="006B08FB"/>
    <w:rPr>
      <w:b/>
      <w:bCs/>
    </w:rPr>
  </w:style>
  <w:style w:type="paragraph" w:styleId="aff0">
    <w:name w:val="annotation subject"/>
    <w:basedOn w:val="afd"/>
    <w:next w:val="afd"/>
    <w:link w:val="aff"/>
    <w:uiPriority w:val="99"/>
    <w:unhideWhenUsed/>
    <w:rsid w:val="006B08FB"/>
    <w:rPr>
      <w:rFonts w:asciiTheme="minorHAnsi" w:eastAsiaTheme="minorHAnsi" w:hAnsiTheme="minorHAnsi" w:cstheme="minorBidi"/>
      <w:b/>
      <w:bCs/>
      <w:sz w:val="22"/>
      <w:szCs w:val="22"/>
    </w:rPr>
  </w:style>
  <w:style w:type="character" w:customStyle="1" w:styleId="15">
    <w:name w:val="Тема примечания Знак1"/>
    <w:basedOn w:val="afe"/>
    <w:uiPriority w:val="99"/>
    <w:rsid w:val="006B08FB"/>
    <w:rPr>
      <w:rFonts w:ascii="Calibri" w:eastAsia="Calibri" w:hAnsi="Calibri" w:cs="Times New Roman"/>
      <w:b/>
      <w:bCs/>
      <w:sz w:val="20"/>
      <w:szCs w:val="20"/>
    </w:rPr>
  </w:style>
  <w:style w:type="character" w:customStyle="1" w:styleId="aff1">
    <w:name w:val="Текст сноски Знак"/>
    <w:link w:val="aff2"/>
    <w:uiPriority w:val="99"/>
    <w:rsid w:val="006B08FB"/>
  </w:style>
  <w:style w:type="paragraph" w:styleId="aff2">
    <w:name w:val="footnote text"/>
    <w:basedOn w:val="a"/>
    <w:link w:val="aff1"/>
    <w:uiPriority w:val="99"/>
    <w:unhideWhenUsed/>
    <w:rsid w:val="006B08FB"/>
    <w:pPr>
      <w:spacing w:after="0" w:line="240" w:lineRule="auto"/>
    </w:pPr>
  </w:style>
  <w:style w:type="character" w:customStyle="1" w:styleId="16">
    <w:name w:val="Текст сноски Знак1"/>
    <w:basedOn w:val="a0"/>
    <w:uiPriority w:val="99"/>
    <w:rsid w:val="006B08FB"/>
    <w:rPr>
      <w:sz w:val="20"/>
      <w:szCs w:val="20"/>
    </w:rPr>
  </w:style>
  <w:style w:type="character" w:styleId="aff3">
    <w:name w:val="annotation reference"/>
    <w:uiPriority w:val="99"/>
    <w:unhideWhenUsed/>
    <w:rsid w:val="006B08FB"/>
    <w:rPr>
      <w:sz w:val="16"/>
      <w:szCs w:val="16"/>
    </w:rPr>
  </w:style>
  <w:style w:type="character" w:styleId="aff4">
    <w:name w:val="footnote reference"/>
    <w:uiPriority w:val="99"/>
    <w:unhideWhenUsed/>
    <w:rsid w:val="006B08FB"/>
    <w:rPr>
      <w:vertAlign w:val="superscript"/>
    </w:rPr>
  </w:style>
  <w:style w:type="character" w:customStyle="1" w:styleId="col-4">
    <w:name w:val="col-4"/>
    <w:rsid w:val="006B08FB"/>
  </w:style>
  <w:style w:type="character" w:customStyle="1" w:styleId="ConsPlusNormal0">
    <w:name w:val="ConsPlusNormal Знак"/>
    <w:basedOn w:val="a0"/>
    <w:link w:val="ConsPlusNormal"/>
    <w:locked/>
    <w:rsid w:val="009E47D4"/>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824993">
      <w:bodyDiv w:val="1"/>
      <w:marLeft w:val="0"/>
      <w:marRight w:val="0"/>
      <w:marTop w:val="0"/>
      <w:marBottom w:val="0"/>
      <w:divBdr>
        <w:top w:val="none" w:sz="0" w:space="0" w:color="auto"/>
        <w:left w:val="none" w:sz="0" w:space="0" w:color="auto"/>
        <w:bottom w:val="none" w:sz="0" w:space="0" w:color="auto"/>
        <w:right w:val="none" w:sz="0" w:space="0" w:color="auto"/>
      </w:divBdr>
    </w:div>
    <w:div w:id="187342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part_dor@list.ru" TargetMode="External"/><Relationship Id="rId18" Type="http://schemas.openxmlformats.org/officeDocument/2006/relationships/hyperlink" Target="consultantplus://offline/ref=4AACA1E71383CD7697EF9E8493796A74E99FCD1C55E6A8EB3F18AB30D4E54D74CB2F85390DFC7A1F04B29F87AF1FO"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depart_dor@list.ru" TargetMode="External"/><Relationship Id="rId17" Type="http://schemas.openxmlformats.org/officeDocument/2006/relationships/hyperlink" Target="mailto:depart_dor@list.r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depart_dor@list.ru" TargetMode="External"/><Relationship Id="rId20" Type="http://schemas.openxmlformats.org/officeDocument/2006/relationships/hyperlink" Target="consultantplus://offline/ref=4AACA1E71383CD7697EF9E8493796A74E99FCD1C55E6A8EB3F18AB30D4E54D74CB2F85390DFC7A1F04B29F87AF1F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part_dor@list.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depart_dor@list.r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ais_incident@fondgkh.ru" TargetMode="External"/><Relationship Id="rId19" Type="http://schemas.openxmlformats.org/officeDocument/2006/relationships/hyperlink" Target="consultantplus://offline/ref=4AACA1E71383CD7697EF9E8493796A74E99FCD1C55E6A8EB3F18AB30D4E54D74CB2F85390DFC7A1F04B29F87AF1FO" TargetMode="External"/><Relationship Id="rId4" Type="http://schemas.microsoft.com/office/2007/relationships/stylesWithEffects" Target="stylesWithEffects.xml"/><Relationship Id="rId9" Type="http://schemas.openxmlformats.org/officeDocument/2006/relationships/hyperlink" Target="mailto:ais_incident@fondgkh.ru" TargetMode="External"/><Relationship Id="rId14" Type="http://schemas.openxmlformats.org/officeDocument/2006/relationships/hyperlink" Target="mailto:depart_dor@list.ru"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43E6B-4F38-48A8-A3F9-7A9C498FB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15106</Words>
  <Characters>86106</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MO206</dc:creator>
  <cp:lastModifiedBy>KKM</cp:lastModifiedBy>
  <cp:revision>2</cp:revision>
  <cp:lastPrinted>2021-01-22T11:19:00Z</cp:lastPrinted>
  <dcterms:created xsi:type="dcterms:W3CDTF">2021-01-26T12:29:00Z</dcterms:created>
  <dcterms:modified xsi:type="dcterms:W3CDTF">2021-01-26T12:29:00Z</dcterms:modified>
</cp:coreProperties>
</file>