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6C" w:rsidRDefault="00CF1C6C" w:rsidP="00CF1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F1C6C" w:rsidRDefault="00CF1C6C" w:rsidP="00CF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параметров  проекта бюджета городско</w:t>
      </w:r>
      <w:r w:rsidR="001559B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559BC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15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55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155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 202</w:t>
      </w:r>
      <w:r w:rsidR="00155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F1C6C" w:rsidRDefault="00CF1C6C" w:rsidP="00CF1C6C">
      <w:pPr>
        <w:jc w:val="both"/>
        <w:rPr>
          <w:sz w:val="18"/>
          <w:szCs w:val="18"/>
        </w:rPr>
      </w:pPr>
    </w:p>
    <w:p w:rsidR="00CF1C6C" w:rsidRDefault="00CF1C6C" w:rsidP="00CF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1.Общий объем доходов бюджета муниципального образования «городской округ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Брянской области» на 202</w:t>
      </w:r>
      <w:r w:rsidR="00155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 w:rsidR="001559BC">
        <w:rPr>
          <w:rFonts w:ascii="Times New Roman" w:hAnsi="Times New Roman" w:cs="Times New Roman"/>
          <w:b/>
          <w:sz w:val="24"/>
          <w:szCs w:val="24"/>
        </w:rPr>
        <w:t>1 204 336 218,49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F1C6C" w:rsidRDefault="00CF1C6C" w:rsidP="00CF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муниципального образования «городской округ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</w:t>
      </w:r>
      <w:r w:rsidR="001559BC">
        <w:rPr>
          <w:rFonts w:ascii="Times New Roman" w:hAnsi="Times New Roman" w:cs="Times New Roman"/>
          <w:sz w:val="24"/>
          <w:szCs w:val="24"/>
        </w:rPr>
        <w:t>нцы</w:t>
      </w:r>
      <w:proofErr w:type="spellEnd"/>
      <w:r w:rsidR="001559BC">
        <w:rPr>
          <w:rFonts w:ascii="Times New Roman" w:hAnsi="Times New Roman" w:cs="Times New Roman"/>
          <w:sz w:val="24"/>
          <w:szCs w:val="24"/>
        </w:rPr>
        <w:t xml:space="preserve"> Брянской области» на 2021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 w:rsidR="001559BC">
        <w:rPr>
          <w:rFonts w:ascii="Times New Roman" w:hAnsi="Times New Roman" w:cs="Times New Roman"/>
          <w:b/>
          <w:sz w:val="24"/>
          <w:szCs w:val="24"/>
        </w:rPr>
        <w:t>1 204 336 218,49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F1C6C" w:rsidRDefault="00CF1C6C" w:rsidP="00CF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доходов  бюджета муниципального образования «городской округ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Брянской области» на 202</w:t>
      </w:r>
      <w:r w:rsidR="00155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</w:t>
      </w:r>
      <w:r w:rsidR="001559BC">
        <w:rPr>
          <w:rFonts w:ascii="Times New Roman" w:hAnsi="Times New Roman" w:cs="Times New Roman"/>
          <w:b/>
          <w:sz w:val="24"/>
          <w:szCs w:val="24"/>
        </w:rPr>
        <w:t>1 138 553 722,15</w:t>
      </w:r>
      <w:r>
        <w:rPr>
          <w:rFonts w:ascii="Times New Roman" w:hAnsi="Times New Roman" w:cs="Times New Roman"/>
          <w:sz w:val="24"/>
          <w:szCs w:val="24"/>
        </w:rPr>
        <w:t xml:space="preserve"> рублей, на 202</w:t>
      </w:r>
      <w:r w:rsidR="001559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   </w:t>
      </w:r>
      <w:r w:rsidR="001559BC">
        <w:rPr>
          <w:rFonts w:ascii="Times New Roman" w:hAnsi="Times New Roman" w:cs="Times New Roman"/>
          <w:b/>
          <w:sz w:val="24"/>
          <w:szCs w:val="24"/>
        </w:rPr>
        <w:t xml:space="preserve">1 112 444 786,96 </w:t>
      </w:r>
      <w:r>
        <w:rPr>
          <w:rFonts w:ascii="Times New Roman" w:hAnsi="Times New Roman" w:cs="Times New Roman"/>
          <w:sz w:val="24"/>
          <w:szCs w:val="24"/>
        </w:rPr>
        <w:t xml:space="preserve"> рублей.                       </w:t>
      </w:r>
    </w:p>
    <w:p w:rsidR="00CF1C6C" w:rsidRDefault="00CF1C6C" w:rsidP="00CF1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муниципального образования «городской округ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Брянской области» на 202</w:t>
      </w:r>
      <w:r w:rsidR="00155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                          </w:t>
      </w:r>
      <w:r w:rsidR="001559BC">
        <w:rPr>
          <w:rFonts w:ascii="Times New Roman" w:hAnsi="Times New Roman" w:cs="Times New Roman"/>
          <w:b/>
          <w:sz w:val="24"/>
          <w:szCs w:val="24"/>
        </w:rPr>
        <w:t>1 138 553 722,15</w:t>
      </w:r>
      <w:r w:rsidR="0015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на 202</w:t>
      </w:r>
      <w:r w:rsidR="00355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 прогнозируется в объеме                           </w:t>
      </w:r>
      <w:r w:rsidR="001559BC">
        <w:rPr>
          <w:rFonts w:ascii="Times New Roman" w:hAnsi="Times New Roman" w:cs="Times New Roman"/>
          <w:b/>
          <w:sz w:val="24"/>
          <w:szCs w:val="24"/>
        </w:rPr>
        <w:t xml:space="preserve">1 112 444 786,96 </w:t>
      </w:r>
      <w:r w:rsidR="0015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F1C6C" w:rsidRDefault="00D24A3E" w:rsidP="00CF1C6C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C6C">
        <w:rPr>
          <w:rFonts w:ascii="Times New Roman" w:hAnsi="Times New Roman"/>
          <w:sz w:val="24"/>
          <w:szCs w:val="24"/>
        </w:rPr>
        <w:t>.</w:t>
      </w:r>
      <w:r w:rsidR="00CF1C6C">
        <w:rPr>
          <w:rFonts w:ascii="Times New Roman" w:hAnsi="Times New Roman"/>
          <w:b/>
          <w:sz w:val="24"/>
          <w:szCs w:val="24"/>
        </w:rPr>
        <w:t xml:space="preserve">  </w:t>
      </w:r>
      <w:r w:rsidR="00CF1C6C">
        <w:rPr>
          <w:rFonts w:ascii="Times New Roman" w:hAnsi="Times New Roman"/>
          <w:sz w:val="24"/>
          <w:szCs w:val="24"/>
        </w:rPr>
        <w:t>Установить объем межбюджетных трансфертов, получа</w:t>
      </w:r>
      <w:r>
        <w:rPr>
          <w:rFonts w:ascii="Times New Roman" w:hAnsi="Times New Roman"/>
          <w:sz w:val="24"/>
          <w:szCs w:val="24"/>
        </w:rPr>
        <w:t>емых из других бюджетов  на 2021</w:t>
      </w:r>
      <w:r w:rsidR="00CF1C6C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727 102 643,49</w:t>
      </w:r>
      <w:r w:rsidR="00CF1C6C">
        <w:rPr>
          <w:rFonts w:ascii="Times New Roman" w:hAnsi="Times New Roman"/>
          <w:b/>
          <w:sz w:val="24"/>
          <w:szCs w:val="24"/>
        </w:rPr>
        <w:t xml:space="preserve"> </w:t>
      </w:r>
      <w:r w:rsidR="00CF1C6C">
        <w:rPr>
          <w:rFonts w:ascii="Times New Roman" w:hAnsi="Times New Roman"/>
          <w:sz w:val="24"/>
          <w:szCs w:val="24"/>
        </w:rPr>
        <w:t>рублей,  на 202</w:t>
      </w:r>
      <w:r>
        <w:rPr>
          <w:rFonts w:ascii="Times New Roman" w:hAnsi="Times New Roman"/>
          <w:sz w:val="24"/>
          <w:szCs w:val="24"/>
        </w:rPr>
        <w:t>2</w:t>
      </w:r>
      <w:r w:rsidR="00CF1C6C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647 110 799,15</w:t>
      </w:r>
      <w:r w:rsidR="00CF1C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на 2023</w:t>
      </w:r>
      <w:r w:rsidR="00CF1C6C">
        <w:rPr>
          <w:rFonts w:ascii="Times New Roman" w:hAnsi="Times New Roman"/>
          <w:sz w:val="24"/>
          <w:szCs w:val="24"/>
        </w:rPr>
        <w:t xml:space="preserve"> год в сумме </w:t>
      </w:r>
      <w:r w:rsidR="00CF1C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661 584 610,96</w:t>
      </w:r>
      <w:r w:rsidR="00CF1C6C">
        <w:rPr>
          <w:rFonts w:ascii="Times New Roman" w:hAnsi="Times New Roman"/>
          <w:b/>
          <w:sz w:val="24"/>
          <w:szCs w:val="24"/>
        </w:rPr>
        <w:t xml:space="preserve"> </w:t>
      </w:r>
      <w:r w:rsidR="00CF1C6C">
        <w:rPr>
          <w:rFonts w:ascii="Times New Roman" w:hAnsi="Times New Roman"/>
          <w:sz w:val="24"/>
          <w:szCs w:val="24"/>
        </w:rPr>
        <w:t>рублей, а именно:</w:t>
      </w:r>
    </w:p>
    <w:p w:rsidR="00CF1C6C" w:rsidRDefault="00CF1C6C" w:rsidP="00CF1C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C6C" w:rsidRDefault="00CF1C6C" w:rsidP="00CF1C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безвозмездных поступлений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из областного бюджета на 202</w:t>
      </w:r>
      <w:r w:rsidR="0000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00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CF1C6C" w:rsidRDefault="00CF1C6C" w:rsidP="00CF1C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0" w:type="dxa"/>
        <w:tblInd w:w="91" w:type="dxa"/>
        <w:tblLook w:val="04A0" w:firstRow="1" w:lastRow="0" w:firstColumn="1" w:lastColumn="0" w:noHBand="0" w:noVBand="1"/>
      </w:tblPr>
      <w:tblGrid>
        <w:gridCol w:w="1519"/>
        <w:gridCol w:w="1470"/>
        <w:gridCol w:w="1001"/>
        <w:gridCol w:w="1784"/>
        <w:gridCol w:w="1001"/>
        <w:gridCol w:w="1764"/>
        <w:gridCol w:w="1001"/>
      </w:tblGrid>
      <w:tr w:rsidR="00CF1C6C" w:rsidTr="00CF1C6C">
        <w:trPr>
          <w:trHeight w:val="3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 w:rsidP="0000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</w:t>
            </w:r>
            <w:r w:rsidR="00007C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год,  рублей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 w:rsidP="004A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</w:t>
            </w:r>
            <w:r w:rsidR="004A3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год,  рублей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 w:rsidP="004A3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202</w:t>
            </w:r>
            <w:r w:rsidR="004A3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год,  рублей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CF1C6C" w:rsidTr="00CF1C6C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1C6C" w:rsidTr="00AD6679">
        <w:trPr>
          <w:trHeight w:val="7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ВСЕГО, в том числе: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C6C" w:rsidRDefault="00B72FE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727 102 643,49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C6C" w:rsidRDefault="0024061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B72FE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647 110 799,15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5F07AF" w:rsidP="005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B72FE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661 584 610,96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4A3F1F" w:rsidP="004A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CF1C6C" w:rsidTr="00AD6679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1C6C" w:rsidRDefault="0024061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39 873 800,00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C6C" w:rsidRDefault="00B72FEF" w:rsidP="0024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240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5F07A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41 818 000,00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5F07AF" w:rsidP="005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5F07A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1 484 000,00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1C6C" w:rsidRDefault="004A3F1F" w:rsidP="004A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CF1C6C" w:rsidTr="00CF1C6C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173 892 850,52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1C6C" w:rsidRDefault="00B72FE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93 421 359,89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5F07AF" w:rsidP="005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149 016 381,54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A813CD" w:rsidP="004A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22,52</w:t>
            </w:r>
          </w:p>
        </w:tc>
      </w:tr>
      <w:tr w:rsidR="00CF1C6C" w:rsidTr="00AD6679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1C6C" w:rsidRDefault="00CF1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489 521 872,97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F1C6C" w:rsidRDefault="0024061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488 357 319,26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5F07AF" w:rsidP="005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487 570 109,42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6C" w:rsidRDefault="004A3F1F" w:rsidP="004A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AD6679" w:rsidTr="00AD6679">
        <w:trPr>
          <w:trHeight w:val="420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79" w:rsidRDefault="00AD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79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23 814 120,00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79" w:rsidRDefault="00B72FEF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6679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23 514 120,00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6679" w:rsidRDefault="005F07AF" w:rsidP="005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6679" w:rsidRDefault="00AD6679" w:rsidP="00B7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23 514 120,00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6679" w:rsidRDefault="004A3F1F" w:rsidP="004A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</w:t>
            </w:r>
          </w:p>
        </w:tc>
      </w:tr>
    </w:tbl>
    <w:p w:rsidR="00CF1C6C" w:rsidRDefault="00CF1C6C" w:rsidP="00CF1C6C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3EAA">
        <w:rPr>
          <w:rFonts w:ascii="Times New Roman" w:hAnsi="Times New Roman" w:cs="Times New Roman"/>
          <w:sz w:val="24"/>
          <w:szCs w:val="24"/>
        </w:rPr>
        <w:t xml:space="preserve">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2552"/>
      </w:tblGrid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43 482 111,41</w:t>
            </w:r>
          </w:p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EAA">
        <w:rPr>
          <w:rFonts w:ascii="Times New Roman" w:hAnsi="Times New Roman" w:cs="Times New Roman"/>
          <w:sz w:val="24"/>
          <w:szCs w:val="24"/>
        </w:rPr>
        <w:t>-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(в рамках регионального проекта "Обеспечение устойчивого сокращения непригодного для проживания жилищного фонда" государственной программы "Развитие топливно-энергетического комплекса и жилищно-коммунального хозяйства Брянской области" (за счет средств бюджетов))</w:t>
      </w:r>
      <w:proofErr w:type="gramEnd"/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701"/>
      </w:tblGrid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439 213,25</w:t>
            </w:r>
          </w:p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>- Субсидии бюджетам муниципальных образований на строительство и реконструкцию (модернизацию) объектов питьевого водоснабжения в рамках регионального проекта "Чистая вода" государственной программы "Развитие топливно-энергетического комплекса и жилищно-коммунального хозяйства Брянской области"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1418"/>
      </w:tblGrid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701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46 890 771,14</w:t>
            </w:r>
          </w:p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596"/>
        <w:gridCol w:w="1596"/>
        <w:gridCol w:w="1596"/>
      </w:tblGrid>
      <w:tr w:rsidR="00723EAA" w:rsidRPr="00723EAA" w:rsidTr="00723EAA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723EAA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28 625 006,00</w:t>
            </w:r>
          </w:p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29 336 654,00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30 257 216,00</w:t>
            </w:r>
          </w:p>
        </w:tc>
      </w:tr>
    </w:tbl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>- Субсидии бюджетам городских округов на реализацию мероприятий по обеспечению жильем молодых семей (в рамках подпрограммы "Обеспечение жильем молодых семей в Брянской области" государственной программы "Социальная и демографическая политика Брянской области")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418"/>
      </w:tblGrid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710 370,00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691 065,00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691 065,00</w:t>
            </w:r>
          </w:p>
        </w:tc>
      </w:tr>
    </w:tbl>
    <w:p w:rsid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lastRenderedPageBreak/>
        <w:t>- Субсидии бюджетам городских округов на реализацию программ формирования современной городской среды (в рамках регионального проекта "Формирование комфортной городской среды" государственной программы "Формирование современной городской среды Брянской области")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596"/>
        <w:gridCol w:w="1596"/>
        <w:gridCol w:w="1596"/>
      </w:tblGrid>
      <w:tr w:rsidR="00723EAA" w:rsidRPr="00723EAA" w:rsidTr="00723EAA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723EAA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20 851 573,38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20 559 023,89</w:t>
            </w:r>
          </w:p>
        </w:tc>
        <w:tc>
          <w:tcPr>
            <w:tcW w:w="1596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19 919 210,88</w:t>
            </w:r>
          </w:p>
        </w:tc>
      </w:tr>
    </w:tbl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>2. Субвенции бюджетам городских округов:</w:t>
      </w: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23EA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23EAA">
        <w:rPr>
          <w:rFonts w:ascii="Times New Roman" w:hAnsi="Times New Roman" w:cs="Times New Roman"/>
          <w:sz w:val="24"/>
          <w:szCs w:val="24"/>
        </w:rPr>
        <w:t>убвенции</w:t>
      </w:r>
      <w:proofErr w:type="spellEnd"/>
      <w:r w:rsidRPr="00723EAA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418"/>
      </w:tblGrid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EAA" w:rsidRPr="00723EAA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sz w:val="24"/>
                <w:szCs w:val="24"/>
              </w:rPr>
              <w:t>Проект в новой редакции</w:t>
            </w:r>
          </w:p>
        </w:tc>
        <w:tc>
          <w:tcPr>
            <w:tcW w:w="1418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148 644,33</w:t>
            </w:r>
          </w:p>
        </w:tc>
        <w:tc>
          <w:tcPr>
            <w:tcW w:w="1417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105 144,90</w:t>
            </w:r>
          </w:p>
        </w:tc>
        <w:tc>
          <w:tcPr>
            <w:tcW w:w="1418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105 144,90</w:t>
            </w:r>
          </w:p>
        </w:tc>
      </w:tr>
    </w:tbl>
    <w:p w:rsidR="00CF1C6C" w:rsidRDefault="00CF1C6C" w:rsidP="00CF1C6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23EAA">
        <w:rPr>
          <w:rFonts w:ascii="Times New Roman" w:hAnsi="Times New Roman" w:cs="Times New Roman"/>
          <w:sz w:val="24"/>
          <w:szCs w:val="24"/>
        </w:rPr>
        <w:t>3. Иные межбюджетные трансферты бюджетам городских округов:</w:t>
      </w:r>
    </w:p>
    <w:p w:rsidR="00723EAA" w:rsidRPr="00723EAA" w:rsidRDefault="00723EAA" w:rsidP="00723EA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AA">
        <w:rPr>
          <w:rFonts w:ascii="Times New Roman" w:hAnsi="Times New Roman" w:cs="Times New Roman"/>
          <w:sz w:val="24"/>
          <w:szCs w:val="24"/>
        </w:rPr>
        <w:t xml:space="preserve">- Межбюджетные трансферты бюджетам городских округов на ежемесячное денежное </w:t>
      </w:r>
      <w:bookmarkStart w:id="0" w:name="_GoBack"/>
      <w:r w:rsidRPr="00723EAA">
        <w:rPr>
          <w:rFonts w:ascii="Times New Roman" w:hAnsi="Times New Roman" w:cs="Times New Roman"/>
          <w:sz w:val="24"/>
          <w:szCs w:val="24"/>
        </w:rPr>
        <w:t xml:space="preserve">вознаграждение за классное руководство педагогическим работникам государственных и </w:t>
      </w:r>
      <w:bookmarkEnd w:id="0"/>
      <w:r w:rsidRPr="00723EAA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843"/>
        <w:gridCol w:w="1701"/>
        <w:gridCol w:w="1985"/>
      </w:tblGrid>
      <w:tr w:rsidR="00723EAA" w:rsidRPr="00714943" w:rsidTr="006E4553">
        <w:tc>
          <w:tcPr>
            <w:tcW w:w="1984" w:type="dxa"/>
          </w:tcPr>
          <w:p w:rsidR="00723EAA" w:rsidRPr="00714943" w:rsidRDefault="00723EAA" w:rsidP="006E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3EAA" w:rsidRPr="00714943" w:rsidRDefault="00723EAA" w:rsidP="006E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723EAA" w:rsidRPr="00714943" w:rsidRDefault="00723EAA" w:rsidP="006E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4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</w:tcPr>
          <w:p w:rsidR="00723EAA" w:rsidRPr="00714943" w:rsidRDefault="00723EAA" w:rsidP="006E4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4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23EAA" w:rsidRPr="00B9409D" w:rsidTr="006E4553">
        <w:tc>
          <w:tcPr>
            <w:tcW w:w="1984" w:type="dxa"/>
          </w:tcPr>
          <w:p w:rsidR="00723EAA" w:rsidRPr="00723EAA" w:rsidRDefault="00723EAA" w:rsidP="006E4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EAA">
              <w:rPr>
                <w:rFonts w:ascii="Times New Roman" w:hAnsi="Times New Roman" w:cs="Times New Roman"/>
                <w:sz w:val="20"/>
                <w:szCs w:val="20"/>
              </w:rPr>
              <w:t>Проект в новой редакции</w:t>
            </w:r>
          </w:p>
        </w:tc>
        <w:tc>
          <w:tcPr>
            <w:tcW w:w="1843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23 514 120,00</w:t>
            </w:r>
          </w:p>
        </w:tc>
        <w:tc>
          <w:tcPr>
            <w:tcW w:w="1701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23 514 120,00</w:t>
            </w:r>
          </w:p>
        </w:tc>
        <w:tc>
          <w:tcPr>
            <w:tcW w:w="1985" w:type="dxa"/>
            <w:vAlign w:val="center"/>
          </w:tcPr>
          <w:p w:rsidR="00723EAA" w:rsidRPr="00723EAA" w:rsidRDefault="00723EAA" w:rsidP="006E45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EAA">
              <w:rPr>
                <w:rFonts w:ascii="Times New Roman" w:hAnsi="Times New Roman" w:cs="Times New Roman"/>
                <w:bCs/>
                <w:sz w:val="24"/>
                <w:szCs w:val="24"/>
              </w:rPr>
              <w:t>23 514 120,00</w:t>
            </w:r>
          </w:p>
        </w:tc>
      </w:tr>
    </w:tbl>
    <w:p w:rsidR="00CF1C6C" w:rsidRDefault="00CF1C6C" w:rsidP="00CF1C6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1C6C" w:rsidRDefault="00CF1C6C" w:rsidP="00CF1C6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1C6C" w:rsidRDefault="00CF1C6C" w:rsidP="00CF1C6C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CF1C6C" w:rsidRDefault="00CF1C6C" w:rsidP="00CF1C6C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М.А.Титенко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34163" w:rsidRDefault="00434163"/>
    <w:sectPr w:rsidR="004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6"/>
    <w:rsid w:val="00007C3A"/>
    <w:rsid w:val="001559BC"/>
    <w:rsid w:val="00240619"/>
    <w:rsid w:val="003554EE"/>
    <w:rsid w:val="00434163"/>
    <w:rsid w:val="004A3F1F"/>
    <w:rsid w:val="005F07AF"/>
    <w:rsid w:val="00605726"/>
    <w:rsid w:val="00723EAA"/>
    <w:rsid w:val="00A813CD"/>
    <w:rsid w:val="00AD6679"/>
    <w:rsid w:val="00B72FEF"/>
    <w:rsid w:val="00CF1C6C"/>
    <w:rsid w:val="00D24A3E"/>
    <w:rsid w:val="00F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8</cp:revision>
  <dcterms:created xsi:type="dcterms:W3CDTF">2020-12-09T06:53:00Z</dcterms:created>
  <dcterms:modified xsi:type="dcterms:W3CDTF">2020-12-09T12:56:00Z</dcterms:modified>
</cp:coreProperties>
</file>