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9" w:rsidRDefault="008C7E69" w:rsidP="008C7E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8C7E69" w:rsidRDefault="008C7E69" w:rsidP="008C7E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экспертно-аналитического мероприятия</w:t>
      </w:r>
    </w:p>
    <w:p w:rsidR="008C7E69" w:rsidRDefault="008C7E69" w:rsidP="008C7E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проект решения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Клинцовского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Совета народных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Клинцы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год и на плановый период 2022 и 2023 годов».</w:t>
      </w:r>
    </w:p>
    <w:p w:rsidR="008C7E69" w:rsidRDefault="008C7E69" w:rsidP="008C7E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E69" w:rsidRDefault="008C7E69" w:rsidP="008C7E6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Клинцы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1.1.1. Плана работы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Клинцы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проведена экспертиза проекта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Клинцы Брянской области </w:t>
      </w:r>
      <w:r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годов».</w:t>
      </w:r>
    </w:p>
    <w:p w:rsidR="008C7E69" w:rsidRDefault="008C7E69" w:rsidP="008C7E6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проведения: </w:t>
      </w:r>
      <w:r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8C7E69" w:rsidRDefault="008C7E69" w:rsidP="008C7E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сформирован на вариативной основе в составе базового </w:t>
      </w:r>
      <w:r>
        <w:rPr>
          <w:rFonts w:ascii="Times New Roman" w:hAnsi="Times New Roman" w:cs="Times New Roman"/>
          <w:sz w:val="28"/>
          <w:szCs w:val="28"/>
        </w:rPr>
        <w:t xml:space="preserve">варианта 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Клинцы 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на 2021–2023 годы.</w:t>
      </w:r>
      <w:r w:rsidRPr="008C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E69" w:rsidRDefault="008C7E69" w:rsidP="008C7E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 целом подготовлен в соответствии с Бюджетным кодексом Российской Федерации.</w:t>
      </w:r>
    </w:p>
    <w:p w:rsidR="008C7E69" w:rsidRDefault="008C7E69" w:rsidP="008C7E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проектом решения объем доходов бюджета в 2021 году прогнозируется в сумме </w:t>
      </w:r>
      <w:r w:rsidR="00BE34BE">
        <w:rPr>
          <w:rFonts w:ascii="Times New Roman" w:hAnsi="Times New Roman" w:cs="Times New Roman"/>
          <w:sz w:val="28"/>
          <w:szCs w:val="28"/>
        </w:rPr>
        <w:t>1 149 957,3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E34BE">
        <w:rPr>
          <w:rFonts w:ascii="Times New Roman" w:hAnsi="Times New Roman" w:cs="Times New Roman"/>
          <w:sz w:val="28"/>
          <w:szCs w:val="28"/>
        </w:rPr>
        <w:t>293 873,</w:t>
      </w:r>
      <w:r w:rsidR="006744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20,</w:t>
      </w:r>
      <w:r w:rsidR="006744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BE34BE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объема, утвержденного на 2020 год решением о бюджете на 2020 год (с изменениями), в 2022 году – </w:t>
      </w:r>
      <w:r w:rsidR="00A2056E">
        <w:rPr>
          <w:rFonts w:ascii="Times New Roman" w:hAnsi="Times New Roman" w:cs="Times New Roman"/>
          <w:sz w:val="28"/>
          <w:szCs w:val="28"/>
        </w:rPr>
        <w:t>1 156 675,6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2056E">
        <w:rPr>
          <w:rFonts w:ascii="Times New Roman" w:hAnsi="Times New Roman" w:cs="Times New Roman"/>
          <w:sz w:val="28"/>
          <w:szCs w:val="28"/>
        </w:rPr>
        <w:t>6 718,3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2056E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A2056E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 в 2021 году, в 2023 году – </w:t>
      </w:r>
      <w:r w:rsidR="00A2056E">
        <w:rPr>
          <w:rFonts w:ascii="Times New Roman" w:hAnsi="Times New Roman" w:cs="Times New Roman"/>
          <w:sz w:val="28"/>
          <w:szCs w:val="28"/>
        </w:rPr>
        <w:t>1 049 947,3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2056E">
        <w:rPr>
          <w:rFonts w:ascii="Times New Roman" w:hAnsi="Times New Roman" w:cs="Times New Roman"/>
          <w:sz w:val="28"/>
          <w:szCs w:val="28"/>
        </w:rPr>
        <w:t>106 7</w:t>
      </w:r>
      <w:r w:rsidR="00674452">
        <w:rPr>
          <w:rFonts w:ascii="Times New Roman" w:hAnsi="Times New Roman" w:cs="Times New Roman"/>
          <w:sz w:val="28"/>
          <w:szCs w:val="28"/>
        </w:rPr>
        <w:t>2</w:t>
      </w:r>
      <w:r w:rsidR="00A2056E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56E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рублей, или на </w:t>
      </w:r>
      <w:r w:rsidR="00A2056E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A2056E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 поступлений доходов в 2022 году.</w:t>
      </w:r>
    </w:p>
    <w:p w:rsidR="008C7E69" w:rsidRDefault="008C7E69" w:rsidP="008C7E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(</w:t>
      </w:r>
      <w:r w:rsidR="00A2056E">
        <w:rPr>
          <w:rFonts w:ascii="Times New Roman" w:hAnsi="Times New Roman" w:cs="Times New Roman"/>
          <w:sz w:val="28"/>
          <w:szCs w:val="28"/>
        </w:rPr>
        <w:t>65,3</w:t>
      </w:r>
      <w:r>
        <w:rPr>
          <w:rFonts w:ascii="Times New Roman" w:hAnsi="Times New Roman" w:cs="Times New Roman"/>
          <w:sz w:val="28"/>
          <w:szCs w:val="28"/>
        </w:rPr>
        <w:t xml:space="preserve"> % налоговых и неналоговых доходов) в прогнозных доходах бюджета продолжает занимать налог на доходы физических лиц.</w:t>
      </w:r>
    </w:p>
    <w:p w:rsidR="0046301F" w:rsidRDefault="008C7E69" w:rsidP="008C7E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бюджета в 2021 году составит </w:t>
      </w:r>
      <w:r w:rsidR="00A2056E">
        <w:rPr>
          <w:rFonts w:ascii="Times New Roman" w:hAnsi="Times New Roman" w:cs="Times New Roman"/>
          <w:sz w:val="28"/>
          <w:szCs w:val="28"/>
        </w:rPr>
        <w:t xml:space="preserve">1 149 957,3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 по сравнению с 2020 годом (ожидаемая оценка исполнения) </w:t>
      </w:r>
      <w:r w:rsidR="00A2056E">
        <w:rPr>
          <w:rFonts w:ascii="Times New Roman" w:hAnsi="Times New Roman" w:cs="Times New Roman"/>
          <w:sz w:val="28"/>
          <w:szCs w:val="28"/>
        </w:rPr>
        <w:t xml:space="preserve">уменьшается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2056E">
        <w:rPr>
          <w:rFonts w:ascii="Times New Roman" w:hAnsi="Times New Roman" w:cs="Times New Roman"/>
          <w:sz w:val="28"/>
          <w:szCs w:val="28"/>
        </w:rPr>
        <w:t>307 334,1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A2056E">
        <w:rPr>
          <w:rFonts w:ascii="Times New Roman" w:hAnsi="Times New Roman" w:cs="Times New Roman"/>
          <w:sz w:val="28"/>
          <w:szCs w:val="28"/>
        </w:rPr>
        <w:t>21,1</w:t>
      </w:r>
      <w:r>
        <w:rPr>
          <w:rFonts w:ascii="Times New Roman" w:hAnsi="Times New Roman" w:cs="Times New Roman"/>
          <w:sz w:val="28"/>
          <w:szCs w:val="28"/>
        </w:rPr>
        <w:t xml:space="preserve"> %, в 2022 году </w:t>
      </w:r>
      <w:r w:rsidR="00A2056E">
        <w:rPr>
          <w:rFonts w:ascii="Times New Roman" w:hAnsi="Times New Roman" w:cs="Times New Roman"/>
          <w:sz w:val="28"/>
          <w:szCs w:val="28"/>
        </w:rPr>
        <w:t>1 156 675,6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по сравнению с предыдущим годом </w:t>
      </w:r>
      <w:r w:rsidR="00A2056E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56E">
        <w:rPr>
          <w:rFonts w:ascii="Times New Roman" w:hAnsi="Times New Roman" w:cs="Times New Roman"/>
          <w:sz w:val="28"/>
          <w:szCs w:val="28"/>
        </w:rPr>
        <w:t>6 7</w:t>
      </w:r>
      <w:r w:rsidR="00674452">
        <w:rPr>
          <w:rFonts w:ascii="Times New Roman" w:hAnsi="Times New Roman" w:cs="Times New Roman"/>
          <w:sz w:val="28"/>
          <w:szCs w:val="28"/>
        </w:rPr>
        <w:t>2</w:t>
      </w:r>
    </w:p>
    <w:p w:rsidR="008C7E69" w:rsidRDefault="00A2056E" w:rsidP="008C7E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8,3</w:t>
      </w:r>
      <w:r w:rsidR="008C7E69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8C7E69">
        <w:rPr>
          <w:rFonts w:ascii="Times New Roman" w:hAnsi="Times New Roman" w:cs="Times New Roman"/>
          <w:sz w:val="28"/>
          <w:szCs w:val="28"/>
        </w:rPr>
        <w:t xml:space="preserve">рублей, или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C7E69">
        <w:rPr>
          <w:rFonts w:ascii="Times New Roman" w:hAnsi="Times New Roman" w:cs="Times New Roman"/>
          <w:sz w:val="28"/>
          <w:szCs w:val="28"/>
        </w:rPr>
        <w:t xml:space="preserve">,6 %, включая условно утвержденные расходы в объеме </w:t>
      </w:r>
      <w:r w:rsidR="00002460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002460">
        <w:rPr>
          <w:rFonts w:ascii="Times New Roman" w:hAnsi="Times New Roman" w:cs="Times New Roman"/>
          <w:sz w:val="28"/>
          <w:szCs w:val="28"/>
        </w:rPr>
        <w:t> 331,5</w:t>
      </w:r>
      <w:r w:rsidR="008C7E69">
        <w:rPr>
          <w:rFonts w:ascii="Times New Roman" w:hAnsi="Times New Roman" w:cs="Times New Roman"/>
          <w:sz w:val="28"/>
          <w:szCs w:val="28"/>
        </w:rPr>
        <w:t xml:space="preserve"> тыс. рублей, в 2023 году –</w:t>
      </w:r>
      <w:r w:rsidR="00002460">
        <w:rPr>
          <w:rFonts w:ascii="Times New Roman" w:hAnsi="Times New Roman" w:cs="Times New Roman"/>
          <w:sz w:val="28"/>
          <w:szCs w:val="28"/>
        </w:rPr>
        <w:t xml:space="preserve">1 049 947,3 тыс. </w:t>
      </w:r>
      <w:r w:rsidR="008C7E69">
        <w:rPr>
          <w:rFonts w:ascii="Times New Roman" w:hAnsi="Times New Roman" w:cs="Times New Roman"/>
          <w:sz w:val="28"/>
          <w:szCs w:val="28"/>
        </w:rPr>
        <w:t xml:space="preserve">рублей и по сравнению с предыдущим годом </w:t>
      </w:r>
      <w:r w:rsidR="00002460">
        <w:rPr>
          <w:rFonts w:ascii="Times New Roman" w:hAnsi="Times New Roman" w:cs="Times New Roman"/>
          <w:sz w:val="28"/>
          <w:szCs w:val="28"/>
        </w:rPr>
        <w:t xml:space="preserve">уменьшаются </w:t>
      </w:r>
      <w:r w:rsidR="008C7E69">
        <w:rPr>
          <w:rFonts w:ascii="Times New Roman" w:hAnsi="Times New Roman" w:cs="Times New Roman"/>
          <w:sz w:val="28"/>
          <w:szCs w:val="28"/>
        </w:rPr>
        <w:t xml:space="preserve"> на </w:t>
      </w:r>
      <w:r w:rsidR="00002460">
        <w:rPr>
          <w:rFonts w:ascii="Times New Roman" w:hAnsi="Times New Roman" w:cs="Times New Roman"/>
          <w:sz w:val="28"/>
          <w:szCs w:val="28"/>
        </w:rPr>
        <w:t>106 728,3</w:t>
      </w:r>
      <w:r w:rsidR="008C7E69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02460">
        <w:rPr>
          <w:rFonts w:ascii="Times New Roman" w:hAnsi="Times New Roman" w:cs="Times New Roman"/>
          <w:sz w:val="28"/>
          <w:szCs w:val="28"/>
        </w:rPr>
        <w:t>9,2</w:t>
      </w:r>
      <w:r w:rsidR="008C7E69">
        <w:rPr>
          <w:rFonts w:ascii="Times New Roman" w:hAnsi="Times New Roman" w:cs="Times New Roman"/>
          <w:sz w:val="28"/>
          <w:szCs w:val="28"/>
        </w:rPr>
        <w:t xml:space="preserve"> %, включая условно утвержденные расходы в объеме </w:t>
      </w:r>
      <w:r w:rsidR="005D228D">
        <w:rPr>
          <w:rFonts w:ascii="Times New Roman" w:hAnsi="Times New Roman" w:cs="Times New Roman"/>
          <w:sz w:val="28"/>
          <w:szCs w:val="28"/>
        </w:rPr>
        <w:t>22 617,2</w:t>
      </w:r>
      <w:r w:rsidR="008C7E6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C7E69" w:rsidRDefault="008C7E69" w:rsidP="008C7E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существенных изменений функциональной структуры расходов </w:t>
      </w:r>
      <w:r w:rsidR="005D228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2021 – 2023 годы не произошло. В структуре расходов бюджета по разделам классификации расходов бюджетов в 2021 – 2023 году наибольший объем расходов, как и в предыдущие годы, будут составлять расходы на образование, социальную политику.</w:t>
      </w:r>
    </w:p>
    <w:p w:rsidR="008C7E69" w:rsidRDefault="008C7E69" w:rsidP="008C7E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бюджета на 2021 – 2023 годы предусмотрено резервирование бюджетных ассигнований по виду расходов 870 «Резервные средства».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Объемы резервирования в 2021 году составят </w:t>
      </w:r>
      <w:r w:rsidR="005D228D">
        <w:rPr>
          <w:rFonts w:ascii="Times New Roman" w:hAnsi="Times New Roman" w:cs="Times New Roman"/>
          <w:sz w:val="28"/>
          <w:szCs w:val="28"/>
        </w:rPr>
        <w:t>4000,0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0,</w:t>
      </w:r>
      <w:r w:rsidR="005D22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общего объема расходов.</w:t>
      </w:r>
    </w:p>
    <w:p w:rsidR="008C7E69" w:rsidRDefault="008C7E69" w:rsidP="008C7E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Согласно проекту бюджета в </w:t>
      </w:r>
      <w:r w:rsidR="00CD6EEF">
        <w:rPr>
          <w:rFonts w:ascii="Times New Roman" w:hAnsi="Times New Roman" w:cs="Times New Roman"/>
          <w:bCs/>
          <w:sz w:val="28"/>
          <w:szCs w:val="28"/>
        </w:rPr>
        <w:t>городского округа город Клинцы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утверждены и реализуются 8 муниципальных программ, на реализацию которых планируется направить в 2021 году – </w:t>
      </w:r>
      <w:r w:rsidR="00CD6EEF">
        <w:rPr>
          <w:rFonts w:ascii="Times New Roman" w:hAnsi="Times New Roman" w:cs="Times New Roman"/>
          <w:bCs/>
          <w:sz w:val="28"/>
          <w:szCs w:val="28"/>
        </w:rPr>
        <w:t xml:space="preserve">1 138 182,2 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в 2022 году – </w:t>
      </w:r>
      <w:r w:rsidR="00CD6EEF">
        <w:rPr>
          <w:rFonts w:ascii="Times New Roman" w:hAnsi="Times New Roman" w:cs="Times New Roman"/>
          <w:bCs/>
          <w:sz w:val="28"/>
          <w:szCs w:val="28"/>
        </w:rPr>
        <w:t>1 131 624,4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в 2023 году – </w:t>
      </w:r>
      <w:r w:rsidR="00CD6EEF">
        <w:rPr>
          <w:rFonts w:ascii="Times New Roman" w:hAnsi="Times New Roman" w:cs="Times New Roman"/>
          <w:bCs/>
          <w:sz w:val="28"/>
          <w:szCs w:val="28"/>
        </w:rPr>
        <w:t>1 015 609,3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Программная часть бюджета</w:t>
      </w:r>
      <w:r w:rsidR="00CD6EE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99,0 % процентов всей расходной части бюджета.</w:t>
      </w:r>
    </w:p>
    <w:p w:rsidR="00674452" w:rsidRDefault="0017261C" w:rsidP="0017261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Долговая политика</w:t>
      </w:r>
      <w:r w:rsidRPr="00172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администрации планируется на все годы  в сумме  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 внутренний долг городского округа  по состоянию на          1 января 2022 г.  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 на 1 января 2023 г.  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и на 1 января </w:t>
      </w:r>
    </w:p>
    <w:p w:rsidR="0017261C" w:rsidRPr="0017261C" w:rsidRDefault="0017261C" w:rsidP="0017261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 соответственно  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r w:rsidRPr="001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17261C" w:rsidRDefault="0006650D" w:rsidP="000665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7261C" w:rsidRPr="00172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17261C" w:rsidRPr="0017261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на обслуживание муниципального долга  запланированы в 2021 году  в объеме  3 183,7 тыс. руб., т.е. к уровню ожидаемого исполнения 2020 года планируется снижение в сумме 1 094,1 тыс.</w:t>
      </w:r>
      <w:r w:rsidR="003254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261C" w:rsidRPr="0017261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руб..  Доля расходов на обслуживание муниципального долга в общем объеме расходов городского бюджета в  2021 году составит  0,3%, в 2022 году 0,3% и в 2023 году 0,3%</w:t>
      </w:r>
      <w:proofErr w:type="gramEnd"/>
    </w:p>
    <w:p w:rsidR="008C7E69" w:rsidRDefault="008C7E69" w:rsidP="008C7E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заключения на проект решения выявлены отдельные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недостатки при формировании </w:t>
      </w:r>
      <w:r w:rsidR="00CD6EEF">
        <w:rPr>
          <w:rFonts w:ascii="Times New Roman" w:hAnsi="Times New Roman" w:cs="Times New Roman"/>
          <w:sz w:val="28"/>
          <w:szCs w:val="28"/>
        </w:rPr>
        <w:t xml:space="preserve">бюджета в части несоответствия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документов и материалов, представляемых одновременно с проектом бюджета, </w:t>
      </w:r>
      <w:r w:rsidR="00CD6EEF">
        <w:rPr>
          <w:rFonts w:ascii="Times New Roman" w:hAnsi="Times New Roman" w:cs="Times New Roman"/>
          <w:sz w:val="28"/>
          <w:szCs w:val="28"/>
        </w:rPr>
        <w:t xml:space="preserve">сумма бюджетных ассигнований  указанных 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D6EE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D6EEF">
        <w:rPr>
          <w:rFonts w:ascii="Times New Roman" w:hAnsi="Times New Roman" w:cs="Times New Roman"/>
          <w:sz w:val="28"/>
          <w:szCs w:val="28"/>
        </w:rPr>
        <w:t>е меньше, чем предусмотрено в приложениях к проекту Решения.</w:t>
      </w:r>
    </w:p>
    <w:p w:rsidR="003254EA" w:rsidRPr="0006650D" w:rsidRDefault="003254EA" w:rsidP="008C7E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6650D">
        <w:rPr>
          <w:rFonts w:ascii="Times New Roman" w:hAnsi="Times New Roman" w:cs="Times New Roman"/>
          <w:sz w:val="28"/>
          <w:szCs w:val="28"/>
        </w:rPr>
        <w:t>Вместе с тем</w:t>
      </w:r>
      <w:r w:rsidR="0006650D" w:rsidRPr="0006650D">
        <w:rPr>
          <w:rFonts w:ascii="Times New Roman" w:hAnsi="Times New Roman" w:cs="Times New Roman"/>
          <w:sz w:val="28"/>
          <w:szCs w:val="28"/>
        </w:rPr>
        <w:t xml:space="preserve"> отмечен недостаточный уровень </w:t>
      </w:r>
      <w:r w:rsidR="0006650D" w:rsidRPr="0006650D">
        <w:rPr>
          <w:rFonts w:ascii="Times New Roman" w:hAnsi="Times New Roman" w:cs="Times New Roman"/>
          <w:sz w:val="28"/>
          <w:szCs w:val="28"/>
        </w:rPr>
        <w:t>планирования доходов от продажи материальных и нематериальных активов.  Соотношение плановых и  фактических сумм неналоговых доходов от продажи материальных и нематериальных активо</w:t>
      </w:r>
      <w:r w:rsidR="0006650D">
        <w:rPr>
          <w:rFonts w:ascii="Times New Roman" w:hAnsi="Times New Roman" w:cs="Times New Roman"/>
          <w:sz w:val="28"/>
          <w:szCs w:val="28"/>
        </w:rPr>
        <w:t>в.</w:t>
      </w:r>
    </w:p>
    <w:p w:rsidR="008C7E69" w:rsidRDefault="008C7E69" w:rsidP="008C7E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</w:t>
      </w:r>
      <w:r w:rsidR="0017261C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направлено </w:t>
      </w:r>
      <w:r w:rsidR="0017261C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8C7E69" w:rsidRDefault="008C7E69" w:rsidP="008C7E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E69" w:rsidRDefault="008C7E69" w:rsidP="008C7E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E69" w:rsidRDefault="008C7E69" w:rsidP="008C7E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E69" w:rsidRDefault="008C7E69" w:rsidP="008C7E6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8C7E69" w:rsidRDefault="008C7E69" w:rsidP="008C7E6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города Клинцы</w:t>
      </w:r>
      <w:r>
        <w:rPr>
          <w:color w:val="auto"/>
          <w:sz w:val="28"/>
          <w:szCs w:val="28"/>
        </w:rPr>
        <w:t xml:space="preserve">                                                      </w:t>
      </w:r>
      <w:r>
        <w:rPr>
          <w:color w:val="auto"/>
          <w:sz w:val="28"/>
          <w:szCs w:val="28"/>
        </w:rPr>
        <w:t xml:space="preserve">       </w:t>
      </w:r>
      <w:proofErr w:type="spellStart"/>
      <w:r>
        <w:rPr>
          <w:color w:val="auto"/>
          <w:sz w:val="28"/>
          <w:szCs w:val="28"/>
        </w:rPr>
        <w:t>М.А.Титенко</w:t>
      </w:r>
      <w:proofErr w:type="spellEnd"/>
    </w:p>
    <w:p w:rsidR="004F5FB3" w:rsidRDefault="004F5FB3"/>
    <w:sectPr w:rsidR="004F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7"/>
    <w:rsid w:val="00002460"/>
    <w:rsid w:val="0006650D"/>
    <w:rsid w:val="000806B3"/>
    <w:rsid w:val="0017261C"/>
    <w:rsid w:val="003254EA"/>
    <w:rsid w:val="0046301F"/>
    <w:rsid w:val="004F5FB3"/>
    <w:rsid w:val="005D228D"/>
    <w:rsid w:val="00674452"/>
    <w:rsid w:val="008C7E69"/>
    <w:rsid w:val="00A2056E"/>
    <w:rsid w:val="00BE34BE"/>
    <w:rsid w:val="00CD6EEF"/>
    <w:rsid w:val="00C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69"/>
    <w:pPr>
      <w:spacing w:after="0" w:line="240" w:lineRule="exac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69"/>
    <w:pPr>
      <w:ind w:left="720"/>
      <w:contextualSpacing/>
    </w:pPr>
  </w:style>
  <w:style w:type="paragraph" w:customStyle="1" w:styleId="Default">
    <w:name w:val="Default"/>
    <w:uiPriority w:val="99"/>
    <w:rsid w:val="008C7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69"/>
    <w:pPr>
      <w:spacing w:after="0" w:line="240" w:lineRule="exac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69"/>
    <w:pPr>
      <w:ind w:left="720"/>
      <w:contextualSpacing/>
    </w:pPr>
  </w:style>
  <w:style w:type="paragraph" w:customStyle="1" w:styleId="Default">
    <w:name w:val="Default"/>
    <w:uiPriority w:val="99"/>
    <w:rsid w:val="008C7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</cp:revision>
  <cp:lastPrinted>2021-06-09T07:53:00Z</cp:lastPrinted>
  <dcterms:created xsi:type="dcterms:W3CDTF">2021-06-09T06:28:00Z</dcterms:created>
  <dcterms:modified xsi:type="dcterms:W3CDTF">2021-06-09T08:40:00Z</dcterms:modified>
</cp:coreProperties>
</file>