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3" w:rsidRDefault="006C0633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5F8" w:rsidRDefault="00BC35F8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F8" w:rsidRPr="00601211" w:rsidRDefault="00BC35F8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223C" w:rsidRPr="00601211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8223C" w:rsidRPr="00601211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6C0C4B" w:rsidRPr="00601211" w:rsidRDefault="0068223C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11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</w:t>
      </w:r>
      <w:r w:rsidR="0002557B" w:rsidRPr="0060121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60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4B" w:rsidRPr="00601211">
        <w:rPr>
          <w:rFonts w:ascii="Times New Roman" w:hAnsi="Times New Roman" w:cs="Times New Roman"/>
          <w:b/>
          <w:sz w:val="28"/>
          <w:szCs w:val="28"/>
        </w:rPr>
        <w:t xml:space="preserve">город Клинцы Брянской области </w:t>
      </w:r>
    </w:p>
    <w:p w:rsidR="0068223C" w:rsidRPr="00601211" w:rsidRDefault="006C0C4B" w:rsidP="00682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3C" w:rsidRPr="006012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7F34" w:rsidRPr="0060121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3283" w:rsidRPr="0060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3C" w:rsidRPr="00601211">
        <w:rPr>
          <w:rFonts w:ascii="Times New Roman" w:hAnsi="Times New Roman" w:cs="Times New Roman"/>
          <w:b/>
          <w:sz w:val="28"/>
          <w:szCs w:val="28"/>
        </w:rPr>
        <w:t>20</w:t>
      </w:r>
      <w:r w:rsidR="0002557B" w:rsidRPr="00601211">
        <w:rPr>
          <w:rFonts w:ascii="Times New Roman" w:hAnsi="Times New Roman" w:cs="Times New Roman"/>
          <w:b/>
          <w:sz w:val="28"/>
          <w:szCs w:val="28"/>
        </w:rPr>
        <w:t>2</w:t>
      </w:r>
      <w:r w:rsidR="00601211" w:rsidRPr="00601211">
        <w:rPr>
          <w:rFonts w:ascii="Times New Roman" w:hAnsi="Times New Roman" w:cs="Times New Roman"/>
          <w:b/>
          <w:sz w:val="28"/>
          <w:szCs w:val="28"/>
        </w:rPr>
        <w:t>3</w:t>
      </w:r>
      <w:r w:rsidR="0068223C" w:rsidRPr="00601211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68223C" w:rsidRPr="00601211" w:rsidRDefault="0068223C" w:rsidP="00682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5F8" w:rsidRPr="00601211" w:rsidRDefault="00BC35F8" w:rsidP="00464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11" w:rsidRPr="00601211" w:rsidRDefault="001F3011" w:rsidP="006012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1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64AB9" w:rsidRPr="00601211">
        <w:rPr>
          <w:rFonts w:ascii="Times New Roman" w:hAnsi="Times New Roman" w:cs="Times New Roman"/>
          <w:sz w:val="28"/>
          <w:szCs w:val="28"/>
        </w:rPr>
        <w:t>к</w:t>
      </w:r>
      <w:r w:rsidRPr="00601211">
        <w:rPr>
          <w:rFonts w:ascii="Times New Roman" w:hAnsi="Times New Roman" w:cs="Times New Roman"/>
          <w:sz w:val="28"/>
          <w:szCs w:val="28"/>
        </w:rPr>
        <w:t>онтрольно-счетной палаты города Клинцы на отчет Клинцовской городской администрации об исполнении бюджета городск</w:t>
      </w:r>
      <w:r w:rsidR="006C2342" w:rsidRPr="00601211">
        <w:rPr>
          <w:rFonts w:ascii="Times New Roman" w:hAnsi="Times New Roman" w:cs="Times New Roman"/>
          <w:sz w:val="28"/>
          <w:szCs w:val="28"/>
        </w:rPr>
        <w:t>ого</w:t>
      </w:r>
      <w:r w:rsidRPr="0060121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C2342" w:rsidRPr="00601211">
        <w:rPr>
          <w:rFonts w:ascii="Times New Roman" w:hAnsi="Times New Roman" w:cs="Times New Roman"/>
          <w:sz w:val="28"/>
          <w:szCs w:val="28"/>
        </w:rPr>
        <w:t>а</w:t>
      </w:r>
      <w:r w:rsidRPr="00601211">
        <w:rPr>
          <w:rFonts w:ascii="Times New Roman" w:hAnsi="Times New Roman" w:cs="Times New Roman"/>
          <w:sz w:val="28"/>
          <w:szCs w:val="28"/>
        </w:rPr>
        <w:t xml:space="preserve"> город Клинцы Брянкой области за  </w:t>
      </w:r>
      <w:r w:rsidR="00574096" w:rsidRPr="00601211">
        <w:rPr>
          <w:rFonts w:ascii="Times New Roman" w:hAnsi="Times New Roman" w:cs="Times New Roman"/>
          <w:sz w:val="28"/>
          <w:szCs w:val="28"/>
        </w:rPr>
        <w:t>9 месяцев</w:t>
      </w:r>
      <w:r w:rsidRPr="00601211">
        <w:rPr>
          <w:rFonts w:ascii="Times New Roman" w:hAnsi="Times New Roman" w:cs="Times New Roman"/>
          <w:sz w:val="28"/>
          <w:szCs w:val="28"/>
        </w:rPr>
        <w:t xml:space="preserve"> 202</w:t>
      </w:r>
      <w:r w:rsidR="00601211" w:rsidRPr="00601211">
        <w:rPr>
          <w:rFonts w:ascii="Times New Roman" w:hAnsi="Times New Roman" w:cs="Times New Roman"/>
          <w:sz w:val="28"/>
          <w:szCs w:val="28"/>
        </w:rPr>
        <w:t>3</w:t>
      </w:r>
      <w:r w:rsidRPr="00601211">
        <w:rPr>
          <w:rFonts w:ascii="Times New Roman" w:hAnsi="Times New Roman" w:cs="Times New Roman"/>
          <w:sz w:val="28"/>
          <w:szCs w:val="28"/>
        </w:rPr>
        <w:t xml:space="preserve"> года  подготовлено в соответствии с Бюджетным Кодексом Российской Федерации  и со </w:t>
      </w:r>
      <w:r w:rsidRPr="00601211">
        <w:rPr>
          <w:rFonts w:ascii="Times New Roman" w:hAnsi="Times New Roman" w:cs="Times New Roman"/>
          <w:b/>
          <w:sz w:val="28"/>
          <w:szCs w:val="28"/>
        </w:rPr>
        <w:t xml:space="preserve">ст. 8 </w:t>
      </w:r>
      <w:r w:rsidRPr="00601211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B13E7" w:rsidRPr="00601211">
        <w:rPr>
          <w:rFonts w:ascii="Times New Roman" w:hAnsi="Times New Roman" w:cs="Times New Roman"/>
          <w:sz w:val="28"/>
          <w:szCs w:val="28"/>
        </w:rPr>
        <w:t>к</w:t>
      </w:r>
      <w:r w:rsidRPr="00601211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6C2342" w:rsidRPr="00601211">
        <w:rPr>
          <w:rFonts w:ascii="Times New Roman" w:hAnsi="Times New Roman" w:cs="Times New Roman"/>
          <w:sz w:val="28"/>
          <w:szCs w:val="28"/>
        </w:rPr>
        <w:t>е</w:t>
      </w:r>
      <w:r w:rsidRPr="00601211">
        <w:rPr>
          <w:rFonts w:ascii="Times New Roman" w:hAnsi="Times New Roman" w:cs="Times New Roman"/>
          <w:sz w:val="28"/>
          <w:szCs w:val="28"/>
        </w:rPr>
        <w:t xml:space="preserve">  города  К</w:t>
      </w:r>
      <w:bookmarkStart w:id="0" w:name="_GoBack"/>
      <w:bookmarkEnd w:id="0"/>
      <w:r w:rsidRPr="00601211">
        <w:rPr>
          <w:rFonts w:ascii="Times New Roman" w:hAnsi="Times New Roman" w:cs="Times New Roman"/>
          <w:sz w:val="28"/>
          <w:szCs w:val="28"/>
        </w:rPr>
        <w:t xml:space="preserve">линцы и </w:t>
      </w:r>
      <w:r w:rsidRPr="00601211">
        <w:rPr>
          <w:rFonts w:ascii="Times New Roman" w:hAnsi="Times New Roman" w:cs="Times New Roman"/>
          <w:b/>
          <w:sz w:val="28"/>
          <w:szCs w:val="28"/>
        </w:rPr>
        <w:t xml:space="preserve">стандартом </w:t>
      </w:r>
      <w:r w:rsidRPr="0060121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№ 9 «Проведение оперативного контроля за ходом исполнения решения </w:t>
      </w:r>
      <w:proofErr w:type="spellStart"/>
      <w:r w:rsidRPr="00601211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601211">
        <w:rPr>
          <w:rFonts w:ascii="Times New Roman" w:hAnsi="Times New Roman" w:cs="Times New Roman"/>
          <w:sz w:val="28"/>
          <w:szCs w:val="28"/>
        </w:rPr>
        <w:t xml:space="preserve"> городского Совета народных</w:t>
      </w:r>
      <w:proofErr w:type="gramEnd"/>
      <w:r w:rsidRPr="00601211">
        <w:rPr>
          <w:rFonts w:ascii="Times New Roman" w:hAnsi="Times New Roman" w:cs="Times New Roman"/>
          <w:sz w:val="28"/>
          <w:szCs w:val="28"/>
        </w:rPr>
        <w:t xml:space="preserve"> депутатов о бюджете городско</w:t>
      </w:r>
      <w:r w:rsidR="00A84F82" w:rsidRPr="00601211">
        <w:rPr>
          <w:rFonts w:ascii="Times New Roman" w:hAnsi="Times New Roman" w:cs="Times New Roman"/>
          <w:sz w:val="28"/>
          <w:szCs w:val="28"/>
        </w:rPr>
        <w:t>го</w:t>
      </w:r>
      <w:r w:rsidRPr="0060121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84F82" w:rsidRPr="00601211">
        <w:rPr>
          <w:rFonts w:ascii="Times New Roman" w:hAnsi="Times New Roman" w:cs="Times New Roman"/>
          <w:sz w:val="28"/>
          <w:szCs w:val="28"/>
        </w:rPr>
        <w:t>а</w:t>
      </w:r>
      <w:r w:rsidRPr="00601211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  на текущий финансовый год и плановый период, утвержденным распоряжением  Контрольно-счетной палаты от </w:t>
      </w:r>
      <w:r w:rsidR="00DA3D93" w:rsidRPr="00601211">
        <w:rPr>
          <w:rFonts w:ascii="Times New Roman" w:hAnsi="Times New Roman" w:cs="Times New Roman"/>
          <w:sz w:val="28"/>
          <w:szCs w:val="28"/>
        </w:rPr>
        <w:t xml:space="preserve">9 июля 2020 </w:t>
      </w:r>
      <w:r w:rsidRPr="00601211">
        <w:rPr>
          <w:rFonts w:ascii="Times New Roman" w:hAnsi="Times New Roman" w:cs="Times New Roman"/>
          <w:sz w:val="28"/>
          <w:szCs w:val="28"/>
        </w:rPr>
        <w:t>года № 1/</w:t>
      </w:r>
      <w:r w:rsidR="00DA3D93" w:rsidRPr="00601211">
        <w:rPr>
          <w:rFonts w:ascii="Times New Roman" w:hAnsi="Times New Roman" w:cs="Times New Roman"/>
          <w:sz w:val="28"/>
          <w:szCs w:val="28"/>
        </w:rPr>
        <w:t>35</w:t>
      </w:r>
      <w:r w:rsidRPr="00601211">
        <w:rPr>
          <w:rFonts w:ascii="Times New Roman" w:hAnsi="Times New Roman" w:cs="Times New Roman"/>
          <w:sz w:val="28"/>
          <w:szCs w:val="28"/>
        </w:rPr>
        <w:t>.</w:t>
      </w:r>
    </w:p>
    <w:p w:rsidR="0068223C" w:rsidRPr="00601211" w:rsidRDefault="0068223C" w:rsidP="006012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Экспертно-аналитическое мероприятие проведено в соответствии с пунктом </w:t>
      </w:r>
      <w:r w:rsidR="0002557B" w:rsidRPr="00601211">
        <w:rPr>
          <w:rFonts w:ascii="Times New Roman" w:hAnsi="Times New Roman" w:cs="Times New Roman"/>
          <w:sz w:val="28"/>
          <w:szCs w:val="28"/>
        </w:rPr>
        <w:t>1.2</w:t>
      </w:r>
      <w:r w:rsidR="00E34D96" w:rsidRPr="00601211">
        <w:rPr>
          <w:rFonts w:ascii="Times New Roman" w:hAnsi="Times New Roman" w:cs="Times New Roman"/>
          <w:sz w:val="28"/>
          <w:szCs w:val="28"/>
        </w:rPr>
        <w:t>.4</w:t>
      </w:r>
      <w:r w:rsidR="0002557B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02557B" w:rsidRPr="00601211">
        <w:rPr>
          <w:sz w:val="28"/>
          <w:szCs w:val="28"/>
        </w:rPr>
        <w:t xml:space="preserve"> </w:t>
      </w:r>
      <w:r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r w:rsidR="0002557B"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02557B" w:rsidRPr="00601211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2557B" w:rsidRPr="006012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1211" w:rsidRPr="006012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68223C" w:rsidRPr="00601211" w:rsidRDefault="0068223C" w:rsidP="006012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BF7F34" w:rsidRPr="00601211">
        <w:rPr>
          <w:rFonts w:ascii="Times New Roman" w:hAnsi="Times New Roman" w:cs="Times New Roman"/>
          <w:color w:val="000000"/>
          <w:sz w:val="28"/>
          <w:szCs w:val="28"/>
        </w:rPr>
        <w:t>ноябр</w:t>
      </w:r>
      <w:proofErr w:type="gramStart"/>
      <w:r w:rsidR="00BF7F34" w:rsidRPr="006012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64AB9" w:rsidRPr="0060121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64AB9"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 декабрь</w:t>
      </w:r>
      <w:r w:rsidR="00BF7F34"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2557B" w:rsidRPr="006012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1211" w:rsidRPr="006012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121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BA35B1" w:rsidRPr="00601211" w:rsidRDefault="00BA35B1" w:rsidP="00601211">
      <w:pPr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BA35B1" w:rsidRPr="00601211" w:rsidRDefault="00BA35B1" w:rsidP="00601211">
      <w:pPr>
        <w:spacing w:line="240" w:lineRule="auto"/>
        <w:ind w:right="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экспертно-аналитического мероприятия:</w:t>
      </w:r>
    </w:p>
    <w:p w:rsidR="00BA35B1" w:rsidRPr="00601211" w:rsidRDefault="00BA35B1" w:rsidP="00601211">
      <w:pPr>
        <w:spacing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проводится контрольно-счетной палатой города Клинцы в отношении Финансового управления Клинцовской городской администрации.</w:t>
      </w:r>
    </w:p>
    <w:p w:rsidR="00BA35B1" w:rsidRPr="00601211" w:rsidRDefault="00BA35B1" w:rsidP="00601211">
      <w:pPr>
        <w:keepNext/>
        <w:keepLines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1211" w:rsidRPr="00601211" w:rsidRDefault="00601211" w:rsidP="00601211">
      <w:pPr>
        <w:keepNext/>
        <w:keepLines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1211">
        <w:rPr>
          <w:rFonts w:ascii="Times New Roman" w:hAnsi="Times New Roman" w:cs="Times New Roman"/>
          <w:bCs/>
          <w:sz w:val="28"/>
          <w:szCs w:val="28"/>
        </w:rPr>
        <w:t xml:space="preserve">          По сравнению с аналогичным периодом 2023 года: </w:t>
      </w:r>
    </w:p>
    <w:p w:rsidR="00601211" w:rsidRPr="00601211" w:rsidRDefault="00601211" w:rsidP="006012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bCs/>
          <w:sz w:val="28"/>
          <w:szCs w:val="28"/>
        </w:rPr>
        <w:t>поступление доходов за 9 месяцев 2023 года</w:t>
      </w:r>
      <w:r w:rsidRPr="00601211">
        <w:rPr>
          <w:rFonts w:ascii="Times New Roman" w:hAnsi="Times New Roman" w:cs="Times New Roman"/>
          <w:sz w:val="28"/>
          <w:szCs w:val="28"/>
        </w:rPr>
        <w:t xml:space="preserve">  1 256 788,493</w:t>
      </w:r>
      <w:r w:rsidRPr="00601211">
        <w:rPr>
          <w:rFonts w:ascii="Times New Roman" w:hAnsi="Times New Roman" w:cs="Times New Roman"/>
          <w:bCs/>
          <w:sz w:val="28"/>
          <w:szCs w:val="28"/>
        </w:rPr>
        <w:t xml:space="preserve"> тыс. руб.  или 69,4 процентов утвержденным назначениям с учетом изменений (9 месяцев 2023 года – 1 112 668,549 тыс. рублей</w:t>
      </w:r>
      <w:r w:rsidRPr="00601211">
        <w:rPr>
          <w:rFonts w:ascii="Times New Roman" w:hAnsi="Times New Roman" w:cs="Times New Roman"/>
          <w:sz w:val="28"/>
          <w:szCs w:val="28"/>
        </w:rPr>
        <w:t>) по отношению к уровню исполнения бюджета к прошлому году увеличились на 13,0 процентов;</w:t>
      </w:r>
    </w:p>
    <w:p w:rsidR="00601211" w:rsidRPr="00601211" w:rsidRDefault="00601211" w:rsidP="0060121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601211">
        <w:rPr>
          <w:rFonts w:ascii="Times New Roman" w:hAnsi="Times New Roman" w:cs="Times New Roman"/>
          <w:bCs/>
          <w:sz w:val="28"/>
          <w:szCs w:val="28"/>
        </w:rPr>
        <w:t>за 9 месяцев 2023 года составил 1 210 364,607 тыс. руб.  или 69,4 процента от уточненной</w:t>
      </w:r>
      <w:r w:rsidRPr="00601211">
        <w:rPr>
          <w:rFonts w:ascii="Times New Roman" w:hAnsi="Times New Roman" w:cs="Times New Roman"/>
          <w:sz w:val="28"/>
          <w:szCs w:val="28"/>
        </w:rPr>
        <w:t xml:space="preserve"> бюджетной росписи </w:t>
      </w:r>
      <w:r w:rsidRPr="00601211">
        <w:rPr>
          <w:rFonts w:ascii="Times New Roman" w:hAnsi="Times New Roman" w:cs="Times New Roman"/>
          <w:bCs/>
          <w:sz w:val="28"/>
          <w:szCs w:val="28"/>
        </w:rPr>
        <w:t xml:space="preserve"> (9 месяцев 2022 года –  1 119 360,344 тыс. рублей</w:t>
      </w:r>
      <w:r w:rsidRPr="00601211">
        <w:rPr>
          <w:rFonts w:ascii="Times New Roman" w:hAnsi="Times New Roman" w:cs="Times New Roman"/>
          <w:sz w:val="28"/>
          <w:szCs w:val="28"/>
        </w:rPr>
        <w:t>) по отношению к уровню исполнения бюджета к прошлому году увеличились на  8,1 процентов;</w:t>
      </w:r>
    </w:p>
    <w:p w:rsidR="00601211" w:rsidRPr="00601211" w:rsidRDefault="00601211" w:rsidP="0060121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601211">
        <w:rPr>
          <w:sz w:val="28"/>
          <w:szCs w:val="28"/>
        </w:rPr>
        <w:t xml:space="preserve">         с профицитом  бюджета в сумме 46 423,886 тыс. рублей  при утверждённом годовом дефиците в размере 70 390,215 тыс. рублей (в аналогичном периоде 2022 года бюджет городского округа  был исполнен с дефицитом в размере 6 691,796 тыс. рублей при утверждённом годовом </w:t>
      </w:r>
      <w:r w:rsidRPr="00601211">
        <w:rPr>
          <w:sz w:val="28"/>
          <w:szCs w:val="28"/>
        </w:rPr>
        <w:lastRenderedPageBreak/>
        <w:t>дефиците в размере 59 882,777 тыс. рублей).</w:t>
      </w:r>
    </w:p>
    <w:p w:rsidR="00601211" w:rsidRPr="00601211" w:rsidRDefault="00601211" w:rsidP="0060121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hAnsi="Times New Roman" w:cs="Times New Roman"/>
          <w:sz w:val="28"/>
          <w:szCs w:val="28"/>
        </w:rPr>
        <w:t>Также были проанализированы р</w:t>
      </w: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реализацию муниципальных программ бюджета городского округа, бюджетные инвестиции в объекты капитального строительства.</w:t>
      </w:r>
    </w:p>
    <w:p w:rsidR="00601211" w:rsidRPr="00601211" w:rsidRDefault="00601211" w:rsidP="006012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отмечено увеличение финансового объема налоговых и неналоговых доходов по сравнению с аналогичным периодом прошлого года и увеличение расходов бюджета городского округа.</w:t>
      </w:r>
    </w:p>
    <w:p w:rsidR="00601211" w:rsidRPr="00601211" w:rsidRDefault="00601211" w:rsidP="006012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размере 100 процентов исполнены бюджетные ассигнования на реализацию муниципальной программы «Реализация полномочий в сфере жилищной политики городского округа «город </w:t>
      </w:r>
      <w:proofErr w:type="spellStart"/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(2022-2027 годы).</w:t>
      </w:r>
    </w:p>
    <w:p w:rsidR="00BA35B1" w:rsidRPr="00601211" w:rsidRDefault="00BA35B1" w:rsidP="00BA35B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заключению экспертно-аналитического мероприятия:  </w:t>
      </w:r>
    </w:p>
    <w:p w:rsidR="00BA35B1" w:rsidRPr="00601211" w:rsidRDefault="00BA35B1" w:rsidP="00BA35B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Главным администраторам доходов бюджета городского округа город Клинцы Брянской области принять меры по обеспечению исполнения утвержденного прогноза поступлений  налоговых и неналоговых доходов, безвозмездных поступлений.</w:t>
      </w:r>
    </w:p>
    <w:p w:rsidR="00BA35B1" w:rsidRPr="00601211" w:rsidRDefault="00BA35B1" w:rsidP="00BA3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 распорядителям средств бюджета городского округа  принять меры:</w:t>
      </w:r>
    </w:p>
    <w:p w:rsidR="00BA35B1" w:rsidRPr="00601211" w:rsidRDefault="00BA35B1" w:rsidP="00BA35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своевременному исполнению ответственными исполнителями и соисполнителями мероприятий муниципальных программ в целях достижения запланированных результатов и показателей;</w:t>
      </w:r>
    </w:p>
    <w:p w:rsidR="00BA35B1" w:rsidRPr="00601211" w:rsidRDefault="00BA35B1" w:rsidP="00BA35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обеспечению освоения средств бюджета городского округа, предусмотренных на осуществление бюджетных инвестиций в объекты муниципальной собственности городского округа город Клинцы Брянской области.</w:t>
      </w:r>
    </w:p>
    <w:p w:rsidR="00464AB9" w:rsidRPr="00601211" w:rsidRDefault="00464AB9" w:rsidP="00D61E0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результатах экспертно-аналитического  мероприятия направлено Главе Клинцо</w:t>
      </w:r>
      <w:r w:rsidR="00C16BC6"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городской администрации </w:t>
      </w:r>
      <w:r w:rsidR="00EA4CAA" w:rsidRP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предложениями.</w:t>
      </w:r>
    </w:p>
    <w:p w:rsidR="0026692E" w:rsidRPr="00601211" w:rsidRDefault="0026692E" w:rsidP="0068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768" w:rsidRPr="00601211" w:rsidRDefault="00A61768" w:rsidP="00A61768">
      <w:pPr>
        <w:pStyle w:val="Default"/>
        <w:rPr>
          <w:color w:val="auto"/>
          <w:sz w:val="28"/>
          <w:szCs w:val="28"/>
        </w:rPr>
      </w:pPr>
      <w:r w:rsidRPr="00601211">
        <w:rPr>
          <w:color w:val="auto"/>
          <w:sz w:val="28"/>
          <w:szCs w:val="28"/>
        </w:rPr>
        <w:t xml:space="preserve">Председатель </w:t>
      </w:r>
      <w:proofErr w:type="gramStart"/>
      <w:r w:rsidR="00EA4CAA" w:rsidRPr="00601211">
        <w:rPr>
          <w:color w:val="auto"/>
          <w:sz w:val="28"/>
          <w:szCs w:val="28"/>
        </w:rPr>
        <w:t>к</w:t>
      </w:r>
      <w:r w:rsidR="0068223C" w:rsidRPr="00601211">
        <w:rPr>
          <w:color w:val="auto"/>
          <w:sz w:val="28"/>
          <w:szCs w:val="28"/>
        </w:rPr>
        <w:t>онтрольно-счетной</w:t>
      </w:r>
      <w:proofErr w:type="gramEnd"/>
      <w:r w:rsidR="0068223C" w:rsidRPr="00601211">
        <w:rPr>
          <w:color w:val="auto"/>
          <w:sz w:val="28"/>
          <w:szCs w:val="28"/>
        </w:rPr>
        <w:t xml:space="preserve"> </w:t>
      </w:r>
    </w:p>
    <w:p w:rsidR="0068223C" w:rsidRPr="00601211" w:rsidRDefault="00A61768" w:rsidP="00A61768">
      <w:pPr>
        <w:pStyle w:val="Default"/>
        <w:rPr>
          <w:color w:val="auto"/>
          <w:sz w:val="28"/>
          <w:szCs w:val="28"/>
        </w:rPr>
      </w:pPr>
      <w:r w:rsidRPr="00601211">
        <w:rPr>
          <w:color w:val="auto"/>
          <w:sz w:val="28"/>
          <w:szCs w:val="28"/>
        </w:rPr>
        <w:t>п</w:t>
      </w:r>
      <w:r w:rsidR="0068223C" w:rsidRPr="00601211">
        <w:rPr>
          <w:color w:val="auto"/>
          <w:sz w:val="28"/>
          <w:szCs w:val="28"/>
        </w:rPr>
        <w:t>алаты</w:t>
      </w:r>
      <w:r w:rsidRPr="00601211">
        <w:rPr>
          <w:color w:val="auto"/>
          <w:sz w:val="28"/>
          <w:szCs w:val="28"/>
        </w:rPr>
        <w:t xml:space="preserve">  </w:t>
      </w:r>
      <w:r w:rsidR="00DC6D4E" w:rsidRPr="00601211">
        <w:rPr>
          <w:color w:val="auto"/>
          <w:sz w:val="28"/>
          <w:szCs w:val="28"/>
        </w:rPr>
        <w:t xml:space="preserve">города </w:t>
      </w:r>
      <w:proofErr w:type="spellStart"/>
      <w:r w:rsidR="00DC6D4E" w:rsidRPr="00601211">
        <w:rPr>
          <w:color w:val="auto"/>
          <w:sz w:val="28"/>
          <w:szCs w:val="28"/>
        </w:rPr>
        <w:t>Клинцы</w:t>
      </w:r>
      <w:proofErr w:type="spellEnd"/>
      <w:r w:rsidR="0068223C" w:rsidRPr="00601211">
        <w:rPr>
          <w:color w:val="auto"/>
          <w:sz w:val="28"/>
          <w:szCs w:val="28"/>
        </w:rPr>
        <w:t xml:space="preserve">                                  </w:t>
      </w:r>
      <w:r w:rsidR="00DC6D4E" w:rsidRPr="00601211">
        <w:rPr>
          <w:color w:val="auto"/>
          <w:sz w:val="28"/>
          <w:szCs w:val="28"/>
        </w:rPr>
        <w:t xml:space="preserve"> </w:t>
      </w:r>
      <w:r w:rsidR="00775A09" w:rsidRPr="00601211">
        <w:rPr>
          <w:color w:val="auto"/>
          <w:sz w:val="28"/>
          <w:szCs w:val="28"/>
        </w:rPr>
        <w:t xml:space="preserve">  </w:t>
      </w:r>
      <w:r w:rsidR="00110F7D" w:rsidRPr="00601211">
        <w:rPr>
          <w:color w:val="auto"/>
          <w:sz w:val="28"/>
          <w:szCs w:val="28"/>
        </w:rPr>
        <w:t xml:space="preserve">                  </w:t>
      </w:r>
      <w:r w:rsidR="00775A09" w:rsidRPr="00601211">
        <w:rPr>
          <w:color w:val="auto"/>
          <w:sz w:val="28"/>
          <w:szCs w:val="28"/>
        </w:rPr>
        <w:t xml:space="preserve">  </w:t>
      </w:r>
      <w:r w:rsidR="00DC6D4E" w:rsidRPr="00601211">
        <w:rPr>
          <w:color w:val="auto"/>
          <w:sz w:val="28"/>
          <w:szCs w:val="28"/>
        </w:rPr>
        <w:t xml:space="preserve">      </w:t>
      </w:r>
      <w:proofErr w:type="spellStart"/>
      <w:r w:rsidR="00DC6D4E" w:rsidRPr="00601211">
        <w:rPr>
          <w:color w:val="auto"/>
          <w:sz w:val="28"/>
          <w:szCs w:val="28"/>
        </w:rPr>
        <w:t>М.А.Титенко</w:t>
      </w:r>
      <w:proofErr w:type="spellEnd"/>
    </w:p>
    <w:p w:rsidR="00AB0EA2" w:rsidRDefault="00AB0EA2"/>
    <w:sectPr w:rsidR="00A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5"/>
    <w:rsid w:val="0002557B"/>
    <w:rsid w:val="00031D79"/>
    <w:rsid w:val="00063F10"/>
    <w:rsid w:val="00095269"/>
    <w:rsid w:val="00096CB1"/>
    <w:rsid w:val="00110F7D"/>
    <w:rsid w:val="00185409"/>
    <w:rsid w:val="001D3283"/>
    <w:rsid w:val="001F3011"/>
    <w:rsid w:val="0026692E"/>
    <w:rsid w:val="002D38D7"/>
    <w:rsid w:val="002D4C1E"/>
    <w:rsid w:val="00346E27"/>
    <w:rsid w:val="003910BC"/>
    <w:rsid w:val="003916A6"/>
    <w:rsid w:val="003A23E9"/>
    <w:rsid w:val="003B27AE"/>
    <w:rsid w:val="003D4875"/>
    <w:rsid w:val="00422C64"/>
    <w:rsid w:val="00464AB9"/>
    <w:rsid w:val="004A48FD"/>
    <w:rsid w:val="004B13E7"/>
    <w:rsid w:val="004D4026"/>
    <w:rsid w:val="0050509C"/>
    <w:rsid w:val="00561311"/>
    <w:rsid w:val="00574096"/>
    <w:rsid w:val="005D191C"/>
    <w:rsid w:val="00601211"/>
    <w:rsid w:val="00642600"/>
    <w:rsid w:val="0068223C"/>
    <w:rsid w:val="006902D5"/>
    <w:rsid w:val="006C0633"/>
    <w:rsid w:val="006C0C4B"/>
    <w:rsid w:val="006C2342"/>
    <w:rsid w:val="006C2DB1"/>
    <w:rsid w:val="006F6D68"/>
    <w:rsid w:val="006F725B"/>
    <w:rsid w:val="00724B21"/>
    <w:rsid w:val="007522F9"/>
    <w:rsid w:val="007744B9"/>
    <w:rsid w:val="00775A09"/>
    <w:rsid w:val="00786150"/>
    <w:rsid w:val="007E6EC8"/>
    <w:rsid w:val="0080611A"/>
    <w:rsid w:val="00846867"/>
    <w:rsid w:val="00850429"/>
    <w:rsid w:val="008A653F"/>
    <w:rsid w:val="008D6E45"/>
    <w:rsid w:val="008E2256"/>
    <w:rsid w:val="00945576"/>
    <w:rsid w:val="0095539E"/>
    <w:rsid w:val="009A50F2"/>
    <w:rsid w:val="009B2FA5"/>
    <w:rsid w:val="009D63C2"/>
    <w:rsid w:val="009F2677"/>
    <w:rsid w:val="009F3B30"/>
    <w:rsid w:val="00A61768"/>
    <w:rsid w:val="00A70DF4"/>
    <w:rsid w:val="00A84F82"/>
    <w:rsid w:val="00AB0EA2"/>
    <w:rsid w:val="00AC2B6A"/>
    <w:rsid w:val="00AD7D90"/>
    <w:rsid w:val="00B11338"/>
    <w:rsid w:val="00BA35B1"/>
    <w:rsid w:val="00BB77D9"/>
    <w:rsid w:val="00BC35F8"/>
    <w:rsid w:val="00BD680F"/>
    <w:rsid w:val="00BF7F34"/>
    <w:rsid w:val="00C16BC6"/>
    <w:rsid w:val="00C23366"/>
    <w:rsid w:val="00C50D45"/>
    <w:rsid w:val="00C93709"/>
    <w:rsid w:val="00CA29B4"/>
    <w:rsid w:val="00CE0A8C"/>
    <w:rsid w:val="00CF0CF5"/>
    <w:rsid w:val="00CF2257"/>
    <w:rsid w:val="00CF4315"/>
    <w:rsid w:val="00CF5520"/>
    <w:rsid w:val="00D20B71"/>
    <w:rsid w:val="00D27952"/>
    <w:rsid w:val="00D61E08"/>
    <w:rsid w:val="00D86FEA"/>
    <w:rsid w:val="00DA3D93"/>
    <w:rsid w:val="00DC6D4E"/>
    <w:rsid w:val="00DE1CF7"/>
    <w:rsid w:val="00E34D96"/>
    <w:rsid w:val="00E372E1"/>
    <w:rsid w:val="00E42B91"/>
    <w:rsid w:val="00EA4CAA"/>
    <w:rsid w:val="00EC52CC"/>
    <w:rsid w:val="00ED2C29"/>
    <w:rsid w:val="00EE774A"/>
    <w:rsid w:val="00F07CEA"/>
    <w:rsid w:val="00F370F6"/>
    <w:rsid w:val="00F4481C"/>
    <w:rsid w:val="00F8141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1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4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AB9"/>
    <w:pPr>
      <w:widowControl w:val="0"/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69"/>
    <w:pPr>
      <w:ind w:left="720"/>
      <w:contextualSpacing/>
    </w:pPr>
  </w:style>
  <w:style w:type="paragraph" w:customStyle="1" w:styleId="Default">
    <w:name w:val="Default"/>
    <w:uiPriority w:val="99"/>
    <w:rsid w:val="0068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1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4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AB9"/>
    <w:pPr>
      <w:widowControl w:val="0"/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B456-6628-4A08-9E3E-00DB8D03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KSP01</cp:lastModifiedBy>
  <cp:revision>80</cp:revision>
  <cp:lastPrinted>2021-12-07T10:02:00Z</cp:lastPrinted>
  <dcterms:created xsi:type="dcterms:W3CDTF">2020-05-26T13:19:00Z</dcterms:created>
  <dcterms:modified xsi:type="dcterms:W3CDTF">2023-11-13T08:48:00Z</dcterms:modified>
</cp:coreProperties>
</file>