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1A102" w14:textId="77777777" w:rsidR="00530832" w:rsidRPr="00D13572" w:rsidRDefault="00530832" w:rsidP="00530832">
      <w:pPr>
        <w:ind w:left="567" w:right="-1"/>
        <w:jc w:val="center"/>
        <w:rPr>
          <w:b/>
          <w:caps/>
        </w:rPr>
      </w:pPr>
      <w:r w:rsidRPr="00D13572">
        <w:rPr>
          <w:b/>
          <w:caps/>
        </w:rPr>
        <w:t>Российская Федерация</w:t>
      </w:r>
    </w:p>
    <w:p w14:paraId="1C2AB866" w14:textId="77777777" w:rsidR="00530832" w:rsidRPr="00D13572" w:rsidRDefault="00530832" w:rsidP="00530832">
      <w:pPr>
        <w:ind w:left="567" w:right="-1"/>
        <w:jc w:val="center"/>
        <w:rPr>
          <w:b/>
          <w:caps/>
        </w:rPr>
      </w:pPr>
      <w:r w:rsidRPr="00D13572">
        <w:rPr>
          <w:b/>
          <w:caps/>
        </w:rPr>
        <w:t>городской округ «город клинцы Брянской области»</w:t>
      </w:r>
    </w:p>
    <w:p w14:paraId="2DF0DF65" w14:textId="77777777" w:rsidR="00530832" w:rsidRPr="00D13572" w:rsidRDefault="00530832" w:rsidP="00530832">
      <w:pPr>
        <w:ind w:left="567" w:right="-1"/>
        <w:jc w:val="center"/>
        <w:rPr>
          <w:b/>
          <w:caps/>
        </w:rPr>
      </w:pPr>
      <w:r w:rsidRPr="00D13572">
        <w:rPr>
          <w:b/>
          <w:caps/>
        </w:rPr>
        <w:t>КЛИНЦОВСКИЙ ГОРОДСКОЙ СОВЕТ НАРОДНЫХ ДЕПУТАТОВ</w:t>
      </w:r>
    </w:p>
    <w:p w14:paraId="0CB70454" w14:textId="77777777" w:rsidR="00530832" w:rsidRPr="00D13572" w:rsidRDefault="00530832" w:rsidP="00530832">
      <w:pPr>
        <w:ind w:left="567" w:right="-1"/>
        <w:jc w:val="center"/>
        <w:rPr>
          <w:b/>
        </w:rPr>
      </w:pPr>
    </w:p>
    <w:p w14:paraId="642DCDCD" w14:textId="77777777" w:rsidR="00530832" w:rsidRPr="00D13572" w:rsidRDefault="00530832" w:rsidP="00530832">
      <w:pPr>
        <w:ind w:left="567" w:right="-1"/>
        <w:jc w:val="center"/>
        <w:rPr>
          <w:b/>
        </w:rPr>
      </w:pPr>
      <w:r w:rsidRPr="00D13572">
        <w:rPr>
          <w:b/>
        </w:rPr>
        <w:t>РЕШЕНИЕ</w:t>
      </w:r>
    </w:p>
    <w:p w14:paraId="4C3D0FA8" w14:textId="77777777" w:rsidR="00530832" w:rsidRPr="00D13572" w:rsidRDefault="00530832" w:rsidP="00530832">
      <w:pPr>
        <w:ind w:left="567" w:right="-1"/>
      </w:pPr>
    </w:p>
    <w:p w14:paraId="5D8E863B" w14:textId="28079970" w:rsidR="00530832" w:rsidRDefault="000C12D1" w:rsidP="00A96B24">
      <w:pPr>
        <w:ind w:right="-1"/>
      </w:pPr>
      <w:r>
        <w:t>от 15.12.2021  №  7-283</w:t>
      </w:r>
      <w:r w:rsidR="00530832" w:rsidRPr="00D13572">
        <w:t xml:space="preserve"> </w:t>
      </w:r>
    </w:p>
    <w:p w14:paraId="277CD26E" w14:textId="77777777" w:rsidR="00025A96" w:rsidRDefault="00025A96" w:rsidP="00530832">
      <w:pPr>
        <w:ind w:left="567" w:right="-1"/>
      </w:pPr>
    </w:p>
    <w:p w14:paraId="1DBD8713" w14:textId="77777777" w:rsidR="00025A96" w:rsidRDefault="00025A96" w:rsidP="00530832">
      <w:pPr>
        <w:ind w:left="567" w:right="-1"/>
      </w:pPr>
    </w:p>
    <w:p w14:paraId="6CB838AA" w14:textId="77777777" w:rsidR="00025A96" w:rsidRDefault="00025A96" w:rsidP="00025A96">
      <w:pPr>
        <w:spacing w:line="276" w:lineRule="auto"/>
        <w:ind w:right="-1"/>
      </w:pPr>
      <w:r w:rsidRPr="00025A96">
        <w:t xml:space="preserve">Об утверждении Положения о </w:t>
      </w:r>
    </w:p>
    <w:p w14:paraId="5035491E" w14:textId="77777777" w:rsidR="00025A96" w:rsidRDefault="00025A96" w:rsidP="00025A96">
      <w:pPr>
        <w:spacing w:line="276" w:lineRule="auto"/>
        <w:ind w:right="-1"/>
      </w:pPr>
      <w:r w:rsidRPr="00025A96">
        <w:t xml:space="preserve">муниципальном земельном контроле </w:t>
      </w:r>
      <w:proofErr w:type="gramStart"/>
      <w:r w:rsidRPr="00025A96">
        <w:t>в</w:t>
      </w:r>
      <w:proofErr w:type="gramEnd"/>
      <w:r w:rsidRPr="00025A96">
        <w:t xml:space="preserve"> </w:t>
      </w:r>
    </w:p>
    <w:p w14:paraId="4E71C89A" w14:textId="77777777" w:rsidR="00025A96" w:rsidRDefault="00025A96" w:rsidP="00025A96">
      <w:pPr>
        <w:spacing w:line="276" w:lineRule="auto"/>
        <w:ind w:right="-1"/>
      </w:pPr>
      <w:proofErr w:type="gramStart"/>
      <w:r w:rsidRPr="00025A96">
        <w:t>границах</w:t>
      </w:r>
      <w:proofErr w:type="gramEnd"/>
      <w:r w:rsidRPr="00025A96">
        <w:t xml:space="preserve"> городского округа «город </w:t>
      </w:r>
      <w:proofErr w:type="spellStart"/>
      <w:r w:rsidRPr="00025A96">
        <w:t>Клинцы</w:t>
      </w:r>
      <w:proofErr w:type="spellEnd"/>
    </w:p>
    <w:p w14:paraId="3234DF94" w14:textId="3DB14DCB" w:rsidR="00025A96" w:rsidRDefault="00025A96" w:rsidP="00025A96">
      <w:pPr>
        <w:spacing w:line="276" w:lineRule="auto"/>
        <w:ind w:right="-1"/>
      </w:pPr>
      <w:r w:rsidRPr="00025A96">
        <w:t>Брянской области»</w:t>
      </w:r>
    </w:p>
    <w:p w14:paraId="3171F447" w14:textId="77777777" w:rsidR="00025A96" w:rsidRDefault="00025A96" w:rsidP="00D13572">
      <w:pPr>
        <w:tabs>
          <w:tab w:val="left" w:pos="709"/>
          <w:tab w:val="left" w:pos="993"/>
          <w:tab w:val="left" w:pos="1276"/>
          <w:tab w:val="left" w:pos="1560"/>
        </w:tabs>
        <w:spacing w:line="276" w:lineRule="auto"/>
        <w:ind w:right="-1"/>
        <w:jc w:val="both"/>
      </w:pPr>
    </w:p>
    <w:p w14:paraId="5B0A61D6" w14:textId="3567A6CD" w:rsidR="00E4201B" w:rsidRPr="00D13572" w:rsidRDefault="00025A96" w:rsidP="00D13572">
      <w:pPr>
        <w:tabs>
          <w:tab w:val="left" w:pos="709"/>
          <w:tab w:val="left" w:pos="993"/>
          <w:tab w:val="left" w:pos="1276"/>
          <w:tab w:val="left" w:pos="1560"/>
        </w:tabs>
        <w:spacing w:line="276" w:lineRule="auto"/>
        <w:ind w:right="-1"/>
        <w:jc w:val="both"/>
      </w:pPr>
      <w:r>
        <w:tab/>
      </w:r>
      <w:proofErr w:type="gramStart"/>
      <w:r w:rsidR="00E1072A" w:rsidRPr="00D13572">
        <w:t xml:space="preserve">Рассмотрев проект решения  «Об утверждении Положения о муниципальном земельном контроле в границах городского округа «город </w:t>
      </w:r>
      <w:proofErr w:type="spellStart"/>
      <w:r w:rsidR="00E1072A" w:rsidRPr="00D13572">
        <w:t>Клинцы</w:t>
      </w:r>
      <w:proofErr w:type="spellEnd"/>
      <w:r w:rsidR="00E1072A" w:rsidRPr="00D13572">
        <w:t xml:space="preserve"> Брянской области», </w:t>
      </w:r>
      <w:r w:rsidR="000C12D1">
        <w:t xml:space="preserve">представленный </w:t>
      </w:r>
      <w:proofErr w:type="spellStart"/>
      <w:r w:rsidR="000C12D1">
        <w:t>Клинцовской</w:t>
      </w:r>
      <w:proofErr w:type="spellEnd"/>
      <w:r w:rsidR="000C12D1">
        <w:t xml:space="preserve"> городской администрацией от 24.11.2021 № 5851-4, </w:t>
      </w:r>
      <w:r w:rsidR="00E1072A" w:rsidRPr="00D13572">
        <w:t xml:space="preserve">руководствуясь </w:t>
      </w:r>
      <w:r w:rsidR="00E4201B" w:rsidRPr="00D13572">
        <w:t xml:space="preserve">Земельным кодексом Российской Федерации, Федеральным </w:t>
      </w:r>
      <w:hyperlink r:id="rId9" w:history="1">
        <w:r w:rsidR="00E4201B" w:rsidRPr="00D13572">
          <w:rPr>
            <w:lang w:val="x-none" w:eastAsia="x-none"/>
          </w:rPr>
          <w:t>закон</w:t>
        </w:r>
      </w:hyperlink>
      <w:r w:rsidR="00E4201B" w:rsidRPr="00D13572">
        <w:t>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w:t>
      </w:r>
      <w:proofErr w:type="gramEnd"/>
      <w:r w:rsidR="00E4201B" w:rsidRPr="00D13572">
        <w:t>»</w:t>
      </w:r>
      <w:r>
        <w:t xml:space="preserve">, </w:t>
      </w:r>
      <w:r w:rsidR="00E4201B" w:rsidRPr="00D13572">
        <w:t xml:space="preserve">Уставом городского округа «город </w:t>
      </w:r>
      <w:proofErr w:type="spellStart"/>
      <w:r w:rsidR="00E4201B" w:rsidRPr="00D13572">
        <w:t>Клинцы</w:t>
      </w:r>
      <w:proofErr w:type="spellEnd"/>
      <w:r w:rsidR="00E4201B" w:rsidRPr="00D13572">
        <w:t xml:space="preserve"> Брянской области», </w:t>
      </w:r>
      <w:proofErr w:type="spellStart"/>
      <w:r w:rsidR="00E4201B" w:rsidRPr="00D13572">
        <w:t>Клинцовский</w:t>
      </w:r>
      <w:proofErr w:type="spellEnd"/>
      <w:r w:rsidR="00E4201B" w:rsidRPr="00D13572">
        <w:t xml:space="preserve"> городской Совет народных депутатов</w:t>
      </w:r>
    </w:p>
    <w:p w14:paraId="3858243C" w14:textId="77777777" w:rsidR="00E4201B" w:rsidRPr="00D13572" w:rsidRDefault="00E4201B" w:rsidP="00D13572">
      <w:pPr>
        <w:spacing w:line="276" w:lineRule="auto"/>
        <w:ind w:left="567" w:right="-1" w:firstLine="720"/>
        <w:outlineLvl w:val="0"/>
      </w:pPr>
    </w:p>
    <w:p w14:paraId="2872F54E" w14:textId="77777777" w:rsidR="00E4201B" w:rsidRDefault="00E4201B" w:rsidP="00025A96">
      <w:pPr>
        <w:spacing w:line="276" w:lineRule="auto"/>
        <w:ind w:right="-1" w:firstLine="708"/>
        <w:outlineLvl w:val="0"/>
      </w:pPr>
      <w:r w:rsidRPr="00D13572">
        <w:t>РЕШИЛ:</w:t>
      </w:r>
    </w:p>
    <w:p w14:paraId="6816BE0E" w14:textId="77777777" w:rsidR="00025A96" w:rsidRDefault="00025A96" w:rsidP="00D13572">
      <w:pPr>
        <w:widowControl w:val="0"/>
        <w:tabs>
          <w:tab w:val="left" w:pos="709"/>
          <w:tab w:val="left" w:pos="1134"/>
        </w:tabs>
        <w:spacing w:line="276" w:lineRule="auto"/>
        <w:jc w:val="both"/>
      </w:pPr>
    </w:p>
    <w:p w14:paraId="7482565D" w14:textId="77777777" w:rsidR="00025A96" w:rsidRDefault="00025A96" w:rsidP="00D13572">
      <w:pPr>
        <w:widowControl w:val="0"/>
        <w:tabs>
          <w:tab w:val="left" w:pos="709"/>
          <w:tab w:val="left" w:pos="1134"/>
        </w:tabs>
        <w:spacing w:line="276" w:lineRule="auto"/>
        <w:jc w:val="both"/>
      </w:pPr>
      <w:r>
        <w:tab/>
      </w:r>
      <w:r w:rsidR="00E4201B" w:rsidRPr="00D13572">
        <w:t>1. Утвердить прилагаемое Положение о муниципальном земельном контроле в границах городско</w:t>
      </w:r>
      <w:r w:rsidR="00E445A2" w:rsidRPr="00D13572">
        <w:t>го</w:t>
      </w:r>
      <w:r w:rsidR="00E4201B" w:rsidRPr="00D13572">
        <w:t xml:space="preserve"> округ</w:t>
      </w:r>
      <w:r w:rsidR="00E445A2" w:rsidRPr="00D13572">
        <w:t>а</w:t>
      </w:r>
      <w:r w:rsidR="00E4201B" w:rsidRPr="00D13572">
        <w:t xml:space="preserve"> «город </w:t>
      </w:r>
      <w:proofErr w:type="spellStart"/>
      <w:r w:rsidR="00E4201B" w:rsidRPr="00D13572">
        <w:t>Клинцы</w:t>
      </w:r>
      <w:proofErr w:type="spellEnd"/>
      <w:r w:rsidR="00E4201B" w:rsidRPr="00D13572">
        <w:t xml:space="preserve"> Брянской области».</w:t>
      </w:r>
    </w:p>
    <w:p w14:paraId="28B0605C" w14:textId="21690A70" w:rsidR="00025A96" w:rsidRDefault="00025A96" w:rsidP="00D13572">
      <w:pPr>
        <w:widowControl w:val="0"/>
        <w:tabs>
          <w:tab w:val="left" w:pos="709"/>
          <w:tab w:val="left" w:pos="1134"/>
        </w:tabs>
        <w:spacing w:line="276" w:lineRule="auto"/>
        <w:jc w:val="both"/>
      </w:pPr>
      <w:r>
        <w:tab/>
      </w:r>
      <w:r w:rsidR="00E4201B" w:rsidRPr="00D13572">
        <w:t xml:space="preserve">2. Настоящее решение вступает в силу </w:t>
      </w:r>
      <w:r w:rsidR="00E1072A" w:rsidRPr="00D13572">
        <w:t xml:space="preserve">с </w:t>
      </w:r>
      <w:r w:rsidR="00E4201B" w:rsidRPr="00D13572">
        <w:t>1 января 2022 года, за</w:t>
      </w:r>
      <w:r w:rsidR="00996939" w:rsidRPr="00D13572">
        <w:t xml:space="preserve"> исключением </w:t>
      </w:r>
      <w:r w:rsidR="00E4201B" w:rsidRPr="00D13572">
        <w:t xml:space="preserve"> раздела 6 Положения о муниципальном земельном контроле в границах </w:t>
      </w:r>
      <w:r w:rsidR="00E445A2" w:rsidRPr="00D13572">
        <w:t>городского</w:t>
      </w:r>
      <w:r w:rsidR="00E4201B" w:rsidRPr="00D13572">
        <w:t xml:space="preserve"> округ</w:t>
      </w:r>
      <w:r w:rsidR="00E445A2" w:rsidRPr="00D13572">
        <w:t>а</w:t>
      </w:r>
      <w:r w:rsidR="00E4201B" w:rsidRPr="00D13572">
        <w:t xml:space="preserve"> «город </w:t>
      </w:r>
      <w:proofErr w:type="spellStart"/>
      <w:r w:rsidR="00E4201B" w:rsidRPr="00D13572">
        <w:t>Клинцы</w:t>
      </w:r>
      <w:proofErr w:type="spellEnd"/>
      <w:r w:rsidR="00E4201B" w:rsidRPr="00D13572">
        <w:t xml:space="preserve"> Брянской области».</w:t>
      </w:r>
    </w:p>
    <w:p w14:paraId="18CA618C" w14:textId="77777777" w:rsidR="00025A96" w:rsidRDefault="00025A96" w:rsidP="00025A96">
      <w:pPr>
        <w:widowControl w:val="0"/>
        <w:tabs>
          <w:tab w:val="left" w:pos="709"/>
          <w:tab w:val="left" w:pos="1134"/>
        </w:tabs>
        <w:spacing w:line="276" w:lineRule="auto"/>
        <w:jc w:val="both"/>
      </w:pPr>
      <w:r>
        <w:tab/>
      </w:r>
      <w:r w:rsidR="00E1072A" w:rsidRPr="00D13572">
        <w:t>3. Ра</w:t>
      </w:r>
      <w:r w:rsidR="00E4201B" w:rsidRPr="00D13572">
        <w:t>здел 6 Положения о муниципальном земельном контрол</w:t>
      </w:r>
      <w:r w:rsidR="004C7471" w:rsidRPr="00D13572">
        <w:t>е</w:t>
      </w:r>
      <w:r w:rsidR="00E4201B" w:rsidRPr="00D13572">
        <w:t xml:space="preserve"> в границах городско</w:t>
      </w:r>
      <w:r w:rsidR="00E445A2" w:rsidRPr="00D13572">
        <w:t>го</w:t>
      </w:r>
      <w:r w:rsidR="00E4201B" w:rsidRPr="00D13572">
        <w:t xml:space="preserve"> округ</w:t>
      </w:r>
      <w:r w:rsidR="00E445A2" w:rsidRPr="00D13572">
        <w:t xml:space="preserve">а </w:t>
      </w:r>
      <w:r w:rsidR="00E4201B" w:rsidRPr="00D13572">
        <w:t xml:space="preserve"> «город </w:t>
      </w:r>
      <w:proofErr w:type="spellStart"/>
      <w:r w:rsidR="00E4201B" w:rsidRPr="00D13572">
        <w:t>Клинцы</w:t>
      </w:r>
      <w:proofErr w:type="spellEnd"/>
      <w:r w:rsidR="00E4201B" w:rsidRPr="00D13572">
        <w:t xml:space="preserve"> Брянской области» вступа</w:t>
      </w:r>
      <w:r w:rsidR="00E1072A" w:rsidRPr="00D13572">
        <w:t>е</w:t>
      </w:r>
      <w:r w:rsidR="00E4201B" w:rsidRPr="00D13572">
        <w:t>т в силу с 1 марта 2022 года.</w:t>
      </w:r>
    </w:p>
    <w:p w14:paraId="47E1CA72" w14:textId="15310A3B" w:rsidR="00E4201B" w:rsidRPr="00D13572" w:rsidRDefault="00025A96" w:rsidP="00015EEB">
      <w:pPr>
        <w:widowControl w:val="0"/>
        <w:tabs>
          <w:tab w:val="left" w:pos="709"/>
          <w:tab w:val="left" w:pos="1134"/>
        </w:tabs>
        <w:spacing w:line="276" w:lineRule="auto"/>
        <w:jc w:val="both"/>
      </w:pPr>
      <w:r>
        <w:tab/>
      </w:r>
      <w:r w:rsidR="00E1072A" w:rsidRPr="00D13572">
        <w:t>4</w:t>
      </w:r>
      <w:r w:rsidR="00E4201B" w:rsidRPr="00D13572">
        <w:t xml:space="preserve">.  Опубликовать  </w:t>
      </w:r>
      <w:r w:rsidR="00D6318D" w:rsidRPr="00D13572">
        <w:t xml:space="preserve"> </w:t>
      </w:r>
      <w:r w:rsidR="00E4201B" w:rsidRPr="00D13572">
        <w:t xml:space="preserve"> настоящее    Решение    в   </w:t>
      </w:r>
      <w:r w:rsidR="00E33B64" w:rsidRPr="00D13572">
        <w:t xml:space="preserve"> </w:t>
      </w:r>
      <w:proofErr w:type="spellStart"/>
      <w:r w:rsidR="00E4201B" w:rsidRPr="00D13572">
        <w:t>Клинцовской</w:t>
      </w:r>
      <w:proofErr w:type="spellEnd"/>
      <w:r w:rsidR="00E4201B" w:rsidRPr="00D13572">
        <w:t xml:space="preserve"> </w:t>
      </w:r>
      <w:r w:rsidR="00E33B64" w:rsidRPr="00D13572">
        <w:t xml:space="preserve">  </w:t>
      </w:r>
      <w:r w:rsidR="00E4201B" w:rsidRPr="00D13572">
        <w:t>объединенной</w:t>
      </w:r>
      <w:r w:rsidR="00015EEB">
        <w:t xml:space="preserve"> </w:t>
      </w:r>
      <w:r w:rsidR="00E4201B" w:rsidRPr="00D13572">
        <w:t xml:space="preserve">газете  «Труд»   и  на  официальном   сайте   </w:t>
      </w:r>
      <w:proofErr w:type="spellStart"/>
      <w:r w:rsidR="00E4201B" w:rsidRPr="00D13572">
        <w:t>Клинцовской</w:t>
      </w:r>
      <w:proofErr w:type="spellEnd"/>
      <w:r w:rsidR="00E4201B" w:rsidRPr="00D13572">
        <w:t xml:space="preserve">  городской  администрации  в  сети Интернет.</w:t>
      </w:r>
    </w:p>
    <w:p w14:paraId="3C2065C9" w14:textId="77777777" w:rsidR="00E4201B" w:rsidRDefault="00E4201B" w:rsidP="00D13572">
      <w:pPr>
        <w:widowControl w:val="0"/>
        <w:spacing w:line="276" w:lineRule="auto"/>
        <w:ind w:right="-1"/>
      </w:pPr>
    </w:p>
    <w:p w14:paraId="710A1071" w14:textId="77777777" w:rsidR="00D13572" w:rsidRDefault="00D13572" w:rsidP="00D13572">
      <w:pPr>
        <w:widowControl w:val="0"/>
        <w:spacing w:line="276" w:lineRule="auto"/>
        <w:ind w:right="-1"/>
      </w:pPr>
    </w:p>
    <w:p w14:paraId="2A25B5AA" w14:textId="77777777" w:rsidR="00D13572" w:rsidRDefault="00D13572" w:rsidP="00E4201B">
      <w:pPr>
        <w:widowControl w:val="0"/>
        <w:ind w:right="-1"/>
      </w:pPr>
    </w:p>
    <w:p w14:paraId="03B702EB" w14:textId="77777777" w:rsidR="00D13572" w:rsidRPr="00D13572" w:rsidRDefault="00D13572" w:rsidP="00E4201B">
      <w:pPr>
        <w:widowControl w:val="0"/>
        <w:ind w:right="-1"/>
      </w:pPr>
    </w:p>
    <w:p w14:paraId="41ED98DA" w14:textId="77777777" w:rsidR="00E4201B" w:rsidRPr="00D13572" w:rsidRDefault="00E4201B" w:rsidP="00E4201B">
      <w:pPr>
        <w:ind w:right="-709"/>
        <w:outlineLvl w:val="0"/>
      </w:pPr>
    </w:p>
    <w:p w14:paraId="530DABF3" w14:textId="2CA79D08" w:rsidR="00E4201B" w:rsidRPr="00D13572" w:rsidRDefault="00E4201B" w:rsidP="00E4201B">
      <w:pPr>
        <w:ind w:right="-709"/>
        <w:outlineLvl w:val="0"/>
      </w:pPr>
      <w:r w:rsidRPr="00D13572">
        <w:t xml:space="preserve">Глава города </w:t>
      </w:r>
      <w:proofErr w:type="spellStart"/>
      <w:r w:rsidRPr="00D13572">
        <w:t>Клинцы</w:t>
      </w:r>
      <w:proofErr w:type="spellEnd"/>
      <w:r w:rsidRPr="00D13572">
        <w:t xml:space="preserve">                                        </w:t>
      </w:r>
      <w:r w:rsidR="00D13572">
        <w:t xml:space="preserve">                            </w:t>
      </w:r>
      <w:r w:rsidRPr="00D13572">
        <w:t xml:space="preserve">                                    О.П. Шкуратов</w:t>
      </w:r>
    </w:p>
    <w:p w14:paraId="4E8A716D" w14:textId="77777777" w:rsidR="00E4201B" w:rsidRPr="00D13572" w:rsidRDefault="00E4201B" w:rsidP="00E4201B">
      <w:pPr>
        <w:ind w:left="567" w:right="-709" w:firstLine="720"/>
        <w:outlineLvl w:val="0"/>
      </w:pPr>
    </w:p>
    <w:p w14:paraId="302E4EDF" w14:textId="77777777" w:rsidR="00E4201B" w:rsidRPr="00D13572" w:rsidRDefault="00E4201B" w:rsidP="00E4201B">
      <w:pPr>
        <w:suppressAutoHyphens/>
        <w:jc w:val="center"/>
        <w:rPr>
          <w:b/>
          <w:bCs/>
          <w:lang w:eastAsia="zh-CN"/>
        </w:rPr>
      </w:pPr>
    </w:p>
    <w:p w14:paraId="4EFB840C" w14:textId="77777777" w:rsidR="00D13572" w:rsidRDefault="00D13572" w:rsidP="00E4201B">
      <w:pPr>
        <w:suppressAutoHyphens/>
        <w:jc w:val="center"/>
        <w:rPr>
          <w:b/>
          <w:bCs/>
          <w:lang w:eastAsia="zh-CN"/>
        </w:rPr>
      </w:pPr>
    </w:p>
    <w:p w14:paraId="35400018" w14:textId="77777777" w:rsidR="00D13572" w:rsidRDefault="00D13572" w:rsidP="00E4201B">
      <w:pPr>
        <w:suppressAutoHyphens/>
        <w:jc w:val="center"/>
        <w:rPr>
          <w:b/>
          <w:bCs/>
          <w:lang w:eastAsia="zh-CN"/>
        </w:rPr>
      </w:pPr>
    </w:p>
    <w:p w14:paraId="6A88D96B" w14:textId="77777777" w:rsidR="00D21CF9" w:rsidRDefault="00D21CF9" w:rsidP="00E4201B">
      <w:pPr>
        <w:suppressAutoHyphens/>
        <w:jc w:val="center"/>
        <w:rPr>
          <w:b/>
          <w:bCs/>
          <w:lang w:eastAsia="zh-CN"/>
        </w:rPr>
      </w:pPr>
    </w:p>
    <w:p w14:paraId="7350576E" w14:textId="77777777" w:rsidR="00D13572" w:rsidRDefault="00D13572" w:rsidP="00E4201B">
      <w:pPr>
        <w:suppressAutoHyphens/>
        <w:jc w:val="center"/>
        <w:rPr>
          <w:b/>
          <w:bCs/>
          <w:lang w:eastAsia="zh-CN"/>
        </w:rPr>
      </w:pPr>
    </w:p>
    <w:p w14:paraId="4E0BC873" w14:textId="77777777" w:rsidR="00D13572" w:rsidRDefault="00D13572" w:rsidP="00E4201B">
      <w:pPr>
        <w:suppressAutoHyphens/>
        <w:jc w:val="center"/>
        <w:rPr>
          <w:b/>
          <w:bCs/>
          <w:lang w:eastAsia="zh-CN"/>
        </w:rPr>
      </w:pPr>
    </w:p>
    <w:p w14:paraId="0C993ABD" w14:textId="77777777" w:rsidR="00D13572" w:rsidRPr="00D13572" w:rsidRDefault="00D13572" w:rsidP="00E4201B">
      <w:pPr>
        <w:suppressAutoHyphens/>
        <w:jc w:val="center"/>
        <w:rPr>
          <w:b/>
          <w:bCs/>
          <w:lang w:eastAsia="zh-CN"/>
        </w:rPr>
      </w:pPr>
    </w:p>
    <w:p w14:paraId="2FF2C0ED" w14:textId="77777777" w:rsidR="00D6318D" w:rsidRDefault="00D6318D" w:rsidP="00E4201B">
      <w:pPr>
        <w:suppressAutoHyphens/>
        <w:jc w:val="center"/>
        <w:rPr>
          <w:b/>
          <w:bCs/>
          <w:lang w:eastAsia="zh-CN"/>
        </w:rPr>
      </w:pPr>
    </w:p>
    <w:p w14:paraId="3ADC6BF6" w14:textId="77777777" w:rsidR="00025A96" w:rsidRPr="00D13572" w:rsidRDefault="00025A96" w:rsidP="00E4201B">
      <w:pPr>
        <w:suppressAutoHyphens/>
        <w:jc w:val="center"/>
        <w:rPr>
          <w:b/>
          <w:bCs/>
          <w:lang w:eastAsia="zh-CN"/>
        </w:rPr>
      </w:pPr>
    </w:p>
    <w:p w14:paraId="2556B2B5" w14:textId="77777777" w:rsidR="00D6318D" w:rsidRPr="00D13572" w:rsidRDefault="00D6318D" w:rsidP="00D13572">
      <w:pPr>
        <w:ind w:left="5103"/>
        <w:jc w:val="right"/>
      </w:pPr>
      <w:r w:rsidRPr="00D13572">
        <w:t>УТВЕРЖДЕНО</w:t>
      </w:r>
    </w:p>
    <w:p w14:paraId="6D6F2386" w14:textId="77777777" w:rsidR="00D13572" w:rsidRDefault="00D6318D" w:rsidP="00D13572">
      <w:pPr>
        <w:autoSpaceDE w:val="0"/>
        <w:ind w:left="5103"/>
        <w:jc w:val="right"/>
      </w:pPr>
      <w:r w:rsidRPr="00D13572">
        <w:t xml:space="preserve">решением </w:t>
      </w:r>
      <w:proofErr w:type="spellStart"/>
      <w:r w:rsidRPr="00D13572">
        <w:t>Клинцовского</w:t>
      </w:r>
      <w:proofErr w:type="spellEnd"/>
      <w:r w:rsidRPr="00D13572">
        <w:t xml:space="preserve"> </w:t>
      </w:r>
    </w:p>
    <w:p w14:paraId="0A128746" w14:textId="5BB2B4BA" w:rsidR="00D6318D" w:rsidRPr="00D13572" w:rsidRDefault="00D6318D" w:rsidP="00D13572">
      <w:pPr>
        <w:autoSpaceDE w:val="0"/>
        <w:ind w:left="5103"/>
        <w:jc w:val="right"/>
      </w:pPr>
      <w:r w:rsidRPr="00D13572">
        <w:t>городского Совета народных депутатов</w:t>
      </w:r>
    </w:p>
    <w:p w14:paraId="03DC40C8" w14:textId="3EDF9668" w:rsidR="00D6318D" w:rsidRPr="00D13572" w:rsidRDefault="000C12D1" w:rsidP="00D13572">
      <w:pPr>
        <w:autoSpaceDE w:val="0"/>
        <w:ind w:left="5103"/>
        <w:jc w:val="right"/>
      </w:pPr>
      <w:r>
        <w:t>от 15.12.2021  № 7-283</w:t>
      </w:r>
      <w:bookmarkStart w:id="0" w:name="_GoBack"/>
      <w:bookmarkEnd w:id="0"/>
    </w:p>
    <w:p w14:paraId="79F483E5" w14:textId="77777777" w:rsidR="00755710" w:rsidRPr="00D13572" w:rsidRDefault="00755710" w:rsidP="00755710">
      <w:pPr>
        <w:ind w:firstLine="567"/>
        <w:jc w:val="right"/>
        <w:rPr>
          <w:b/>
          <w:color w:val="000000"/>
        </w:rPr>
      </w:pPr>
    </w:p>
    <w:p w14:paraId="3515C88F" w14:textId="77777777" w:rsidR="00D13572" w:rsidRPr="00D13572" w:rsidRDefault="00755710" w:rsidP="00F26C9A">
      <w:pPr>
        <w:jc w:val="center"/>
        <w:rPr>
          <w:b/>
          <w:bCs/>
          <w:color w:val="000000"/>
        </w:rPr>
      </w:pPr>
      <w:r w:rsidRPr="00D13572">
        <w:rPr>
          <w:b/>
          <w:bCs/>
          <w:color w:val="000000"/>
        </w:rPr>
        <w:t xml:space="preserve">Положение </w:t>
      </w:r>
    </w:p>
    <w:p w14:paraId="03EE77F8" w14:textId="77777777" w:rsidR="00D13572" w:rsidRPr="00D13572" w:rsidRDefault="00755710" w:rsidP="00F26C9A">
      <w:pPr>
        <w:jc w:val="center"/>
        <w:rPr>
          <w:b/>
          <w:bCs/>
          <w:color w:val="000000"/>
        </w:rPr>
      </w:pPr>
      <w:r w:rsidRPr="00D13572">
        <w:rPr>
          <w:b/>
          <w:bCs/>
          <w:color w:val="000000"/>
        </w:rPr>
        <w:t xml:space="preserve">о муниципальном земельном контроле </w:t>
      </w:r>
    </w:p>
    <w:p w14:paraId="3474E64C" w14:textId="6E7D1D4A" w:rsidR="00755710" w:rsidRPr="00D13572" w:rsidRDefault="0095340B" w:rsidP="00F26C9A">
      <w:pPr>
        <w:jc w:val="center"/>
        <w:rPr>
          <w:b/>
          <w:i/>
          <w:iCs/>
          <w:color w:val="000000"/>
        </w:rPr>
      </w:pPr>
      <w:r w:rsidRPr="00D13572">
        <w:rPr>
          <w:b/>
          <w:bCs/>
          <w:color w:val="000000"/>
        </w:rPr>
        <w:t>в границах городско</w:t>
      </w:r>
      <w:r w:rsidR="00881044" w:rsidRPr="00D13572">
        <w:rPr>
          <w:b/>
          <w:bCs/>
          <w:color w:val="000000"/>
        </w:rPr>
        <w:t>го</w:t>
      </w:r>
      <w:r w:rsidRPr="00D13572">
        <w:rPr>
          <w:b/>
          <w:bCs/>
          <w:color w:val="000000"/>
        </w:rPr>
        <w:t xml:space="preserve"> округ</w:t>
      </w:r>
      <w:r w:rsidR="00881044" w:rsidRPr="00D13572">
        <w:rPr>
          <w:b/>
          <w:bCs/>
          <w:color w:val="000000"/>
        </w:rPr>
        <w:t>а</w:t>
      </w:r>
      <w:r w:rsidRPr="00D13572">
        <w:rPr>
          <w:b/>
          <w:bCs/>
          <w:color w:val="000000"/>
        </w:rPr>
        <w:t xml:space="preserve"> «город </w:t>
      </w:r>
      <w:proofErr w:type="spellStart"/>
      <w:r w:rsidRPr="00D13572">
        <w:rPr>
          <w:b/>
          <w:bCs/>
          <w:color w:val="000000"/>
        </w:rPr>
        <w:t>Клинцы</w:t>
      </w:r>
      <w:proofErr w:type="spellEnd"/>
      <w:r w:rsidRPr="00D13572">
        <w:rPr>
          <w:b/>
          <w:bCs/>
          <w:color w:val="000000"/>
        </w:rPr>
        <w:t xml:space="preserve"> Брянской области»</w:t>
      </w:r>
    </w:p>
    <w:p w14:paraId="03B3C010" w14:textId="77777777" w:rsidR="00755710" w:rsidRPr="00D13572" w:rsidRDefault="00755710" w:rsidP="00F26C9A">
      <w:pPr>
        <w:jc w:val="center"/>
      </w:pPr>
    </w:p>
    <w:p w14:paraId="21DBE01C" w14:textId="2F214538" w:rsidR="00755710" w:rsidRPr="00D13572" w:rsidRDefault="00755710" w:rsidP="00F26C9A">
      <w:pPr>
        <w:pStyle w:val="ConsPlusNormal"/>
        <w:numPr>
          <w:ilvl w:val="0"/>
          <w:numId w:val="2"/>
        </w:numPr>
        <w:jc w:val="center"/>
        <w:rPr>
          <w:rFonts w:ascii="Times New Roman" w:hAnsi="Times New Roman" w:cs="Times New Roman"/>
          <w:b/>
          <w:bCs/>
          <w:color w:val="000000"/>
          <w:sz w:val="24"/>
          <w:szCs w:val="24"/>
        </w:rPr>
      </w:pPr>
      <w:r w:rsidRPr="00D13572">
        <w:rPr>
          <w:rFonts w:ascii="Times New Roman" w:hAnsi="Times New Roman" w:cs="Times New Roman"/>
          <w:b/>
          <w:bCs/>
          <w:color w:val="000000"/>
          <w:sz w:val="24"/>
          <w:szCs w:val="24"/>
        </w:rPr>
        <w:t>Общие положения</w:t>
      </w:r>
    </w:p>
    <w:p w14:paraId="4BAC6165" w14:textId="77777777" w:rsidR="00F26C9A" w:rsidRPr="00D13572" w:rsidRDefault="00F26C9A" w:rsidP="00F26C9A">
      <w:pPr>
        <w:pStyle w:val="ConsPlusNormal"/>
        <w:ind w:left="720" w:firstLine="0"/>
        <w:rPr>
          <w:rFonts w:ascii="Times New Roman" w:hAnsi="Times New Roman" w:cs="Times New Roman"/>
          <w:b/>
          <w:bCs/>
          <w:color w:val="000000"/>
          <w:sz w:val="24"/>
          <w:szCs w:val="24"/>
        </w:rPr>
      </w:pPr>
    </w:p>
    <w:p w14:paraId="0B3151CA" w14:textId="40122F28" w:rsidR="00755710" w:rsidRPr="00D13572" w:rsidRDefault="00755710" w:rsidP="00F26C9A">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земельного контроля в </w:t>
      </w:r>
      <w:r w:rsidR="00C725BE" w:rsidRPr="00D13572">
        <w:rPr>
          <w:rFonts w:ascii="Times New Roman" w:hAnsi="Times New Roman" w:cs="Times New Roman"/>
          <w:color w:val="000000"/>
          <w:sz w:val="24"/>
          <w:szCs w:val="24"/>
        </w:rPr>
        <w:t xml:space="preserve"> границах городско</w:t>
      </w:r>
      <w:r w:rsidR="00881044" w:rsidRPr="00D13572">
        <w:rPr>
          <w:rFonts w:ascii="Times New Roman" w:hAnsi="Times New Roman" w:cs="Times New Roman"/>
          <w:color w:val="000000"/>
          <w:sz w:val="24"/>
          <w:szCs w:val="24"/>
        </w:rPr>
        <w:t>го</w:t>
      </w:r>
      <w:r w:rsidR="00C725BE" w:rsidRPr="00D13572">
        <w:rPr>
          <w:rFonts w:ascii="Times New Roman" w:hAnsi="Times New Roman" w:cs="Times New Roman"/>
          <w:color w:val="000000"/>
          <w:sz w:val="24"/>
          <w:szCs w:val="24"/>
        </w:rPr>
        <w:t xml:space="preserve"> округ</w:t>
      </w:r>
      <w:r w:rsidR="00881044" w:rsidRPr="00D13572">
        <w:rPr>
          <w:rFonts w:ascii="Times New Roman" w:hAnsi="Times New Roman" w:cs="Times New Roman"/>
          <w:color w:val="000000"/>
          <w:sz w:val="24"/>
          <w:szCs w:val="24"/>
        </w:rPr>
        <w:t xml:space="preserve">а </w:t>
      </w:r>
      <w:r w:rsidR="00C725BE" w:rsidRPr="00D13572">
        <w:rPr>
          <w:rFonts w:ascii="Times New Roman" w:hAnsi="Times New Roman" w:cs="Times New Roman"/>
          <w:color w:val="000000"/>
          <w:sz w:val="24"/>
          <w:szCs w:val="24"/>
        </w:rPr>
        <w:t xml:space="preserve"> </w:t>
      </w:r>
      <w:r w:rsidR="00126F35" w:rsidRPr="00D13572">
        <w:rPr>
          <w:rFonts w:ascii="Times New Roman" w:hAnsi="Times New Roman" w:cs="Times New Roman"/>
          <w:color w:val="000000"/>
          <w:sz w:val="24"/>
          <w:szCs w:val="24"/>
        </w:rPr>
        <w:t xml:space="preserve">«город </w:t>
      </w:r>
      <w:proofErr w:type="spellStart"/>
      <w:r w:rsidR="00126F35" w:rsidRPr="00D13572">
        <w:rPr>
          <w:rFonts w:ascii="Times New Roman" w:hAnsi="Times New Roman" w:cs="Times New Roman"/>
          <w:color w:val="000000"/>
          <w:sz w:val="24"/>
          <w:szCs w:val="24"/>
        </w:rPr>
        <w:t>Клинцы</w:t>
      </w:r>
      <w:proofErr w:type="spellEnd"/>
      <w:r w:rsidR="00126F35" w:rsidRPr="00D13572">
        <w:rPr>
          <w:rFonts w:ascii="Times New Roman" w:hAnsi="Times New Roman" w:cs="Times New Roman"/>
          <w:color w:val="000000"/>
          <w:sz w:val="24"/>
          <w:szCs w:val="24"/>
        </w:rPr>
        <w:t xml:space="preserve"> Брянской области»</w:t>
      </w:r>
      <w:r w:rsidRPr="00D13572">
        <w:rPr>
          <w:rFonts w:ascii="Times New Roman" w:hAnsi="Times New Roman" w:cs="Times New Roman"/>
          <w:color w:val="000000"/>
          <w:sz w:val="24"/>
          <w:szCs w:val="24"/>
        </w:rPr>
        <w:t xml:space="preserve"> (далее – муниципальный земельный контроль).</w:t>
      </w:r>
    </w:p>
    <w:p w14:paraId="7E1B6E06" w14:textId="72F67746" w:rsidR="00755710" w:rsidRPr="00D13572" w:rsidRDefault="00755710" w:rsidP="00F26C9A">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 xml:space="preserve">1.2. Предметом муниципального земельного контроля является соблюдение </w:t>
      </w:r>
      <w:r w:rsidR="0039595F" w:rsidRPr="00D13572">
        <w:rPr>
          <w:rFonts w:ascii="Times New Roman" w:hAnsi="Times New Roman" w:cs="Times New Roman"/>
          <w:color w:val="000000"/>
          <w:sz w:val="24"/>
          <w:szCs w:val="24"/>
        </w:rPr>
        <w:t>организациями</w:t>
      </w:r>
      <w:r w:rsidRPr="00D13572">
        <w:rPr>
          <w:rFonts w:ascii="Times New Roman" w:hAnsi="Times New Roman" w:cs="Times New Roman"/>
          <w:color w:val="000000"/>
          <w:sz w:val="24"/>
          <w:szCs w:val="24"/>
        </w:rPr>
        <w:t xml:space="preserve">,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w:t>
      </w:r>
      <w:r w:rsidR="004E0640" w:rsidRPr="00D13572">
        <w:rPr>
          <w:rFonts w:ascii="Times New Roman" w:hAnsi="Times New Roman" w:cs="Times New Roman"/>
          <w:color w:val="000000"/>
          <w:sz w:val="24"/>
          <w:szCs w:val="24"/>
        </w:rPr>
        <w:t xml:space="preserve">действующим </w:t>
      </w:r>
      <w:r w:rsidRPr="00D13572">
        <w:rPr>
          <w:rFonts w:ascii="Times New Roman" w:hAnsi="Times New Roman" w:cs="Times New Roman"/>
          <w:color w:val="000000"/>
          <w:sz w:val="24"/>
          <w:szCs w:val="24"/>
        </w:rPr>
        <w:t>законодательством предусмотрена административная ответственность.</w:t>
      </w:r>
    </w:p>
    <w:p w14:paraId="7D58CC7E" w14:textId="0173F5D3" w:rsidR="00755710" w:rsidRPr="00D13572" w:rsidRDefault="00755710" w:rsidP="00F26C9A">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 xml:space="preserve">Объектами земельных отношений являются земли, земельные участки или части земельных участков в границах </w:t>
      </w:r>
      <w:r w:rsidR="00C725BE" w:rsidRPr="00D13572">
        <w:rPr>
          <w:rFonts w:ascii="Times New Roman" w:hAnsi="Times New Roman" w:cs="Times New Roman"/>
          <w:color w:val="000000"/>
          <w:sz w:val="24"/>
          <w:szCs w:val="24"/>
        </w:rPr>
        <w:t>городско</w:t>
      </w:r>
      <w:r w:rsidR="00881044" w:rsidRPr="00D13572">
        <w:rPr>
          <w:rFonts w:ascii="Times New Roman" w:hAnsi="Times New Roman" w:cs="Times New Roman"/>
          <w:color w:val="000000"/>
          <w:sz w:val="24"/>
          <w:szCs w:val="24"/>
        </w:rPr>
        <w:t>го</w:t>
      </w:r>
      <w:r w:rsidR="00C725BE" w:rsidRPr="00D13572">
        <w:rPr>
          <w:rFonts w:ascii="Times New Roman" w:hAnsi="Times New Roman" w:cs="Times New Roman"/>
          <w:color w:val="000000"/>
          <w:sz w:val="24"/>
          <w:szCs w:val="24"/>
        </w:rPr>
        <w:t xml:space="preserve"> округ</w:t>
      </w:r>
      <w:r w:rsidR="00881044" w:rsidRPr="00D13572">
        <w:rPr>
          <w:rFonts w:ascii="Times New Roman" w:hAnsi="Times New Roman" w:cs="Times New Roman"/>
          <w:color w:val="000000"/>
          <w:sz w:val="24"/>
          <w:szCs w:val="24"/>
        </w:rPr>
        <w:t>а</w:t>
      </w:r>
      <w:r w:rsidR="00C725BE" w:rsidRPr="00D13572">
        <w:rPr>
          <w:rFonts w:ascii="Times New Roman" w:hAnsi="Times New Roman" w:cs="Times New Roman"/>
          <w:color w:val="000000"/>
          <w:sz w:val="24"/>
          <w:szCs w:val="24"/>
        </w:rPr>
        <w:t xml:space="preserve"> «город </w:t>
      </w:r>
      <w:proofErr w:type="spellStart"/>
      <w:r w:rsidR="00C725BE" w:rsidRPr="00D13572">
        <w:rPr>
          <w:rFonts w:ascii="Times New Roman" w:hAnsi="Times New Roman" w:cs="Times New Roman"/>
          <w:color w:val="000000"/>
          <w:sz w:val="24"/>
          <w:szCs w:val="24"/>
        </w:rPr>
        <w:t>Клинцы</w:t>
      </w:r>
      <w:proofErr w:type="spellEnd"/>
      <w:r w:rsidR="00C725BE" w:rsidRPr="00D13572">
        <w:rPr>
          <w:rFonts w:ascii="Times New Roman" w:hAnsi="Times New Roman" w:cs="Times New Roman"/>
          <w:color w:val="000000"/>
          <w:sz w:val="24"/>
          <w:szCs w:val="24"/>
        </w:rPr>
        <w:t xml:space="preserve"> Брянской области»</w:t>
      </w:r>
      <w:r w:rsidRPr="00D13572">
        <w:rPr>
          <w:rFonts w:ascii="Times New Roman" w:hAnsi="Times New Roman" w:cs="Times New Roman"/>
          <w:color w:val="000000"/>
          <w:sz w:val="24"/>
          <w:szCs w:val="24"/>
        </w:rPr>
        <w:t>.</w:t>
      </w:r>
    </w:p>
    <w:p w14:paraId="62B59DB3" w14:textId="10766195" w:rsidR="00427898" w:rsidRPr="00D13572" w:rsidRDefault="00755710" w:rsidP="001C223C">
      <w:pPr>
        <w:ind w:firstLine="709"/>
        <w:contextualSpacing/>
        <w:jc w:val="both"/>
        <w:rPr>
          <w:color w:val="000000"/>
        </w:rPr>
      </w:pPr>
      <w:r w:rsidRPr="00D13572">
        <w:rPr>
          <w:color w:val="000000"/>
        </w:rPr>
        <w:t xml:space="preserve">1.3. </w:t>
      </w:r>
      <w:r w:rsidR="00C725BE" w:rsidRPr="00D13572">
        <w:rPr>
          <w:color w:val="000000"/>
        </w:rPr>
        <w:t xml:space="preserve">Муниципальный контроль осуществляется </w:t>
      </w:r>
      <w:proofErr w:type="spellStart"/>
      <w:r w:rsidR="00C725BE" w:rsidRPr="00D13572">
        <w:rPr>
          <w:color w:val="000000"/>
        </w:rPr>
        <w:t>Клинцовской</w:t>
      </w:r>
      <w:proofErr w:type="spellEnd"/>
      <w:r w:rsidR="00C725BE" w:rsidRPr="00D13572">
        <w:rPr>
          <w:color w:val="000000"/>
        </w:rPr>
        <w:t xml:space="preserve"> городской администрацией</w:t>
      </w:r>
      <w:r w:rsidR="007A779B" w:rsidRPr="00D13572">
        <w:rPr>
          <w:color w:val="000000"/>
        </w:rPr>
        <w:t xml:space="preserve"> (далее – Контрольный орган)</w:t>
      </w:r>
      <w:r w:rsidR="00C725BE" w:rsidRPr="00D13572">
        <w:rPr>
          <w:color w:val="000000"/>
        </w:rPr>
        <w:t xml:space="preserve">. </w:t>
      </w:r>
    </w:p>
    <w:p w14:paraId="532A729C" w14:textId="42626AD9" w:rsidR="007A779B" w:rsidRPr="00D13572" w:rsidRDefault="00D13572" w:rsidP="001C223C">
      <w:pPr>
        <w:ind w:firstLine="709"/>
        <w:contextualSpacing/>
        <w:jc w:val="both"/>
        <w:rPr>
          <w:color w:val="000000"/>
        </w:rPr>
      </w:pPr>
      <w:r>
        <w:rPr>
          <w:color w:val="000000"/>
        </w:rPr>
        <w:t>1.4. Должностные лица</w:t>
      </w:r>
      <w:r w:rsidR="007A779B" w:rsidRPr="00D13572">
        <w:rPr>
          <w:color w:val="000000"/>
        </w:rPr>
        <w:t xml:space="preserve"> контрольного органа, уполномоченные осуществлять земельный контроль, определяются правовым актом </w:t>
      </w:r>
      <w:proofErr w:type="spellStart"/>
      <w:r w:rsidR="007A779B" w:rsidRPr="00D13572">
        <w:rPr>
          <w:color w:val="000000"/>
        </w:rPr>
        <w:t>Клинцовской</w:t>
      </w:r>
      <w:proofErr w:type="spellEnd"/>
      <w:r w:rsidR="007A779B" w:rsidRPr="00D13572">
        <w:rPr>
          <w:color w:val="000000"/>
        </w:rPr>
        <w:t xml:space="preserve"> городской администрации.</w:t>
      </w:r>
    </w:p>
    <w:p w14:paraId="24F2F84B" w14:textId="77777777" w:rsidR="00755710" w:rsidRPr="00D13572" w:rsidRDefault="00755710" w:rsidP="00F26C9A">
      <w:pPr>
        <w:ind w:firstLine="709"/>
        <w:contextualSpacing/>
        <w:jc w:val="both"/>
      </w:pPr>
      <w:r w:rsidRPr="00D13572">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82C0893" w14:textId="665D2412" w:rsidR="00755710" w:rsidRPr="00D13572" w:rsidRDefault="00755710" w:rsidP="00F26C9A">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1.</w:t>
      </w:r>
      <w:r w:rsidR="00A64258" w:rsidRPr="00D13572">
        <w:rPr>
          <w:rFonts w:ascii="Times New Roman" w:hAnsi="Times New Roman" w:cs="Times New Roman"/>
          <w:color w:val="000000"/>
          <w:sz w:val="24"/>
          <w:szCs w:val="24"/>
        </w:rPr>
        <w:t>5</w:t>
      </w:r>
      <w:r w:rsidRPr="00D13572">
        <w:rPr>
          <w:rFonts w:ascii="Times New Roman" w:hAnsi="Times New Roman" w:cs="Times New Roman"/>
          <w:color w:val="000000"/>
          <w:sz w:val="24"/>
          <w:szCs w:val="24"/>
        </w:rPr>
        <w:t xml:space="preserve">.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D13572">
        <w:rPr>
          <w:rStyle w:val="a5"/>
          <w:rFonts w:ascii="Times New Roman" w:hAnsi="Times New Roman" w:cs="Times New Roman"/>
          <w:color w:val="000000"/>
          <w:sz w:val="24"/>
          <w:szCs w:val="24"/>
          <w:u w:val="none"/>
        </w:rPr>
        <w:t>закона</w:t>
      </w:r>
      <w:r w:rsidRPr="00D1357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D13572">
        <w:rPr>
          <w:rStyle w:val="a5"/>
          <w:rFonts w:ascii="Times New Roman" w:hAnsi="Times New Roman" w:cs="Times New Roman"/>
          <w:color w:val="000000"/>
          <w:sz w:val="24"/>
          <w:szCs w:val="24"/>
          <w:u w:val="none"/>
        </w:rPr>
        <w:t>кодекса</w:t>
      </w:r>
      <w:r w:rsidRPr="00D13572">
        <w:rPr>
          <w:rFonts w:ascii="Times New Roman" w:hAnsi="Times New Roman" w:cs="Times New Roman"/>
          <w:color w:val="000000"/>
          <w:sz w:val="24"/>
          <w:szCs w:val="24"/>
        </w:rPr>
        <w:t xml:space="preserve"> Российской Федерации, Федерального </w:t>
      </w:r>
      <w:r w:rsidRPr="00D13572">
        <w:rPr>
          <w:rStyle w:val="a5"/>
          <w:rFonts w:ascii="Times New Roman" w:hAnsi="Times New Roman" w:cs="Times New Roman"/>
          <w:color w:val="000000"/>
          <w:sz w:val="24"/>
          <w:szCs w:val="24"/>
          <w:u w:val="none"/>
        </w:rPr>
        <w:t>закона</w:t>
      </w:r>
      <w:r w:rsidRPr="00D13572">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6C51B323" w14:textId="68893762" w:rsidR="00755710" w:rsidRPr="00D13572" w:rsidRDefault="00755710" w:rsidP="00F26C9A">
      <w:pPr>
        <w:pStyle w:val="ConsPlusNormal"/>
        <w:ind w:firstLine="709"/>
        <w:jc w:val="both"/>
        <w:rPr>
          <w:rFonts w:ascii="Times New Roman" w:hAnsi="Times New Roman" w:cs="Times New Roman"/>
          <w:sz w:val="24"/>
          <w:szCs w:val="24"/>
        </w:rPr>
      </w:pPr>
      <w:bookmarkStart w:id="1" w:name="Par61"/>
      <w:bookmarkEnd w:id="1"/>
      <w:r w:rsidRPr="00D13572">
        <w:rPr>
          <w:rFonts w:ascii="Times New Roman" w:hAnsi="Times New Roman" w:cs="Times New Roman"/>
          <w:color w:val="000000"/>
          <w:sz w:val="24"/>
          <w:szCs w:val="24"/>
        </w:rPr>
        <w:t xml:space="preserve">1.6. </w:t>
      </w:r>
      <w:r w:rsidR="00CD5832" w:rsidRPr="00D13572">
        <w:rPr>
          <w:rFonts w:ascii="Times New Roman" w:hAnsi="Times New Roman" w:cs="Times New Roman"/>
          <w:color w:val="000000"/>
          <w:sz w:val="24"/>
          <w:szCs w:val="24"/>
        </w:rPr>
        <w:t>Контрольный орган</w:t>
      </w:r>
      <w:r w:rsidRPr="00D13572">
        <w:rPr>
          <w:rFonts w:ascii="Times New Roman" w:hAnsi="Times New Roman" w:cs="Times New Roman"/>
          <w:color w:val="000000"/>
          <w:sz w:val="24"/>
          <w:szCs w:val="24"/>
        </w:rPr>
        <w:t xml:space="preserve"> осуществляет муниципальный земельный </w:t>
      </w:r>
      <w:proofErr w:type="gramStart"/>
      <w:r w:rsidRPr="00D13572">
        <w:rPr>
          <w:rFonts w:ascii="Times New Roman" w:hAnsi="Times New Roman" w:cs="Times New Roman"/>
          <w:color w:val="000000"/>
          <w:sz w:val="24"/>
          <w:szCs w:val="24"/>
        </w:rPr>
        <w:t>контроль за</w:t>
      </w:r>
      <w:proofErr w:type="gramEnd"/>
      <w:r w:rsidRPr="00D13572">
        <w:rPr>
          <w:rFonts w:ascii="Times New Roman" w:hAnsi="Times New Roman" w:cs="Times New Roman"/>
          <w:color w:val="000000"/>
          <w:sz w:val="24"/>
          <w:szCs w:val="24"/>
        </w:rPr>
        <w:t xml:space="preserve"> соблюдением:</w:t>
      </w:r>
    </w:p>
    <w:p w14:paraId="15522759" w14:textId="77777777" w:rsidR="00755710" w:rsidRPr="00D13572" w:rsidRDefault="00755710" w:rsidP="00F26C9A">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D13572" w:rsidRDefault="00755710" w:rsidP="00F26C9A">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D13572" w:rsidRDefault="00755710" w:rsidP="00F26C9A">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D13572" w:rsidRDefault="00755710" w:rsidP="00F26C9A">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77777777" w:rsidR="00755710" w:rsidRPr="00D13572" w:rsidRDefault="00755710" w:rsidP="00F26C9A">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lastRenderedPageBreak/>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6D21EAF1" w:rsidR="00755710" w:rsidRPr="00D13572" w:rsidRDefault="00755710" w:rsidP="007701E6">
      <w:pPr>
        <w:pStyle w:val="ConsPlusNormal"/>
        <w:ind w:firstLine="709"/>
        <w:jc w:val="both"/>
        <w:rPr>
          <w:rFonts w:ascii="Times New Roman" w:hAnsi="Times New Roman" w:cs="Times New Roman"/>
          <w:color w:val="000000"/>
          <w:sz w:val="24"/>
          <w:szCs w:val="24"/>
        </w:rPr>
      </w:pPr>
      <w:r w:rsidRPr="00D13572">
        <w:rPr>
          <w:rFonts w:ascii="Times New Roman" w:hAnsi="Times New Roman" w:cs="Times New Roman"/>
          <w:color w:val="000000"/>
          <w:sz w:val="24"/>
          <w:szCs w:val="24"/>
        </w:rPr>
        <w:t xml:space="preserve">Полномочия, указанные в настоящем пункте, осуществляются </w:t>
      </w:r>
      <w:r w:rsidR="00CD5832" w:rsidRPr="00D13572">
        <w:rPr>
          <w:rFonts w:ascii="Times New Roman" w:hAnsi="Times New Roman" w:cs="Times New Roman"/>
          <w:color w:val="000000"/>
          <w:sz w:val="24"/>
          <w:szCs w:val="24"/>
        </w:rPr>
        <w:t xml:space="preserve">Контрольным органом </w:t>
      </w:r>
      <w:r w:rsidRPr="00D13572">
        <w:rPr>
          <w:rFonts w:ascii="Times New Roman" w:hAnsi="Times New Roman" w:cs="Times New Roman"/>
          <w:color w:val="000000"/>
          <w:sz w:val="24"/>
          <w:szCs w:val="24"/>
        </w:rPr>
        <w:t xml:space="preserve"> в отношении всех категорий земель.</w:t>
      </w:r>
    </w:p>
    <w:p w14:paraId="5015D015" w14:textId="49ED22D4" w:rsidR="00755710" w:rsidRPr="00D13572" w:rsidRDefault="00755710" w:rsidP="007701E6">
      <w:pPr>
        <w:pStyle w:val="ConsPlusNormal"/>
        <w:ind w:firstLine="709"/>
        <w:jc w:val="both"/>
        <w:rPr>
          <w:rFonts w:ascii="Times New Roman" w:hAnsi="Times New Roman" w:cs="Times New Roman"/>
          <w:color w:val="000000"/>
          <w:sz w:val="24"/>
          <w:szCs w:val="24"/>
        </w:rPr>
      </w:pPr>
      <w:r w:rsidRPr="00D13572">
        <w:rPr>
          <w:rFonts w:ascii="Times New Roman" w:hAnsi="Times New Roman" w:cs="Times New Roman"/>
          <w:bCs/>
          <w:color w:val="000000"/>
          <w:sz w:val="24"/>
          <w:szCs w:val="24"/>
        </w:rPr>
        <w:t>1.7.</w:t>
      </w:r>
      <w:r w:rsidRPr="00D13572">
        <w:rPr>
          <w:rFonts w:ascii="Times New Roman" w:hAnsi="Times New Roman" w:cs="Times New Roman"/>
          <w:color w:val="000000"/>
          <w:sz w:val="24"/>
          <w:szCs w:val="24"/>
        </w:rPr>
        <w:t xml:space="preserve"> </w:t>
      </w:r>
      <w:r w:rsidR="00CD5832" w:rsidRPr="00D13572">
        <w:rPr>
          <w:rFonts w:ascii="Times New Roman" w:hAnsi="Times New Roman" w:cs="Times New Roman"/>
          <w:color w:val="000000"/>
          <w:sz w:val="24"/>
          <w:szCs w:val="24"/>
        </w:rPr>
        <w:t>Контрольным органом</w:t>
      </w:r>
      <w:r w:rsidRPr="00D13572">
        <w:rPr>
          <w:rFonts w:ascii="Times New Roman" w:hAnsi="Times New Roman" w:cs="Times New Roman"/>
          <w:color w:val="000000"/>
          <w:sz w:val="24"/>
          <w:szCs w:val="24"/>
        </w:rPr>
        <w:t xml:space="preserve"> в рамках осуществления муниципального земельного контроля обеспечивается учет объектов</w:t>
      </w:r>
      <w:r w:rsidRPr="00D13572">
        <w:rPr>
          <w:rFonts w:ascii="Times New Roman" w:hAnsi="Times New Roman" w:cs="Times New Roman"/>
          <w:bCs/>
          <w:color w:val="000000"/>
          <w:sz w:val="24"/>
          <w:szCs w:val="24"/>
        </w:rPr>
        <w:t xml:space="preserve"> муниципального земельного</w:t>
      </w:r>
      <w:r w:rsidRPr="00D13572">
        <w:rPr>
          <w:rFonts w:ascii="Times New Roman" w:hAnsi="Times New Roman" w:cs="Times New Roman"/>
          <w:color w:val="000000"/>
          <w:sz w:val="24"/>
          <w:szCs w:val="24"/>
        </w:rPr>
        <w:t xml:space="preserve"> контроля.</w:t>
      </w:r>
    </w:p>
    <w:p w14:paraId="7C7B749F" w14:textId="77777777" w:rsidR="00755710" w:rsidRPr="00D13572" w:rsidRDefault="00755710" w:rsidP="007701E6">
      <w:pPr>
        <w:pStyle w:val="ConsPlusNormal"/>
        <w:ind w:firstLine="0"/>
        <w:jc w:val="center"/>
        <w:rPr>
          <w:rFonts w:ascii="Times New Roman" w:hAnsi="Times New Roman" w:cs="Times New Roman"/>
          <w:color w:val="000000"/>
          <w:sz w:val="24"/>
          <w:szCs w:val="24"/>
        </w:rPr>
      </w:pPr>
    </w:p>
    <w:p w14:paraId="5356CCA0" w14:textId="77777777" w:rsidR="00025A96" w:rsidRDefault="00755710" w:rsidP="007701E6">
      <w:pPr>
        <w:pStyle w:val="ConsPlusNormal"/>
        <w:ind w:firstLine="0"/>
        <w:jc w:val="center"/>
        <w:rPr>
          <w:rFonts w:ascii="Times New Roman" w:hAnsi="Times New Roman" w:cs="Times New Roman"/>
          <w:b/>
          <w:bCs/>
          <w:color w:val="000000"/>
          <w:sz w:val="24"/>
          <w:szCs w:val="24"/>
        </w:rPr>
      </w:pPr>
      <w:r w:rsidRPr="00025A96">
        <w:rPr>
          <w:rFonts w:ascii="Times New Roman" w:hAnsi="Times New Roman" w:cs="Times New Roman"/>
          <w:b/>
          <w:bCs/>
          <w:color w:val="000000"/>
          <w:sz w:val="24"/>
          <w:szCs w:val="24"/>
        </w:rPr>
        <w:t xml:space="preserve">2. Управление рисками причинения вреда (ущерба) охраняемым законом </w:t>
      </w:r>
    </w:p>
    <w:p w14:paraId="27360441" w14:textId="43F4FD4D" w:rsidR="00755710" w:rsidRPr="00025A96" w:rsidRDefault="00755710" w:rsidP="007701E6">
      <w:pPr>
        <w:pStyle w:val="ConsPlusNormal"/>
        <w:ind w:firstLine="0"/>
        <w:jc w:val="center"/>
        <w:rPr>
          <w:rFonts w:ascii="Times New Roman" w:hAnsi="Times New Roman" w:cs="Times New Roman"/>
          <w:b/>
          <w:bCs/>
          <w:color w:val="000000"/>
          <w:sz w:val="24"/>
          <w:szCs w:val="24"/>
        </w:rPr>
      </w:pPr>
      <w:r w:rsidRPr="00025A96">
        <w:rPr>
          <w:rFonts w:ascii="Times New Roman" w:hAnsi="Times New Roman" w:cs="Times New Roman"/>
          <w:b/>
          <w:bCs/>
          <w:color w:val="000000"/>
          <w:sz w:val="24"/>
          <w:szCs w:val="24"/>
        </w:rPr>
        <w:t>ценностям при осуществлении муниципального земельного контроля</w:t>
      </w:r>
    </w:p>
    <w:p w14:paraId="5E4DFB44" w14:textId="77777777" w:rsidR="00755710" w:rsidRPr="00D13572" w:rsidRDefault="00755710" w:rsidP="007701E6">
      <w:pPr>
        <w:pStyle w:val="ConsPlusNormal"/>
        <w:ind w:firstLine="0"/>
        <w:jc w:val="center"/>
        <w:rPr>
          <w:rFonts w:ascii="Times New Roman" w:hAnsi="Times New Roman" w:cs="Times New Roman"/>
          <w:color w:val="000000"/>
          <w:sz w:val="24"/>
          <w:szCs w:val="24"/>
        </w:rPr>
      </w:pPr>
    </w:p>
    <w:p w14:paraId="70AD4EBF" w14:textId="22A4C2DF" w:rsidR="00755710" w:rsidRPr="00D13572" w:rsidRDefault="00755710" w:rsidP="007701E6">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 xml:space="preserve">2.1. </w:t>
      </w:r>
      <w:r w:rsidR="006F0A74" w:rsidRPr="00D13572">
        <w:rPr>
          <w:rFonts w:ascii="Times New Roman" w:hAnsi="Times New Roman" w:cs="Times New Roman"/>
          <w:color w:val="000000"/>
          <w:sz w:val="24"/>
          <w:szCs w:val="24"/>
        </w:rPr>
        <w:t xml:space="preserve">Контрольный орган </w:t>
      </w:r>
      <w:r w:rsidRPr="00D13572">
        <w:rPr>
          <w:rFonts w:ascii="Times New Roman" w:hAnsi="Times New Roman" w:cs="Times New Roman"/>
          <w:color w:val="000000"/>
          <w:sz w:val="24"/>
          <w:szCs w:val="24"/>
        </w:rPr>
        <w:t>осуществляет муниципальный земельный контроль на основе управления рисками причинения вреда (ущерба).</w:t>
      </w:r>
    </w:p>
    <w:p w14:paraId="43B2D692" w14:textId="77777777" w:rsidR="00755710" w:rsidRPr="00D13572" w:rsidRDefault="00755710" w:rsidP="007701E6">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proofErr w:type="gramStart"/>
        <w:r w:rsidRPr="00D13572">
          <w:rPr>
            <w:rStyle w:val="a5"/>
            <w:rFonts w:ascii="Times New Roman" w:hAnsi="Times New Roman" w:cs="Times New Roman"/>
            <w:color w:val="000000"/>
            <w:sz w:val="24"/>
            <w:szCs w:val="24"/>
            <w:u w:val="none"/>
          </w:rPr>
          <w:t>законо</w:t>
        </w:r>
      </w:hyperlink>
      <w:r w:rsidRPr="00D13572">
        <w:rPr>
          <w:rFonts w:ascii="Times New Roman" w:hAnsi="Times New Roman" w:cs="Times New Roman"/>
          <w:color w:val="000000"/>
          <w:sz w:val="24"/>
          <w:szCs w:val="24"/>
        </w:rPr>
        <w:t>м</w:t>
      </w:r>
      <w:proofErr w:type="gramEnd"/>
      <w:r w:rsidRPr="00D1357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3EDE6925" w14:textId="3E7B51FB" w:rsidR="00755710" w:rsidRPr="00D13572" w:rsidRDefault="00755710" w:rsidP="007701E6">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 xml:space="preserve">2.3. Отнесение земель и земельных участков к определенной категории риска осуществляется в соответствии с </w:t>
      </w:r>
      <w:hyperlink r:id="rId11" w:anchor="_blank" w:history="1">
        <w:r w:rsidRPr="00D13572">
          <w:rPr>
            <w:rStyle w:val="a5"/>
            <w:rFonts w:ascii="Times New Roman" w:hAnsi="Times New Roman" w:cs="Times New Roman"/>
            <w:color w:val="000000"/>
            <w:sz w:val="24"/>
            <w:szCs w:val="24"/>
            <w:u w:val="none"/>
          </w:rPr>
          <w:t>критериями</w:t>
        </w:r>
      </w:hyperlink>
      <w:r w:rsidRPr="00D13572">
        <w:rPr>
          <w:rFonts w:ascii="Times New Roman" w:hAnsi="Times New Roman" w:cs="Times New Roman"/>
          <w:color w:val="000000"/>
          <w:sz w:val="24"/>
          <w:szCs w:val="24"/>
        </w:rPr>
        <w:t xml:space="preserve"> отнесения используемых гражданами, </w:t>
      </w:r>
      <w:r w:rsidR="00025A96">
        <w:rPr>
          <w:rFonts w:ascii="Times New Roman" w:hAnsi="Times New Roman" w:cs="Times New Roman"/>
          <w:color w:val="000000"/>
          <w:sz w:val="24"/>
          <w:szCs w:val="24"/>
        </w:rPr>
        <w:t>организациями</w:t>
      </w:r>
      <w:r w:rsidRPr="00D13572">
        <w:rPr>
          <w:rFonts w:ascii="Times New Roman" w:hAnsi="Times New Roman" w:cs="Times New Roman"/>
          <w:color w:val="000000"/>
          <w:sz w:val="24"/>
          <w:szCs w:val="24"/>
        </w:rPr>
        <w:t xml:space="preserve"> и (или) индивидуальными предпринимателями земель и земельных участков к определенной категории риска при осуществлении муниципального земельного контроля согласно приложению № 1 к настоящему Положению.</w:t>
      </w:r>
    </w:p>
    <w:p w14:paraId="75747C91" w14:textId="43981D6B" w:rsidR="00755710" w:rsidRPr="00D13572" w:rsidRDefault="00755710" w:rsidP="007701E6">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w:t>
      </w:r>
      <w:r w:rsidR="006F0A74" w:rsidRPr="00D13572">
        <w:rPr>
          <w:rFonts w:ascii="Times New Roman" w:hAnsi="Times New Roman" w:cs="Times New Roman"/>
          <w:color w:val="000000"/>
          <w:sz w:val="24"/>
          <w:szCs w:val="24"/>
        </w:rPr>
        <w:t xml:space="preserve"> Контрольного органа</w:t>
      </w:r>
      <w:r w:rsidRPr="00D13572">
        <w:rPr>
          <w:rFonts w:ascii="Times New Roman" w:hAnsi="Times New Roman" w:cs="Times New Roman"/>
          <w:color w:val="000000"/>
          <w:sz w:val="24"/>
          <w:szCs w:val="24"/>
        </w:rPr>
        <w:t>.</w:t>
      </w:r>
    </w:p>
    <w:p w14:paraId="10DBB57F" w14:textId="4C05894F" w:rsidR="00755710" w:rsidRPr="00D13572" w:rsidRDefault="00755710" w:rsidP="007701E6">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При отнесении земель и земельных участков к категориям риска используются в том числе:</w:t>
      </w:r>
    </w:p>
    <w:p w14:paraId="57CE957D" w14:textId="77777777" w:rsidR="00755710" w:rsidRPr="00D13572" w:rsidRDefault="00755710" w:rsidP="007701E6">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1) сведения, содержащиеся в Едином государственном реестре недвижимости;</w:t>
      </w:r>
    </w:p>
    <w:p w14:paraId="2B49B9C6" w14:textId="77777777" w:rsidR="00755710" w:rsidRPr="00D13572" w:rsidRDefault="00755710" w:rsidP="007701E6">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4668A0D8" w14:textId="20DC3B7D" w:rsidR="00755710" w:rsidRPr="00D13572" w:rsidRDefault="00A64258" w:rsidP="007701E6">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3) иные сведения об объектах контроля</w:t>
      </w:r>
      <w:r w:rsidR="00755710" w:rsidRPr="00D13572">
        <w:rPr>
          <w:rFonts w:ascii="Times New Roman" w:hAnsi="Times New Roman" w:cs="Times New Roman"/>
          <w:color w:val="000000"/>
          <w:sz w:val="24"/>
          <w:szCs w:val="24"/>
        </w:rPr>
        <w:t>.</w:t>
      </w:r>
    </w:p>
    <w:p w14:paraId="36EF55FC" w14:textId="303DEA31" w:rsidR="00755710" w:rsidRPr="00D13572" w:rsidRDefault="00755710" w:rsidP="007701E6">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2.4. Проведение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D13572" w:rsidRDefault="00755710" w:rsidP="007701E6">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14:paraId="3F5D634A" w14:textId="77777777" w:rsidR="00755710" w:rsidRPr="00D13572" w:rsidRDefault="00755710" w:rsidP="007701E6">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14:paraId="7CB6F6DB" w14:textId="77777777" w:rsidR="00755710" w:rsidRPr="00D13572" w:rsidRDefault="00755710" w:rsidP="007701E6">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D13572" w:rsidRDefault="00755710" w:rsidP="007701E6">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14:paraId="4E1AA00B" w14:textId="77777777" w:rsidR="00755710" w:rsidRPr="00D13572" w:rsidRDefault="00755710" w:rsidP="007701E6">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 xml:space="preserve">2.5. </w:t>
      </w:r>
      <w:proofErr w:type="gramStart"/>
      <w:r w:rsidRPr="00D13572">
        <w:rPr>
          <w:rFonts w:ascii="Times New Roman" w:hAnsi="Times New Roman" w:cs="Times New Roman"/>
          <w:color w:val="000000"/>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D13572">
        <w:rPr>
          <w:rFonts w:ascii="Times New Roman" w:hAnsi="Times New Roman" w:cs="Times New Roman"/>
          <w:color w:val="000000"/>
          <w:sz w:val="24"/>
          <w:szCs w:val="24"/>
        </w:rPr>
        <w:t xml:space="preserve"> категории:</w:t>
      </w:r>
    </w:p>
    <w:p w14:paraId="6E7A932B" w14:textId="77777777" w:rsidR="00755710" w:rsidRPr="00D13572" w:rsidRDefault="00755710" w:rsidP="007701E6">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1) среднего риска, - не менее 3 лет;</w:t>
      </w:r>
    </w:p>
    <w:p w14:paraId="6F6CDC44" w14:textId="77777777" w:rsidR="00755710" w:rsidRPr="00D13572" w:rsidRDefault="00755710" w:rsidP="007701E6">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2) умеренного риска, - не менее 6 лет.</w:t>
      </w:r>
    </w:p>
    <w:p w14:paraId="3E4B2273" w14:textId="42004211" w:rsidR="00755710" w:rsidRPr="00D13572" w:rsidRDefault="00755710" w:rsidP="007701E6">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w:t>
      </w:r>
      <w:r w:rsidR="00EF26B9">
        <w:rPr>
          <w:rFonts w:ascii="Times New Roman" w:hAnsi="Times New Roman" w:cs="Times New Roman"/>
          <w:color w:val="000000"/>
          <w:sz w:val="24"/>
          <w:szCs w:val="24"/>
        </w:rPr>
        <w:t>о дня</w:t>
      </w:r>
      <w:r w:rsidRPr="00D13572">
        <w:rPr>
          <w:rFonts w:ascii="Times New Roman" w:hAnsi="Times New Roman" w:cs="Times New Roman"/>
          <w:color w:val="000000"/>
          <w:sz w:val="24"/>
          <w:szCs w:val="24"/>
        </w:rPr>
        <w:t xml:space="preserve"> возникновения у юридического лица или гражданина права </w:t>
      </w:r>
      <w:r w:rsidRPr="00D13572">
        <w:rPr>
          <w:rFonts w:ascii="Times New Roman" w:hAnsi="Times New Roman" w:cs="Times New Roman"/>
          <w:color w:val="000000"/>
          <w:sz w:val="24"/>
          <w:szCs w:val="24"/>
        </w:rPr>
        <w:lastRenderedPageBreak/>
        <w:t>собственности, права постоянного (бессрочного) пользования или иного права на такой земельный участок.</w:t>
      </w:r>
    </w:p>
    <w:p w14:paraId="63757875" w14:textId="471F210A" w:rsidR="00755710" w:rsidRPr="00D13572" w:rsidRDefault="00755710" w:rsidP="007701E6">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2.6. По запросу правообладателя земельного участка должностные лица, уполномоченные осуществлять муниципальный земельный контроль, в срок</w:t>
      </w:r>
      <w:r w:rsidR="00025A96">
        <w:rPr>
          <w:rFonts w:ascii="Times New Roman" w:hAnsi="Times New Roman" w:cs="Times New Roman"/>
          <w:color w:val="000000"/>
          <w:sz w:val="24"/>
          <w:szCs w:val="24"/>
        </w:rPr>
        <w:t>,</w:t>
      </w:r>
      <w:r w:rsidRPr="00D13572">
        <w:rPr>
          <w:rFonts w:ascii="Times New Roman" w:hAnsi="Times New Roman" w:cs="Times New Roman"/>
          <w:color w:val="000000"/>
          <w:sz w:val="24"/>
          <w:szCs w:val="24"/>
        </w:rPr>
        <w:t xml:space="preserve"> не превышающий 15 </w:t>
      </w:r>
      <w:r w:rsidR="00603D13">
        <w:rPr>
          <w:rFonts w:ascii="Times New Roman" w:hAnsi="Times New Roman" w:cs="Times New Roman"/>
          <w:color w:val="000000"/>
          <w:sz w:val="24"/>
          <w:szCs w:val="24"/>
        </w:rPr>
        <w:t xml:space="preserve">календарных </w:t>
      </w:r>
      <w:r w:rsidRPr="00D13572">
        <w:rPr>
          <w:rFonts w:ascii="Times New Roman" w:hAnsi="Times New Roman" w:cs="Times New Roman"/>
          <w:color w:val="000000"/>
          <w:sz w:val="24"/>
          <w:szCs w:val="24"/>
        </w:rPr>
        <w:t>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128DB15A" w:rsidR="00755710" w:rsidRPr="00D13572" w:rsidRDefault="00755710" w:rsidP="007701E6">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 xml:space="preserve">Правообладатель земельного участка вправе подать в </w:t>
      </w:r>
      <w:r w:rsidR="005A65CE" w:rsidRPr="00D13572">
        <w:rPr>
          <w:rFonts w:ascii="Times New Roman" w:hAnsi="Times New Roman" w:cs="Times New Roman"/>
          <w:color w:val="000000"/>
          <w:sz w:val="24"/>
          <w:szCs w:val="24"/>
        </w:rPr>
        <w:t xml:space="preserve">Контрольный орган </w:t>
      </w:r>
      <w:r w:rsidRPr="00D13572">
        <w:rPr>
          <w:rFonts w:ascii="Times New Roman" w:hAnsi="Times New Roman" w:cs="Times New Roman"/>
          <w:color w:val="000000"/>
          <w:sz w:val="24"/>
          <w:szCs w:val="24"/>
        </w:rPr>
        <w:t>заявление об изменении присвоенной ранее земельному участку категории риска.</w:t>
      </w:r>
    </w:p>
    <w:p w14:paraId="51C7A507" w14:textId="3C6953F3" w:rsidR="00755710" w:rsidRPr="00D13572" w:rsidRDefault="00755710" w:rsidP="007701E6">
      <w:pPr>
        <w:pStyle w:val="ConsPlusNormal"/>
        <w:ind w:firstLine="709"/>
        <w:jc w:val="both"/>
        <w:rPr>
          <w:rFonts w:ascii="Times New Roman" w:hAnsi="Times New Roman" w:cs="Times New Roman"/>
          <w:color w:val="000000"/>
          <w:sz w:val="24"/>
          <w:szCs w:val="24"/>
        </w:rPr>
      </w:pPr>
      <w:r w:rsidRPr="00D13572">
        <w:rPr>
          <w:rFonts w:ascii="Times New Roman" w:hAnsi="Times New Roman" w:cs="Times New Roman"/>
          <w:color w:val="000000"/>
          <w:sz w:val="24"/>
          <w:szCs w:val="24"/>
        </w:rPr>
        <w:t xml:space="preserve">2.7. </w:t>
      </w:r>
      <w:r w:rsidR="005A65CE" w:rsidRPr="00D13572">
        <w:rPr>
          <w:rFonts w:ascii="Times New Roman" w:hAnsi="Times New Roman" w:cs="Times New Roman"/>
          <w:color w:val="000000"/>
          <w:sz w:val="24"/>
          <w:szCs w:val="24"/>
        </w:rPr>
        <w:t xml:space="preserve">Контрольный орган </w:t>
      </w:r>
      <w:r w:rsidRPr="00D13572">
        <w:rPr>
          <w:rFonts w:ascii="Times New Roman" w:hAnsi="Times New Roman" w:cs="Times New Roman"/>
          <w:color w:val="000000"/>
          <w:sz w:val="24"/>
          <w:szCs w:val="24"/>
        </w:rPr>
        <w:t>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указанным в пункте 2.3 настоящего Положения.</w:t>
      </w:r>
    </w:p>
    <w:p w14:paraId="7312D19C" w14:textId="04925807" w:rsidR="00755710" w:rsidRPr="00D13572" w:rsidRDefault="00755710" w:rsidP="007701E6">
      <w:pPr>
        <w:ind w:firstLine="709"/>
        <w:jc w:val="both"/>
        <w:rPr>
          <w:color w:val="000000"/>
        </w:rPr>
      </w:pPr>
      <w:r w:rsidRPr="00D13572">
        <w:rPr>
          <w:color w:val="000000"/>
        </w:rPr>
        <w:t xml:space="preserve">Перечни земельных участков с указанием категорий риска размещаются на официальном сайте </w:t>
      </w:r>
      <w:proofErr w:type="spellStart"/>
      <w:r w:rsidR="00A37076" w:rsidRPr="00D13572">
        <w:rPr>
          <w:color w:val="000000"/>
        </w:rPr>
        <w:t>Клинцовской</w:t>
      </w:r>
      <w:proofErr w:type="spellEnd"/>
      <w:r w:rsidR="00A37076" w:rsidRPr="00D13572">
        <w:rPr>
          <w:color w:val="000000"/>
        </w:rPr>
        <w:t xml:space="preserve"> городской администрации </w:t>
      </w:r>
      <w:r w:rsidRPr="00D13572">
        <w:rPr>
          <w:color w:val="000000"/>
        </w:rPr>
        <w:t>в информационно-телекоммуникационной сети «Интернет»</w:t>
      </w:r>
      <w:r w:rsidR="00585134" w:rsidRPr="00D13572">
        <w:t xml:space="preserve"> </w:t>
      </w:r>
      <w:r w:rsidR="00FC03EC" w:rsidRPr="00D13572">
        <w:t xml:space="preserve"> </w:t>
      </w:r>
      <w:r w:rsidR="00585134" w:rsidRPr="00D13572">
        <w:rPr>
          <w:color w:val="000000"/>
        </w:rPr>
        <w:t xml:space="preserve">https://klinci.ru/  </w:t>
      </w:r>
      <w:r w:rsidRPr="00D13572">
        <w:rPr>
          <w:color w:val="000000"/>
        </w:rPr>
        <w:t xml:space="preserve"> (далее – официальный сайт </w:t>
      </w:r>
      <w:r w:rsidR="00603D13">
        <w:rPr>
          <w:color w:val="000000"/>
        </w:rPr>
        <w:t>Контрольного органа</w:t>
      </w:r>
      <w:r w:rsidRPr="00D13572">
        <w:rPr>
          <w:color w:val="000000"/>
        </w:rPr>
        <w:t>) в специальном разделе, посвященном контрольной деятельности.</w:t>
      </w:r>
      <w:r w:rsidRPr="00D13572">
        <w:rPr>
          <w:color w:val="000000"/>
          <w:shd w:val="clear" w:color="auto" w:fill="FFFFFF"/>
        </w:rPr>
        <w:t xml:space="preserve"> Доступ к специальному разделу должен осуществляться с главной (основной) страницы </w:t>
      </w:r>
      <w:r w:rsidRPr="00D13572">
        <w:rPr>
          <w:color w:val="000000"/>
        </w:rPr>
        <w:t>официального сайта администрации</w:t>
      </w:r>
      <w:r w:rsidRPr="00D13572">
        <w:rPr>
          <w:color w:val="000000"/>
          <w:shd w:val="clear" w:color="auto" w:fill="FFFFFF"/>
        </w:rPr>
        <w:t>.</w:t>
      </w:r>
    </w:p>
    <w:p w14:paraId="3400463C" w14:textId="77777777" w:rsidR="00755710" w:rsidRPr="00D13572" w:rsidRDefault="00755710" w:rsidP="007701E6">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2.8. Перечни земельных участков содержат следующую информацию:</w:t>
      </w:r>
    </w:p>
    <w:p w14:paraId="09932951" w14:textId="77777777" w:rsidR="00755710" w:rsidRPr="00D13572" w:rsidRDefault="00755710" w:rsidP="00A559B2">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D13572" w:rsidRDefault="00755710" w:rsidP="00A559B2">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2) присвоенная категория риска;</w:t>
      </w:r>
    </w:p>
    <w:p w14:paraId="6484362F" w14:textId="2C4CB5DE" w:rsidR="00755710" w:rsidRPr="00D13572" w:rsidRDefault="00755710" w:rsidP="00A559B2">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3) реквизиты решения</w:t>
      </w:r>
      <w:r w:rsidR="0060322A" w:rsidRPr="00D13572">
        <w:rPr>
          <w:rFonts w:ascii="Times New Roman" w:hAnsi="Times New Roman" w:cs="Times New Roman"/>
          <w:color w:val="000000"/>
          <w:sz w:val="24"/>
          <w:szCs w:val="24"/>
        </w:rPr>
        <w:t xml:space="preserve"> Контрольного органа</w:t>
      </w:r>
      <w:r w:rsidRPr="00D13572">
        <w:rPr>
          <w:rFonts w:ascii="Times New Roman" w:hAnsi="Times New Roman" w:cs="Times New Roman"/>
          <w:color w:val="000000"/>
          <w:sz w:val="24"/>
          <w:szCs w:val="24"/>
        </w:rPr>
        <w:t xml:space="preserve"> о присвоении земельному участку категории риска.</w:t>
      </w:r>
    </w:p>
    <w:p w14:paraId="7D47AD3A" w14:textId="77777777" w:rsidR="00603D13" w:rsidRDefault="00755710" w:rsidP="00603D13">
      <w:pPr>
        <w:pStyle w:val="ConsPlusNormal"/>
        <w:ind w:firstLine="0"/>
        <w:jc w:val="center"/>
        <w:rPr>
          <w:rFonts w:ascii="Times New Roman" w:hAnsi="Times New Roman" w:cs="Times New Roman"/>
          <w:b/>
          <w:bCs/>
          <w:color w:val="000000"/>
          <w:sz w:val="24"/>
          <w:szCs w:val="24"/>
        </w:rPr>
      </w:pPr>
      <w:r w:rsidRPr="00603D13">
        <w:rPr>
          <w:rFonts w:ascii="Times New Roman" w:hAnsi="Times New Roman" w:cs="Times New Roman"/>
          <w:b/>
          <w:bCs/>
          <w:color w:val="000000"/>
          <w:sz w:val="24"/>
          <w:szCs w:val="24"/>
        </w:rPr>
        <w:t xml:space="preserve">3. Профилактика рисков причинения вреда (ущерба) </w:t>
      </w:r>
    </w:p>
    <w:p w14:paraId="36F99C2A" w14:textId="41CD7C1D" w:rsidR="00755710" w:rsidRPr="00603D13" w:rsidRDefault="00755710" w:rsidP="00603D13">
      <w:pPr>
        <w:pStyle w:val="ConsPlusNormal"/>
        <w:ind w:firstLine="0"/>
        <w:jc w:val="center"/>
        <w:rPr>
          <w:rFonts w:ascii="Times New Roman" w:hAnsi="Times New Roman" w:cs="Times New Roman"/>
          <w:b/>
          <w:bCs/>
          <w:color w:val="000000"/>
          <w:sz w:val="24"/>
          <w:szCs w:val="24"/>
        </w:rPr>
      </w:pPr>
      <w:r w:rsidRPr="00603D13">
        <w:rPr>
          <w:rFonts w:ascii="Times New Roman" w:hAnsi="Times New Roman" w:cs="Times New Roman"/>
          <w:b/>
          <w:bCs/>
          <w:color w:val="000000"/>
          <w:sz w:val="24"/>
          <w:szCs w:val="24"/>
        </w:rPr>
        <w:t>охраняемым законом ценностям</w:t>
      </w:r>
    </w:p>
    <w:p w14:paraId="20E8C02A" w14:textId="77777777" w:rsidR="00755710" w:rsidRPr="00D13572" w:rsidRDefault="00755710" w:rsidP="00A559B2">
      <w:pPr>
        <w:pStyle w:val="ConsPlusNormal"/>
        <w:ind w:firstLine="0"/>
        <w:jc w:val="center"/>
        <w:rPr>
          <w:rFonts w:ascii="Times New Roman" w:hAnsi="Times New Roman" w:cs="Times New Roman"/>
          <w:b/>
          <w:bCs/>
          <w:color w:val="000000"/>
          <w:sz w:val="24"/>
          <w:szCs w:val="24"/>
        </w:rPr>
      </w:pPr>
    </w:p>
    <w:p w14:paraId="1C20DAFC" w14:textId="031F29B3" w:rsidR="00755710" w:rsidRPr="00D13572" w:rsidRDefault="00755710" w:rsidP="00A559B2">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 xml:space="preserve">3.1. </w:t>
      </w:r>
      <w:r w:rsidR="00446E52" w:rsidRPr="00D13572">
        <w:rPr>
          <w:rFonts w:ascii="Times New Roman" w:hAnsi="Times New Roman" w:cs="Times New Roman"/>
          <w:color w:val="000000"/>
          <w:sz w:val="24"/>
          <w:szCs w:val="24"/>
        </w:rPr>
        <w:t>Контрольный орган</w:t>
      </w:r>
      <w:r w:rsidRPr="00D13572">
        <w:rPr>
          <w:rFonts w:ascii="Times New Roman" w:hAnsi="Times New Roman" w:cs="Times New Roman"/>
          <w:color w:val="000000"/>
          <w:sz w:val="24"/>
          <w:szCs w:val="24"/>
        </w:rPr>
        <w:t xml:space="preserve"> осуществляет муниципальный земельный контроль</w:t>
      </w:r>
      <w:r w:rsidR="00603D13">
        <w:rPr>
          <w:rFonts w:ascii="Times New Roman" w:hAnsi="Times New Roman" w:cs="Times New Roman"/>
          <w:color w:val="000000"/>
          <w:sz w:val="24"/>
          <w:szCs w:val="24"/>
        </w:rPr>
        <w:t>,</w:t>
      </w:r>
      <w:r w:rsidRPr="00D13572">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337DB337" w14:textId="7D29E00E" w:rsidR="00755710" w:rsidRPr="00D13572" w:rsidRDefault="00755710" w:rsidP="00A559B2">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3.2. Профилактические мероприятия осуществляются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D13572" w:rsidRDefault="00755710" w:rsidP="00A559B2">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27243A1A" w:rsidR="00755710" w:rsidRPr="00D13572" w:rsidRDefault="00755710" w:rsidP="00A559B2">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w:t>
      </w:r>
      <w:r w:rsidR="00CC2C38" w:rsidRPr="00D13572">
        <w:rPr>
          <w:rFonts w:ascii="Times New Roman" w:hAnsi="Times New Roman" w:cs="Times New Roman"/>
          <w:color w:val="000000"/>
          <w:sz w:val="24"/>
          <w:szCs w:val="24"/>
        </w:rPr>
        <w:t xml:space="preserve">правовым актом </w:t>
      </w:r>
      <w:proofErr w:type="spellStart"/>
      <w:r w:rsidR="00CC2C38" w:rsidRPr="00D13572">
        <w:rPr>
          <w:rFonts w:ascii="Times New Roman" w:hAnsi="Times New Roman" w:cs="Times New Roman"/>
          <w:color w:val="000000"/>
          <w:sz w:val="24"/>
          <w:szCs w:val="24"/>
        </w:rPr>
        <w:t>Клинцовской</w:t>
      </w:r>
      <w:proofErr w:type="spellEnd"/>
      <w:r w:rsidR="00CC2C38" w:rsidRPr="00D13572">
        <w:rPr>
          <w:rFonts w:ascii="Times New Roman" w:hAnsi="Times New Roman" w:cs="Times New Roman"/>
          <w:color w:val="000000"/>
          <w:sz w:val="24"/>
          <w:szCs w:val="24"/>
        </w:rPr>
        <w:t xml:space="preserve"> городской администрации, </w:t>
      </w:r>
      <w:r w:rsidRPr="00D13572">
        <w:rPr>
          <w:rFonts w:ascii="Times New Roman" w:hAnsi="Times New Roman" w:cs="Times New Roman"/>
          <w:color w:val="000000"/>
          <w:sz w:val="24"/>
          <w:szCs w:val="24"/>
        </w:rPr>
        <w:t>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02915CE0" w:rsidR="00755710" w:rsidRPr="00D13572" w:rsidRDefault="00755710" w:rsidP="00A559B2">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proofErr w:type="spellStart"/>
      <w:r w:rsidR="00446E52" w:rsidRPr="00D13572">
        <w:rPr>
          <w:rFonts w:ascii="Times New Roman" w:hAnsi="Times New Roman" w:cs="Times New Roman"/>
          <w:color w:val="000000"/>
          <w:sz w:val="24"/>
          <w:szCs w:val="24"/>
        </w:rPr>
        <w:t>Клинцовской</w:t>
      </w:r>
      <w:proofErr w:type="spellEnd"/>
      <w:r w:rsidR="00446E52" w:rsidRPr="00D13572">
        <w:rPr>
          <w:rFonts w:ascii="Times New Roman" w:hAnsi="Times New Roman" w:cs="Times New Roman"/>
          <w:color w:val="000000"/>
          <w:sz w:val="24"/>
          <w:szCs w:val="24"/>
        </w:rPr>
        <w:t xml:space="preserve"> городской администрации</w:t>
      </w:r>
      <w:r w:rsidR="00B56CFB" w:rsidRPr="00D13572">
        <w:rPr>
          <w:rFonts w:ascii="Times New Roman" w:hAnsi="Times New Roman" w:cs="Times New Roman"/>
          <w:color w:val="000000"/>
          <w:sz w:val="24"/>
          <w:szCs w:val="24"/>
        </w:rPr>
        <w:t xml:space="preserve"> </w:t>
      </w:r>
      <w:r w:rsidRPr="00D13572">
        <w:rPr>
          <w:rFonts w:ascii="Times New Roman" w:hAnsi="Times New Roman" w:cs="Times New Roman"/>
          <w:color w:val="000000"/>
          <w:sz w:val="24"/>
          <w:szCs w:val="24"/>
        </w:rPr>
        <w:t>для принятия решения о проведении контрольных мероприятий.</w:t>
      </w:r>
    </w:p>
    <w:p w14:paraId="722200A6" w14:textId="4F94DB28" w:rsidR="00755710" w:rsidRPr="00D13572" w:rsidRDefault="00755710" w:rsidP="00A559B2">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 xml:space="preserve">3.5. При осуществлении муниципального земельного контроля </w:t>
      </w:r>
      <w:r w:rsidR="000E3212" w:rsidRPr="00D13572">
        <w:rPr>
          <w:rFonts w:ascii="Times New Roman" w:hAnsi="Times New Roman" w:cs="Times New Roman"/>
          <w:color w:val="000000"/>
          <w:sz w:val="24"/>
          <w:szCs w:val="24"/>
        </w:rPr>
        <w:t xml:space="preserve"> проводят</w:t>
      </w:r>
      <w:r w:rsidRPr="00D13572">
        <w:rPr>
          <w:rFonts w:ascii="Times New Roman" w:hAnsi="Times New Roman" w:cs="Times New Roman"/>
          <w:color w:val="000000"/>
          <w:sz w:val="24"/>
          <w:szCs w:val="24"/>
        </w:rPr>
        <w:t>ся следующие виды профилактических мероприятий:</w:t>
      </w:r>
    </w:p>
    <w:p w14:paraId="4ADDCF1D" w14:textId="295E1284" w:rsidR="00755710" w:rsidRPr="00D13572" w:rsidRDefault="00755710" w:rsidP="00603D13">
      <w:pPr>
        <w:pStyle w:val="ConsPlusNormal"/>
        <w:ind w:firstLine="709"/>
        <w:jc w:val="both"/>
        <w:rPr>
          <w:rFonts w:ascii="Times New Roman" w:hAnsi="Times New Roman" w:cs="Times New Roman"/>
          <w:color w:val="000000"/>
          <w:sz w:val="24"/>
          <w:szCs w:val="24"/>
        </w:rPr>
      </w:pPr>
      <w:r w:rsidRPr="00D13572">
        <w:rPr>
          <w:rFonts w:ascii="Times New Roman" w:hAnsi="Times New Roman" w:cs="Times New Roman"/>
          <w:color w:val="000000"/>
          <w:sz w:val="24"/>
          <w:szCs w:val="24"/>
        </w:rPr>
        <w:t>1) информирование;</w:t>
      </w:r>
    </w:p>
    <w:p w14:paraId="7BCBE27F" w14:textId="0872C5C2" w:rsidR="00755710" w:rsidRPr="00D13572" w:rsidRDefault="00603D13" w:rsidP="00A559B2">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55710" w:rsidRPr="00D13572">
        <w:rPr>
          <w:rFonts w:ascii="Times New Roman" w:hAnsi="Times New Roman" w:cs="Times New Roman"/>
          <w:color w:val="000000"/>
          <w:sz w:val="24"/>
          <w:szCs w:val="24"/>
        </w:rPr>
        <w:t>) консультирование;</w:t>
      </w:r>
    </w:p>
    <w:p w14:paraId="0D261D6E" w14:textId="222CE021" w:rsidR="00755710" w:rsidRPr="00D13572" w:rsidRDefault="00755710" w:rsidP="00A559B2">
      <w:pPr>
        <w:ind w:firstLine="709"/>
        <w:jc w:val="both"/>
        <w:rPr>
          <w:color w:val="000000"/>
        </w:rPr>
      </w:pPr>
      <w:r w:rsidRPr="00D13572">
        <w:rPr>
          <w:color w:val="000000"/>
        </w:rPr>
        <w:lastRenderedPageBreak/>
        <w:t xml:space="preserve">3.6. Информирование осуществляется </w:t>
      </w:r>
      <w:r w:rsidR="002E5ED9" w:rsidRPr="00D13572">
        <w:rPr>
          <w:color w:val="000000"/>
        </w:rPr>
        <w:t xml:space="preserve">Контрольным органом </w:t>
      </w:r>
      <w:r w:rsidRPr="00D13572">
        <w:rPr>
          <w:color w:val="000000"/>
        </w:rPr>
        <w:t xml:space="preserve">по вопросам соблюдения обязательных требований посредством размещения соответствующих сведений на официальном сайте </w:t>
      </w:r>
      <w:r w:rsidR="00603D13">
        <w:rPr>
          <w:color w:val="000000"/>
        </w:rPr>
        <w:t>Контрольного органа</w:t>
      </w:r>
      <w:r w:rsidRPr="00D13572">
        <w:rPr>
          <w:color w:val="000000"/>
        </w:rPr>
        <w:t xml:space="preserve"> </w:t>
      </w:r>
      <w:r w:rsidR="00603D13">
        <w:rPr>
          <w:color w:val="000000"/>
        </w:rPr>
        <w:t>(</w:t>
      </w:r>
      <w:r w:rsidR="00603D13" w:rsidRPr="00603D13">
        <w:rPr>
          <w:color w:val="000000"/>
        </w:rPr>
        <w:t>https://klinci.r</w:t>
      </w:r>
      <w:r w:rsidR="00603D13">
        <w:rPr>
          <w:color w:val="000000"/>
        </w:rPr>
        <w:t xml:space="preserve">u/) </w:t>
      </w:r>
      <w:r w:rsidRPr="00D13572">
        <w:rPr>
          <w:color w:val="000000"/>
        </w:rPr>
        <w:t>в специальном разделе, посвященном контрольной деятельности, в средствах массовой информации,</w:t>
      </w:r>
      <w:r w:rsidRPr="00D13572">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2E9F0D1C" w:rsidR="00755710" w:rsidRPr="00D13572" w:rsidRDefault="00007D5B" w:rsidP="00A559B2">
      <w:pPr>
        <w:pStyle w:val="ConsPlusNormal"/>
        <w:ind w:firstLine="709"/>
        <w:jc w:val="both"/>
        <w:rPr>
          <w:rFonts w:ascii="Times New Roman" w:hAnsi="Times New Roman" w:cs="Times New Roman"/>
          <w:color w:val="000000"/>
          <w:sz w:val="24"/>
          <w:szCs w:val="24"/>
        </w:rPr>
      </w:pPr>
      <w:r w:rsidRPr="00D13572">
        <w:rPr>
          <w:rFonts w:ascii="Times New Roman" w:hAnsi="Times New Roman" w:cs="Times New Roman"/>
          <w:color w:val="000000"/>
          <w:sz w:val="24"/>
          <w:szCs w:val="24"/>
        </w:rPr>
        <w:t>Контрольный орган</w:t>
      </w:r>
      <w:r w:rsidR="00755710" w:rsidRPr="00D13572">
        <w:rPr>
          <w:rFonts w:ascii="Times New Roman" w:hAnsi="Times New Roman" w:cs="Times New Roman"/>
          <w:color w:val="000000"/>
          <w:sz w:val="24"/>
          <w:szCs w:val="24"/>
        </w:rPr>
        <w:t xml:space="preserve"> обязан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12" w:history="1">
        <w:r w:rsidR="00755710" w:rsidRPr="00D13572">
          <w:rPr>
            <w:rStyle w:val="a5"/>
            <w:rFonts w:ascii="Times New Roman" w:hAnsi="Times New Roman" w:cs="Times New Roman"/>
            <w:color w:val="000000"/>
            <w:sz w:val="24"/>
            <w:szCs w:val="24"/>
            <w:u w:val="none"/>
          </w:rPr>
          <w:t>частью 3 статьи 46</w:t>
        </w:r>
      </w:hyperlink>
      <w:r w:rsidR="00755710" w:rsidRPr="00D1357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1A02286" w14:textId="1EF35561" w:rsidR="00755710" w:rsidRPr="00D13572" w:rsidRDefault="00007D5B" w:rsidP="00A559B2">
      <w:pPr>
        <w:pStyle w:val="ConsPlusNormal"/>
        <w:ind w:firstLine="709"/>
        <w:jc w:val="both"/>
        <w:rPr>
          <w:rFonts w:ascii="Times New Roman" w:hAnsi="Times New Roman" w:cs="Times New Roman"/>
          <w:color w:val="000000"/>
          <w:sz w:val="24"/>
          <w:szCs w:val="24"/>
        </w:rPr>
      </w:pPr>
      <w:proofErr w:type="gramStart"/>
      <w:r w:rsidRPr="00D13572">
        <w:rPr>
          <w:rFonts w:ascii="Times New Roman" w:hAnsi="Times New Roman" w:cs="Times New Roman"/>
          <w:color w:val="000000"/>
          <w:sz w:val="24"/>
          <w:szCs w:val="24"/>
        </w:rPr>
        <w:t xml:space="preserve">Контрольный орган </w:t>
      </w:r>
      <w:r w:rsidR="00755710" w:rsidRPr="00D13572">
        <w:rPr>
          <w:rFonts w:ascii="Times New Roman" w:hAnsi="Times New Roman" w:cs="Times New Roman"/>
          <w:color w:val="000000"/>
          <w:sz w:val="24"/>
          <w:szCs w:val="24"/>
        </w:rPr>
        <w:t xml:space="preserve">также </w:t>
      </w:r>
      <w:r w:rsidR="00603D13" w:rsidRPr="00603D13">
        <w:rPr>
          <w:rFonts w:ascii="Times New Roman" w:hAnsi="Times New Roman" w:cs="Times New Roman"/>
          <w:color w:val="000000"/>
          <w:sz w:val="24"/>
          <w:szCs w:val="24"/>
        </w:rPr>
        <w:t>может</w:t>
      </w:r>
      <w:r w:rsidR="00755710" w:rsidRPr="00603D13">
        <w:rPr>
          <w:rFonts w:ascii="Times New Roman" w:hAnsi="Times New Roman" w:cs="Times New Roman"/>
          <w:color w:val="000000"/>
          <w:sz w:val="24"/>
          <w:szCs w:val="24"/>
        </w:rPr>
        <w:t xml:space="preserve"> </w:t>
      </w:r>
      <w:r w:rsidR="00755710" w:rsidRPr="00D13572">
        <w:rPr>
          <w:rFonts w:ascii="Times New Roman" w:hAnsi="Times New Roman" w:cs="Times New Roman"/>
          <w:color w:val="000000"/>
          <w:sz w:val="24"/>
          <w:szCs w:val="24"/>
        </w:rPr>
        <w:t xml:space="preserve">информировать население </w:t>
      </w:r>
      <w:r w:rsidRPr="00D13572">
        <w:rPr>
          <w:rFonts w:ascii="Times New Roman" w:hAnsi="Times New Roman" w:cs="Times New Roman"/>
          <w:color w:val="000000"/>
          <w:sz w:val="24"/>
          <w:szCs w:val="24"/>
        </w:rPr>
        <w:t xml:space="preserve"> городского округа «город </w:t>
      </w:r>
      <w:proofErr w:type="spellStart"/>
      <w:r w:rsidRPr="00D13572">
        <w:rPr>
          <w:rFonts w:ascii="Times New Roman" w:hAnsi="Times New Roman" w:cs="Times New Roman"/>
          <w:color w:val="000000"/>
          <w:sz w:val="24"/>
          <w:szCs w:val="24"/>
        </w:rPr>
        <w:t>Клинцы</w:t>
      </w:r>
      <w:proofErr w:type="spellEnd"/>
      <w:r w:rsidRPr="00D13572">
        <w:rPr>
          <w:rFonts w:ascii="Times New Roman" w:hAnsi="Times New Roman" w:cs="Times New Roman"/>
          <w:color w:val="000000"/>
          <w:sz w:val="24"/>
          <w:szCs w:val="24"/>
        </w:rPr>
        <w:t xml:space="preserve"> Брянской области» </w:t>
      </w:r>
      <w:r w:rsidR="00755710" w:rsidRPr="00D13572">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14:paraId="4FD40E22" w14:textId="57D2F61A" w:rsidR="00755710" w:rsidRPr="00D13572" w:rsidRDefault="00603D13" w:rsidP="00603D13">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3.7. </w:t>
      </w:r>
      <w:r w:rsidR="00755710" w:rsidRPr="00D13572">
        <w:rPr>
          <w:rFonts w:ascii="Times New Roman" w:hAnsi="Times New Roman" w:cs="Times New Roman"/>
          <w:color w:val="000000"/>
          <w:sz w:val="24"/>
          <w:szCs w:val="24"/>
        </w:rPr>
        <w:t>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w:t>
      </w:r>
      <w:r>
        <w:rPr>
          <w:rFonts w:ascii="Times New Roman" w:hAnsi="Times New Roman" w:cs="Times New Roman"/>
          <w:color w:val="000000"/>
          <w:sz w:val="24"/>
          <w:szCs w:val="24"/>
        </w:rPr>
        <w:t>риятий, контрольных мероприятий.</w:t>
      </w:r>
    </w:p>
    <w:p w14:paraId="152F0BF1" w14:textId="5CBB278A" w:rsidR="00755710" w:rsidRPr="00D13572" w:rsidRDefault="00755710" w:rsidP="00A559B2">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 xml:space="preserve">Личный прием граждан проводится </w:t>
      </w:r>
      <w:r w:rsidR="00EF26B9">
        <w:rPr>
          <w:rFonts w:ascii="Times New Roman" w:hAnsi="Times New Roman" w:cs="Times New Roman"/>
          <w:color w:val="000000"/>
          <w:sz w:val="24"/>
          <w:szCs w:val="24"/>
        </w:rPr>
        <w:t>г</w:t>
      </w:r>
      <w:r w:rsidR="002A297F" w:rsidRPr="00D13572">
        <w:rPr>
          <w:rFonts w:ascii="Times New Roman" w:hAnsi="Times New Roman" w:cs="Times New Roman"/>
          <w:color w:val="000000"/>
          <w:sz w:val="24"/>
          <w:szCs w:val="24"/>
        </w:rPr>
        <w:t xml:space="preserve">лавой </w:t>
      </w:r>
      <w:proofErr w:type="spellStart"/>
      <w:r w:rsidR="002A297F" w:rsidRPr="00D13572">
        <w:rPr>
          <w:rFonts w:ascii="Times New Roman" w:hAnsi="Times New Roman" w:cs="Times New Roman"/>
          <w:color w:val="000000"/>
          <w:sz w:val="24"/>
          <w:szCs w:val="24"/>
        </w:rPr>
        <w:t>Клинцовской</w:t>
      </w:r>
      <w:proofErr w:type="spellEnd"/>
      <w:r w:rsidR="002A297F" w:rsidRPr="00D13572">
        <w:rPr>
          <w:rFonts w:ascii="Times New Roman" w:hAnsi="Times New Roman" w:cs="Times New Roman"/>
          <w:color w:val="000000"/>
          <w:sz w:val="24"/>
          <w:szCs w:val="24"/>
        </w:rPr>
        <w:t xml:space="preserve"> городской администрации</w:t>
      </w:r>
      <w:r w:rsidR="00B1412E" w:rsidRPr="00D13572">
        <w:rPr>
          <w:rFonts w:ascii="Times New Roman" w:hAnsi="Times New Roman" w:cs="Times New Roman"/>
          <w:color w:val="000000"/>
          <w:sz w:val="24"/>
          <w:szCs w:val="24"/>
        </w:rPr>
        <w:t xml:space="preserve">, </w:t>
      </w:r>
      <w:r w:rsidRPr="00D13572">
        <w:rPr>
          <w:rFonts w:ascii="Times New Roman" w:hAnsi="Times New Roman" w:cs="Times New Roman"/>
          <w:color w:val="000000"/>
          <w:sz w:val="24"/>
          <w:szCs w:val="24"/>
        </w:rPr>
        <w:t>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D13572" w:rsidRDefault="00755710" w:rsidP="00A559B2">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4C1DD6E1" w14:textId="77777777" w:rsidR="00755710" w:rsidRPr="00D13572" w:rsidRDefault="00755710" w:rsidP="00A559B2">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1) организация и осуществление муниципального земельного контроля;</w:t>
      </w:r>
    </w:p>
    <w:p w14:paraId="2FC956B2" w14:textId="77777777" w:rsidR="00755710" w:rsidRPr="00D13572" w:rsidRDefault="00755710" w:rsidP="00A559B2">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2A3197B1" w14:textId="05F2B771" w:rsidR="00755710" w:rsidRPr="00D13572" w:rsidRDefault="00EF26B9" w:rsidP="00A559B2">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55710" w:rsidRPr="00D13572">
        <w:rPr>
          <w:rFonts w:ascii="Times New Roman" w:hAnsi="Times New Roman" w:cs="Times New Roman"/>
          <w:color w:val="000000"/>
          <w:sz w:val="24"/>
          <w:szCs w:val="24"/>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B952CC1" w14:textId="77777777" w:rsidR="00755710" w:rsidRPr="00D13572" w:rsidRDefault="00755710" w:rsidP="00A559B2">
      <w:pPr>
        <w:pStyle w:val="ConsPlusNormal"/>
        <w:ind w:firstLine="709"/>
        <w:jc w:val="both"/>
        <w:rPr>
          <w:rFonts w:ascii="Times New Roman" w:hAnsi="Times New Roman" w:cs="Times New Roman"/>
          <w:color w:val="000000"/>
          <w:sz w:val="24"/>
          <w:szCs w:val="24"/>
        </w:rPr>
      </w:pPr>
      <w:r w:rsidRPr="00D13572">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4E2BE95" w14:textId="4AFD61B2" w:rsidR="00755710" w:rsidRPr="00D13572" w:rsidRDefault="00603D13" w:rsidP="00A559B2">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3.8</w:t>
      </w:r>
      <w:r w:rsidR="00755710" w:rsidRPr="00D13572">
        <w:rPr>
          <w:rFonts w:ascii="Times New Roman" w:hAnsi="Times New Roman" w:cs="Times New Roman"/>
          <w:color w:val="000000"/>
          <w:sz w:val="24"/>
          <w:szCs w:val="24"/>
        </w:rPr>
        <w:t>.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77777777" w:rsidR="00755710" w:rsidRPr="00D13572" w:rsidRDefault="00755710" w:rsidP="00A559B2">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D13572" w:rsidRDefault="00755710" w:rsidP="00A559B2">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3DD38C3E" w14:textId="77777777" w:rsidR="00755710" w:rsidRPr="00D13572" w:rsidRDefault="00755710" w:rsidP="00A559B2">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77B7F74B" w14:textId="77777777" w:rsidR="00755710" w:rsidRPr="00D13572" w:rsidRDefault="00755710" w:rsidP="00A559B2">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D13572" w:rsidRDefault="00755710" w:rsidP="00A559B2">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AC7233" w14:textId="21C41884" w:rsidR="00755710" w:rsidRPr="00D13572" w:rsidRDefault="00755710" w:rsidP="00A559B2">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в целях оценки контролируемого лица по вопросам соблюдения обязательных требований.</w:t>
      </w:r>
    </w:p>
    <w:p w14:paraId="06A5DCC2" w14:textId="77777777" w:rsidR="00755710" w:rsidRPr="00D13572" w:rsidRDefault="00755710" w:rsidP="00A559B2">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lastRenderedPageBreak/>
        <w:t>Должностными лицами, уполномоченными осуществлять муниципальный земельный контроль, ведется журнал учета консультирований.</w:t>
      </w:r>
    </w:p>
    <w:p w14:paraId="2412A3DE" w14:textId="51DC27C8" w:rsidR="00755710" w:rsidRPr="00D13572" w:rsidRDefault="00755710" w:rsidP="00A559B2">
      <w:pPr>
        <w:pStyle w:val="ConsPlusNormal"/>
        <w:ind w:firstLine="709"/>
        <w:jc w:val="both"/>
        <w:rPr>
          <w:rFonts w:ascii="Times New Roman" w:hAnsi="Times New Roman" w:cs="Times New Roman"/>
          <w:color w:val="000000"/>
          <w:sz w:val="24"/>
          <w:szCs w:val="24"/>
        </w:rPr>
      </w:pPr>
      <w:r w:rsidRPr="00D13572">
        <w:rPr>
          <w:rFonts w:ascii="Times New Roman" w:hAnsi="Times New Roman" w:cs="Times New Roman"/>
          <w:color w:val="000000"/>
          <w:sz w:val="24"/>
          <w:szCs w:val="24"/>
        </w:rPr>
        <w:t xml:space="preserve">В случае поступления в </w:t>
      </w:r>
      <w:r w:rsidR="009D6F0D" w:rsidRPr="00D13572">
        <w:rPr>
          <w:rFonts w:ascii="Times New Roman" w:hAnsi="Times New Roman" w:cs="Times New Roman"/>
          <w:color w:val="000000"/>
          <w:sz w:val="24"/>
          <w:szCs w:val="24"/>
        </w:rPr>
        <w:t xml:space="preserve">Контрольный орган </w:t>
      </w:r>
      <w:r w:rsidRPr="00D13572">
        <w:rPr>
          <w:rFonts w:ascii="Times New Roman" w:hAnsi="Times New Roman" w:cs="Times New Roman"/>
          <w:color w:val="000000"/>
          <w:sz w:val="24"/>
          <w:szCs w:val="24"/>
        </w:rPr>
        <w:t xml:space="preserve">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w:t>
      </w:r>
      <w:r w:rsidR="009D6F0D" w:rsidRPr="00D13572">
        <w:rPr>
          <w:rFonts w:ascii="Times New Roman" w:hAnsi="Times New Roman" w:cs="Times New Roman"/>
          <w:color w:val="000000"/>
          <w:sz w:val="24"/>
          <w:szCs w:val="24"/>
        </w:rPr>
        <w:t xml:space="preserve">подписанного </w:t>
      </w:r>
      <w:r w:rsidR="00C962A6">
        <w:rPr>
          <w:rFonts w:ascii="Times New Roman" w:hAnsi="Times New Roman" w:cs="Times New Roman"/>
          <w:color w:val="000000"/>
          <w:sz w:val="24"/>
          <w:szCs w:val="24"/>
        </w:rPr>
        <w:t xml:space="preserve">главой </w:t>
      </w:r>
      <w:proofErr w:type="spellStart"/>
      <w:r w:rsidR="00C962A6">
        <w:rPr>
          <w:rFonts w:ascii="Times New Roman" w:hAnsi="Times New Roman" w:cs="Times New Roman"/>
          <w:color w:val="000000"/>
          <w:sz w:val="24"/>
          <w:szCs w:val="24"/>
        </w:rPr>
        <w:t>Клинцовской</w:t>
      </w:r>
      <w:proofErr w:type="spellEnd"/>
      <w:r w:rsidR="00C962A6">
        <w:rPr>
          <w:rFonts w:ascii="Times New Roman" w:hAnsi="Times New Roman" w:cs="Times New Roman"/>
          <w:color w:val="000000"/>
          <w:sz w:val="24"/>
          <w:szCs w:val="24"/>
        </w:rPr>
        <w:t xml:space="preserve"> городской администрации или </w:t>
      </w:r>
      <w:r w:rsidRPr="00D13572">
        <w:rPr>
          <w:rFonts w:ascii="Times New Roman" w:hAnsi="Times New Roman" w:cs="Times New Roman"/>
          <w:color w:val="000000"/>
          <w:sz w:val="24"/>
          <w:szCs w:val="24"/>
        </w:rPr>
        <w:t>должностным лицом, уполномоченным осуществлять муниципальный земельный контроль.</w:t>
      </w:r>
    </w:p>
    <w:p w14:paraId="53957967" w14:textId="77777777" w:rsidR="00755710" w:rsidRPr="00D13572" w:rsidRDefault="00755710" w:rsidP="001301F2">
      <w:pPr>
        <w:pStyle w:val="ConsPlusNormal"/>
        <w:ind w:firstLine="709"/>
        <w:jc w:val="both"/>
        <w:rPr>
          <w:rFonts w:ascii="Times New Roman" w:hAnsi="Times New Roman" w:cs="Times New Roman"/>
          <w:color w:val="000000"/>
          <w:sz w:val="24"/>
          <w:szCs w:val="24"/>
        </w:rPr>
      </w:pPr>
    </w:p>
    <w:p w14:paraId="285F4261" w14:textId="77777777" w:rsidR="00755710" w:rsidRPr="00C962A6" w:rsidRDefault="00755710" w:rsidP="001301F2">
      <w:pPr>
        <w:pStyle w:val="ConsPlusNormal"/>
        <w:ind w:firstLine="0"/>
        <w:jc w:val="center"/>
        <w:rPr>
          <w:rFonts w:ascii="Times New Roman" w:hAnsi="Times New Roman" w:cs="Times New Roman"/>
          <w:b/>
          <w:bCs/>
          <w:color w:val="000000"/>
          <w:sz w:val="24"/>
          <w:szCs w:val="24"/>
        </w:rPr>
      </w:pPr>
      <w:r w:rsidRPr="00C962A6">
        <w:rPr>
          <w:rFonts w:ascii="Times New Roman" w:hAnsi="Times New Roman" w:cs="Times New Roman"/>
          <w:b/>
          <w:bCs/>
          <w:color w:val="000000"/>
          <w:sz w:val="24"/>
          <w:szCs w:val="24"/>
        </w:rPr>
        <w:t>4. Осуществление контрольных мероприятий и контрольных действий</w:t>
      </w:r>
    </w:p>
    <w:p w14:paraId="6319D868" w14:textId="77777777" w:rsidR="001301F2" w:rsidRPr="00D13572" w:rsidRDefault="001301F2" w:rsidP="001301F2">
      <w:pPr>
        <w:pStyle w:val="ConsPlusNormal"/>
        <w:ind w:firstLine="709"/>
        <w:jc w:val="both"/>
        <w:rPr>
          <w:rFonts w:ascii="Times New Roman" w:hAnsi="Times New Roman" w:cs="Times New Roman"/>
          <w:color w:val="000000"/>
          <w:sz w:val="24"/>
          <w:szCs w:val="24"/>
        </w:rPr>
      </w:pPr>
    </w:p>
    <w:p w14:paraId="47F1E8AE" w14:textId="42295D2F" w:rsidR="00755710" w:rsidRPr="00D13572" w:rsidRDefault="00755710" w:rsidP="001301F2">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 xml:space="preserve">4.1. При осуществлении муниципального земельного контроля </w:t>
      </w:r>
      <w:r w:rsidR="00A559B2" w:rsidRPr="00D13572">
        <w:rPr>
          <w:rFonts w:ascii="Times New Roman" w:hAnsi="Times New Roman" w:cs="Times New Roman"/>
          <w:color w:val="000000"/>
          <w:sz w:val="24"/>
          <w:szCs w:val="24"/>
        </w:rPr>
        <w:t>Контрольным органом</w:t>
      </w:r>
      <w:r w:rsidRPr="00D13572">
        <w:rPr>
          <w:rFonts w:ascii="Times New Roman" w:hAnsi="Times New Roman" w:cs="Times New Roman"/>
          <w:color w:val="000000"/>
          <w:sz w:val="24"/>
          <w:szCs w:val="24"/>
        </w:rPr>
        <w:t xml:space="preserve"> могут проводиться следующие виды контрольных мероприятий и контрольных действий в рамках указанных мероприятий:</w:t>
      </w:r>
    </w:p>
    <w:p w14:paraId="10CCC78E" w14:textId="77777777" w:rsidR="00D239C9" w:rsidRPr="00D13572" w:rsidRDefault="007C0381" w:rsidP="00AA4642">
      <w:pPr>
        <w:pStyle w:val="ConsPlusNormal"/>
        <w:ind w:firstLine="709"/>
        <w:jc w:val="both"/>
        <w:rPr>
          <w:rFonts w:ascii="Times New Roman" w:hAnsi="Times New Roman" w:cs="Times New Roman"/>
          <w:color w:val="000000"/>
          <w:sz w:val="24"/>
          <w:szCs w:val="24"/>
        </w:rPr>
      </w:pPr>
      <w:r w:rsidRPr="00D13572">
        <w:rPr>
          <w:rFonts w:ascii="Times New Roman" w:hAnsi="Times New Roman" w:cs="Times New Roman"/>
          <w:color w:val="000000"/>
          <w:sz w:val="24"/>
          <w:szCs w:val="24"/>
        </w:rPr>
        <w:t>1) И</w:t>
      </w:r>
      <w:r w:rsidR="00755710" w:rsidRPr="00D13572">
        <w:rPr>
          <w:rFonts w:ascii="Times New Roman" w:hAnsi="Times New Roman" w:cs="Times New Roman"/>
          <w:color w:val="000000"/>
          <w:sz w:val="24"/>
          <w:szCs w:val="24"/>
        </w:rPr>
        <w:t xml:space="preserve">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w:t>
      </w:r>
      <w:r w:rsidR="00DC2536" w:rsidRPr="00D13572">
        <w:rPr>
          <w:rFonts w:ascii="Times New Roman" w:hAnsi="Times New Roman" w:cs="Times New Roman"/>
          <w:color w:val="000000"/>
          <w:sz w:val="24"/>
          <w:szCs w:val="24"/>
        </w:rPr>
        <w:t>инструментального обследования).</w:t>
      </w:r>
      <w:r w:rsidR="00C032DC" w:rsidRPr="00D13572">
        <w:rPr>
          <w:rFonts w:ascii="Times New Roman" w:hAnsi="Times New Roman" w:cs="Times New Roman"/>
          <w:color w:val="000000"/>
          <w:sz w:val="24"/>
          <w:szCs w:val="24"/>
        </w:rPr>
        <w:t xml:space="preserve"> </w:t>
      </w:r>
      <w:r w:rsidR="00AA4642" w:rsidRPr="00D13572">
        <w:rPr>
          <w:rFonts w:ascii="Times New Roman" w:hAnsi="Times New Roman" w:cs="Times New Roman"/>
          <w:color w:val="000000"/>
          <w:sz w:val="24"/>
          <w:szCs w:val="24"/>
        </w:rPr>
        <w:t xml:space="preserve"> </w:t>
      </w:r>
    </w:p>
    <w:p w14:paraId="4AA81750" w14:textId="05EF073D" w:rsidR="00DC2536" w:rsidRPr="00D13572" w:rsidRDefault="00D239C9" w:rsidP="00AA4642">
      <w:pPr>
        <w:pStyle w:val="ConsPlusNormal"/>
        <w:ind w:firstLine="709"/>
        <w:jc w:val="both"/>
        <w:rPr>
          <w:rFonts w:ascii="Times New Roman" w:hAnsi="Times New Roman" w:cs="Times New Roman"/>
          <w:color w:val="000000"/>
          <w:sz w:val="24"/>
          <w:szCs w:val="24"/>
        </w:rPr>
      </w:pPr>
      <w:r w:rsidRPr="00D13572">
        <w:rPr>
          <w:rFonts w:ascii="Times New Roman" w:hAnsi="Times New Roman" w:cs="Times New Roman"/>
          <w:color w:val="000000"/>
          <w:sz w:val="24"/>
          <w:szCs w:val="24"/>
        </w:rPr>
        <w:t xml:space="preserve">   </w:t>
      </w:r>
      <w:r w:rsidR="00AA4642" w:rsidRPr="00D13572">
        <w:rPr>
          <w:rFonts w:ascii="Times New Roman" w:hAnsi="Times New Roman" w:cs="Times New Roman"/>
          <w:color w:val="000000"/>
          <w:sz w:val="24"/>
          <w:szCs w:val="24"/>
        </w:rPr>
        <w:t>Проведение инспекционного визита осуществляется в сроки</w:t>
      </w:r>
      <w:r w:rsidR="00C962A6">
        <w:rPr>
          <w:rFonts w:ascii="Times New Roman" w:hAnsi="Times New Roman" w:cs="Times New Roman"/>
          <w:color w:val="000000"/>
          <w:sz w:val="24"/>
          <w:szCs w:val="24"/>
        </w:rPr>
        <w:t>,</w:t>
      </w:r>
      <w:r w:rsidR="00AA4642" w:rsidRPr="00D13572">
        <w:rPr>
          <w:rFonts w:ascii="Times New Roman" w:hAnsi="Times New Roman" w:cs="Times New Roman"/>
          <w:color w:val="000000"/>
          <w:sz w:val="24"/>
          <w:szCs w:val="24"/>
        </w:rPr>
        <w:t xml:space="preserve"> установленные частью 5 статьи 70 Федерального закона от 31.07.2020 N 248-ФЗ «О государственном контроле (надзоре) и муниципальном контроле в Российской Федерации»</w:t>
      </w:r>
      <w:r w:rsidR="00DC2536" w:rsidRPr="00D13572">
        <w:rPr>
          <w:rFonts w:ascii="Times New Roman" w:hAnsi="Times New Roman" w:cs="Times New Roman"/>
          <w:color w:val="000000"/>
          <w:sz w:val="24"/>
          <w:szCs w:val="24"/>
        </w:rPr>
        <w:t>.</w:t>
      </w:r>
    </w:p>
    <w:p w14:paraId="6DF0F5DF" w14:textId="749C8958" w:rsidR="00755710" w:rsidRPr="00D13572" w:rsidRDefault="00C032DC" w:rsidP="001301F2">
      <w:pPr>
        <w:pStyle w:val="ConsPlusNormal"/>
        <w:ind w:firstLine="709"/>
        <w:jc w:val="both"/>
        <w:rPr>
          <w:rFonts w:ascii="Times New Roman" w:hAnsi="Times New Roman" w:cs="Times New Roman"/>
          <w:color w:val="000000"/>
          <w:sz w:val="24"/>
          <w:szCs w:val="24"/>
        </w:rPr>
      </w:pPr>
      <w:proofErr w:type="gramStart"/>
      <w:r w:rsidRPr="00D13572">
        <w:rPr>
          <w:rFonts w:ascii="Times New Roman" w:hAnsi="Times New Roman" w:cs="Times New Roman"/>
          <w:color w:val="000000"/>
          <w:sz w:val="24"/>
          <w:szCs w:val="24"/>
        </w:rPr>
        <w:t xml:space="preserve">2) </w:t>
      </w:r>
      <w:r w:rsidR="007C0381" w:rsidRPr="00D13572">
        <w:rPr>
          <w:rFonts w:ascii="Times New Roman" w:hAnsi="Times New Roman" w:cs="Times New Roman"/>
          <w:color w:val="000000"/>
          <w:sz w:val="24"/>
          <w:szCs w:val="24"/>
        </w:rPr>
        <w:t>Р</w:t>
      </w:r>
      <w:r w:rsidR="00755710" w:rsidRPr="00D13572">
        <w:rPr>
          <w:rFonts w:ascii="Times New Roman" w:hAnsi="Times New Roman" w:cs="Times New Roman"/>
          <w:color w:val="000000"/>
          <w:sz w:val="24"/>
          <w:szCs w:val="24"/>
        </w:rPr>
        <w:t>ейдовый осмотр (посредством осмотра, опроса, получения письменных объяснений, истребования документов, инструментального обсле</w:t>
      </w:r>
      <w:r w:rsidR="00F56914" w:rsidRPr="00D13572">
        <w:rPr>
          <w:rFonts w:ascii="Times New Roman" w:hAnsi="Times New Roman" w:cs="Times New Roman"/>
          <w:color w:val="000000"/>
          <w:sz w:val="24"/>
          <w:szCs w:val="24"/>
        </w:rPr>
        <w:t>дования, испытания, экспертизы).</w:t>
      </w:r>
      <w:proofErr w:type="gramEnd"/>
    </w:p>
    <w:p w14:paraId="4194E6FE" w14:textId="3DF571FF" w:rsidR="00CE40C2" w:rsidRPr="00D13572" w:rsidRDefault="00CE40C2" w:rsidP="001301F2">
      <w:pPr>
        <w:pStyle w:val="ConsPlusNormal"/>
        <w:ind w:firstLine="709"/>
        <w:jc w:val="both"/>
        <w:rPr>
          <w:rFonts w:ascii="Times New Roman" w:hAnsi="Times New Roman" w:cs="Times New Roman"/>
          <w:color w:val="000000"/>
          <w:sz w:val="24"/>
          <w:szCs w:val="24"/>
        </w:rPr>
      </w:pPr>
      <w:r w:rsidRPr="00D13572">
        <w:rPr>
          <w:rFonts w:ascii="Times New Roman" w:hAnsi="Times New Roman" w:cs="Times New Roman"/>
          <w:color w:val="000000"/>
          <w:sz w:val="24"/>
          <w:szCs w:val="24"/>
        </w:rPr>
        <w:t>Проведение рейдового осмотра  осуществляетс</w:t>
      </w:r>
      <w:r w:rsidR="00766F2D" w:rsidRPr="00D13572">
        <w:rPr>
          <w:rFonts w:ascii="Times New Roman" w:hAnsi="Times New Roman" w:cs="Times New Roman"/>
          <w:color w:val="000000"/>
          <w:sz w:val="24"/>
          <w:szCs w:val="24"/>
        </w:rPr>
        <w:t>я в сроки</w:t>
      </w:r>
      <w:r w:rsidR="00C962A6">
        <w:rPr>
          <w:rFonts w:ascii="Times New Roman" w:hAnsi="Times New Roman" w:cs="Times New Roman"/>
          <w:color w:val="000000"/>
          <w:sz w:val="24"/>
          <w:szCs w:val="24"/>
        </w:rPr>
        <w:t>,</w:t>
      </w:r>
      <w:r w:rsidR="00766F2D" w:rsidRPr="00D13572">
        <w:rPr>
          <w:rFonts w:ascii="Times New Roman" w:hAnsi="Times New Roman" w:cs="Times New Roman"/>
          <w:color w:val="000000"/>
          <w:sz w:val="24"/>
          <w:szCs w:val="24"/>
        </w:rPr>
        <w:t xml:space="preserve"> установленные частью 7</w:t>
      </w:r>
      <w:r w:rsidRPr="00D13572">
        <w:rPr>
          <w:rFonts w:ascii="Times New Roman" w:hAnsi="Times New Roman" w:cs="Times New Roman"/>
          <w:color w:val="000000"/>
          <w:sz w:val="24"/>
          <w:szCs w:val="24"/>
        </w:rPr>
        <w:t xml:space="preserve"> статьи 7</w:t>
      </w:r>
      <w:r w:rsidR="00766F2D" w:rsidRPr="00D13572">
        <w:rPr>
          <w:rFonts w:ascii="Times New Roman" w:hAnsi="Times New Roman" w:cs="Times New Roman"/>
          <w:color w:val="000000"/>
          <w:sz w:val="24"/>
          <w:szCs w:val="24"/>
        </w:rPr>
        <w:t>1</w:t>
      </w:r>
      <w:r w:rsidRPr="00D13572">
        <w:rPr>
          <w:rFonts w:ascii="Times New Roman" w:hAnsi="Times New Roman" w:cs="Times New Roman"/>
          <w:color w:val="000000"/>
          <w:sz w:val="24"/>
          <w:szCs w:val="24"/>
        </w:rPr>
        <w:t xml:space="preserve"> Федерального закона от 31.07.2020 N 248-ФЗ «О государственном контроле (надзоре) и муниципальном контроле в Российской Федерации».</w:t>
      </w:r>
    </w:p>
    <w:p w14:paraId="50156FF6" w14:textId="410A0D1E" w:rsidR="00755710" w:rsidRPr="00D13572" w:rsidRDefault="00755710" w:rsidP="001301F2">
      <w:pPr>
        <w:pStyle w:val="ConsPlusNormal"/>
        <w:ind w:firstLine="709"/>
        <w:jc w:val="both"/>
        <w:rPr>
          <w:rFonts w:ascii="Times New Roman" w:hAnsi="Times New Roman" w:cs="Times New Roman"/>
          <w:color w:val="000000"/>
          <w:sz w:val="24"/>
          <w:szCs w:val="24"/>
        </w:rPr>
      </w:pPr>
      <w:r w:rsidRPr="00D13572">
        <w:rPr>
          <w:rFonts w:ascii="Times New Roman" w:hAnsi="Times New Roman" w:cs="Times New Roman"/>
          <w:color w:val="000000"/>
          <w:sz w:val="24"/>
          <w:szCs w:val="24"/>
        </w:rPr>
        <w:t>3)</w:t>
      </w:r>
      <w:r w:rsidR="007C0381" w:rsidRPr="00D13572">
        <w:rPr>
          <w:rFonts w:ascii="Times New Roman" w:hAnsi="Times New Roman" w:cs="Times New Roman"/>
          <w:color w:val="000000"/>
          <w:sz w:val="24"/>
          <w:szCs w:val="24"/>
        </w:rPr>
        <w:t xml:space="preserve"> Д</w:t>
      </w:r>
      <w:r w:rsidRPr="00D13572">
        <w:rPr>
          <w:rFonts w:ascii="Times New Roman" w:hAnsi="Times New Roman" w:cs="Times New Roman"/>
          <w:color w:val="000000"/>
          <w:sz w:val="24"/>
          <w:szCs w:val="24"/>
        </w:rPr>
        <w:t>окументарная проверка (посредством получения письменных объяснений, истре</w:t>
      </w:r>
      <w:r w:rsidR="007C0381" w:rsidRPr="00D13572">
        <w:rPr>
          <w:rFonts w:ascii="Times New Roman" w:hAnsi="Times New Roman" w:cs="Times New Roman"/>
          <w:color w:val="000000"/>
          <w:sz w:val="24"/>
          <w:szCs w:val="24"/>
        </w:rPr>
        <w:t>бования документов, экспертизы).</w:t>
      </w:r>
    </w:p>
    <w:p w14:paraId="63461C2D" w14:textId="0C231E61" w:rsidR="007C0381" w:rsidRPr="00D13572" w:rsidRDefault="007C0381" w:rsidP="007C0381">
      <w:pPr>
        <w:autoSpaceDE w:val="0"/>
        <w:autoSpaceDN w:val="0"/>
        <w:adjustRightInd w:val="0"/>
        <w:jc w:val="both"/>
        <w:rPr>
          <w:rFonts w:eastAsiaTheme="minorHAnsi"/>
          <w:lang w:eastAsia="en-US"/>
        </w:rPr>
      </w:pPr>
      <w:r w:rsidRPr="00D13572">
        <w:rPr>
          <w:rFonts w:eastAsiaTheme="minorHAnsi"/>
          <w:lang w:eastAsia="en-US"/>
        </w:rPr>
        <w:t xml:space="preserve">          </w:t>
      </w:r>
      <w:r w:rsidR="004C2C74" w:rsidRPr="00D13572">
        <w:rPr>
          <w:rFonts w:eastAsiaTheme="minorHAnsi"/>
          <w:lang w:eastAsia="en-US"/>
        </w:rPr>
        <w:t>Проведение документарной проверки осуществляется в сроки</w:t>
      </w:r>
      <w:r w:rsidR="00C962A6">
        <w:rPr>
          <w:rFonts w:eastAsiaTheme="minorHAnsi"/>
          <w:lang w:eastAsia="en-US"/>
        </w:rPr>
        <w:t>,</w:t>
      </w:r>
      <w:r w:rsidR="004C2C74" w:rsidRPr="00D13572">
        <w:rPr>
          <w:rFonts w:eastAsiaTheme="minorHAnsi"/>
          <w:lang w:eastAsia="en-US"/>
        </w:rPr>
        <w:t xml:space="preserve"> установленные частью 7 статьи 72 Федерального закона от 31.07.2020 N 248-ФЗ «О государственном контроле (надзоре) и муниципальном контроле в Российской Федерации».</w:t>
      </w:r>
      <w:r w:rsidRPr="00D13572">
        <w:rPr>
          <w:rFonts w:eastAsiaTheme="minorHAnsi"/>
          <w:lang w:eastAsia="en-US"/>
        </w:rPr>
        <w:t xml:space="preserve"> </w:t>
      </w:r>
    </w:p>
    <w:p w14:paraId="61750542" w14:textId="069E5A37" w:rsidR="00755710" w:rsidRPr="00D13572" w:rsidRDefault="007C0381" w:rsidP="007C0381">
      <w:pPr>
        <w:pStyle w:val="ConsPlusNormal"/>
        <w:ind w:firstLine="709"/>
        <w:jc w:val="both"/>
        <w:rPr>
          <w:rFonts w:ascii="Times New Roman" w:hAnsi="Times New Roman" w:cs="Times New Roman"/>
          <w:color w:val="000000"/>
          <w:sz w:val="24"/>
          <w:szCs w:val="24"/>
        </w:rPr>
      </w:pPr>
      <w:proofErr w:type="gramStart"/>
      <w:r w:rsidRPr="00D13572">
        <w:rPr>
          <w:rFonts w:ascii="Times New Roman" w:hAnsi="Times New Roman" w:cs="Times New Roman"/>
          <w:color w:val="000000"/>
          <w:sz w:val="24"/>
          <w:szCs w:val="24"/>
        </w:rPr>
        <w:t>4) В</w:t>
      </w:r>
      <w:r w:rsidR="00755710" w:rsidRPr="00D13572">
        <w:rPr>
          <w:rFonts w:ascii="Times New Roman" w:hAnsi="Times New Roman" w:cs="Times New Roman"/>
          <w:color w:val="000000"/>
          <w:sz w:val="24"/>
          <w:szCs w:val="24"/>
        </w:rPr>
        <w:t>ыездная проверка (посредством осмотра, опроса, получения письменных объяснений, истребования документов, инструментального обсле</w:t>
      </w:r>
      <w:r w:rsidR="00C032DC" w:rsidRPr="00D13572">
        <w:rPr>
          <w:rFonts w:ascii="Times New Roman" w:hAnsi="Times New Roman" w:cs="Times New Roman"/>
          <w:color w:val="000000"/>
          <w:sz w:val="24"/>
          <w:szCs w:val="24"/>
        </w:rPr>
        <w:t>дования, испытания, экспертизы).</w:t>
      </w:r>
      <w:proofErr w:type="gramEnd"/>
    </w:p>
    <w:p w14:paraId="1FA3C52F" w14:textId="3A512171" w:rsidR="00D239C9" w:rsidRDefault="00D239C9" w:rsidP="007C0381">
      <w:pPr>
        <w:pStyle w:val="ConsPlusNormal"/>
        <w:ind w:firstLine="709"/>
        <w:jc w:val="both"/>
        <w:rPr>
          <w:rFonts w:ascii="Times New Roman" w:hAnsi="Times New Roman" w:cs="Times New Roman"/>
          <w:color w:val="000000"/>
          <w:sz w:val="24"/>
          <w:szCs w:val="24"/>
        </w:rPr>
      </w:pPr>
      <w:r w:rsidRPr="00D13572">
        <w:rPr>
          <w:rFonts w:ascii="Times New Roman" w:hAnsi="Times New Roman" w:cs="Times New Roman"/>
          <w:color w:val="000000"/>
          <w:sz w:val="24"/>
          <w:szCs w:val="24"/>
        </w:rPr>
        <w:t xml:space="preserve"> Проведение выездной проверки  осуществляется в сроки</w:t>
      </w:r>
      <w:r w:rsidR="00C962A6">
        <w:rPr>
          <w:rFonts w:ascii="Times New Roman" w:hAnsi="Times New Roman" w:cs="Times New Roman"/>
          <w:color w:val="000000"/>
          <w:sz w:val="24"/>
          <w:szCs w:val="24"/>
        </w:rPr>
        <w:t>,</w:t>
      </w:r>
      <w:r w:rsidRPr="00D13572">
        <w:rPr>
          <w:rFonts w:ascii="Times New Roman" w:hAnsi="Times New Roman" w:cs="Times New Roman"/>
          <w:color w:val="000000"/>
          <w:sz w:val="24"/>
          <w:szCs w:val="24"/>
        </w:rPr>
        <w:t xml:space="preserve"> установленные частью 7 статьи 73 Федерального закона от 31.07.2020 N 248-ФЗ «О государственном контроле (надзоре) и муниципальном контроле в Российской Федерации».</w:t>
      </w:r>
    </w:p>
    <w:p w14:paraId="4D328EAA" w14:textId="77777777" w:rsidR="00C962A6" w:rsidRPr="00C962A6" w:rsidRDefault="00C962A6" w:rsidP="00C962A6">
      <w:pPr>
        <w:pStyle w:val="ConsPlusNormal"/>
        <w:ind w:firstLine="709"/>
        <w:jc w:val="both"/>
        <w:rPr>
          <w:rFonts w:ascii="Times New Roman" w:hAnsi="Times New Roman" w:cs="Times New Roman"/>
          <w:color w:val="000000"/>
          <w:sz w:val="24"/>
          <w:szCs w:val="24"/>
        </w:rPr>
      </w:pPr>
      <w:proofErr w:type="gramStart"/>
      <w:r w:rsidRPr="00C962A6">
        <w:rPr>
          <w:rFonts w:ascii="Times New Roman" w:hAnsi="Times New Roman" w:cs="Times New Roman"/>
          <w:color w:val="000000"/>
          <w:sz w:val="24"/>
          <w:szCs w:val="24"/>
        </w:rPr>
        <w:t>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C962A6">
        <w:rPr>
          <w:rFonts w:ascii="Times New Roman" w:hAnsi="Times New Roman" w:cs="Times New Roman"/>
          <w:color w:val="000000"/>
          <w:sz w:val="24"/>
          <w:szCs w:val="24"/>
        </w:rPr>
        <w:t xml:space="preserve"> работающих в автоматическом режиме технических средств фиксации правонарушений, имеющих функции фото- и киносъемки, видеозаписи);</w:t>
      </w:r>
    </w:p>
    <w:p w14:paraId="46128C0B" w14:textId="77777777" w:rsidR="00C962A6" w:rsidRDefault="00C962A6" w:rsidP="00C962A6">
      <w:pPr>
        <w:pStyle w:val="ConsPlusNormal"/>
        <w:ind w:firstLine="709"/>
        <w:jc w:val="both"/>
        <w:rPr>
          <w:rFonts w:ascii="Times New Roman" w:hAnsi="Times New Roman" w:cs="Times New Roman"/>
          <w:color w:val="000000"/>
          <w:sz w:val="24"/>
          <w:szCs w:val="24"/>
        </w:rPr>
      </w:pPr>
      <w:r w:rsidRPr="00C962A6">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Pr>
          <w:rFonts w:ascii="Times New Roman" w:hAnsi="Times New Roman" w:cs="Times New Roman"/>
          <w:color w:val="000000"/>
          <w:sz w:val="24"/>
          <w:szCs w:val="24"/>
        </w:rPr>
        <w:t xml:space="preserve"> </w:t>
      </w:r>
    </w:p>
    <w:p w14:paraId="4782C77A" w14:textId="58CC8EF9" w:rsidR="00C962A6" w:rsidRPr="00D13572" w:rsidRDefault="00C962A6" w:rsidP="00C962A6">
      <w:pPr>
        <w:pStyle w:val="ConsPlusNormal"/>
        <w:ind w:firstLine="709"/>
        <w:jc w:val="both"/>
        <w:rPr>
          <w:rFonts w:ascii="Times New Roman" w:hAnsi="Times New Roman" w:cs="Times New Roman"/>
          <w:color w:val="000000"/>
          <w:sz w:val="24"/>
          <w:szCs w:val="24"/>
        </w:rPr>
      </w:pPr>
      <w:r w:rsidRPr="00C962A6">
        <w:rPr>
          <w:rFonts w:ascii="Times New Roman" w:hAnsi="Times New Roman" w:cs="Times New Roman"/>
          <w:color w:val="000000"/>
          <w:sz w:val="24"/>
          <w:szCs w:val="24"/>
        </w:rPr>
        <w:t xml:space="preserve">Проведение </w:t>
      </w:r>
      <w:r>
        <w:rPr>
          <w:rFonts w:ascii="Times New Roman" w:hAnsi="Times New Roman" w:cs="Times New Roman"/>
          <w:color w:val="000000"/>
          <w:sz w:val="24"/>
          <w:szCs w:val="24"/>
        </w:rPr>
        <w:t>выездного обследования</w:t>
      </w:r>
      <w:r w:rsidRPr="00C962A6">
        <w:rPr>
          <w:rFonts w:ascii="Times New Roman" w:hAnsi="Times New Roman" w:cs="Times New Roman"/>
          <w:color w:val="000000"/>
          <w:sz w:val="24"/>
          <w:szCs w:val="24"/>
        </w:rPr>
        <w:t xml:space="preserve"> осуществляется в сроки, установленные частью </w:t>
      </w:r>
      <w:r>
        <w:rPr>
          <w:rFonts w:ascii="Times New Roman" w:hAnsi="Times New Roman" w:cs="Times New Roman"/>
          <w:color w:val="000000"/>
          <w:sz w:val="24"/>
          <w:szCs w:val="24"/>
        </w:rPr>
        <w:t>6</w:t>
      </w:r>
      <w:r w:rsidRPr="00C962A6">
        <w:rPr>
          <w:rFonts w:ascii="Times New Roman" w:hAnsi="Times New Roman" w:cs="Times New Roman"/>
          <w:color w:val="000000"/>
          <w:sz w:val="24"/>
          <w:szCs w:val="24"/>
        </w:rPr>
        <w:t xml:space="preserve"> статьи 7</w:t>
      </w:r>
      <w:r>
        <w:rPr>
          <w:rFonts w:ascii="Times New Roman" w:hAnsi="Times New Roman" w:cs="Times New Roman"/>
          <w:color w:val="000000"/>
          <w:sz w:val="24"/>
          <w:szCs w:val="24"/>
        </w:rPr>
        <w:t>5</w:t>
      </w:r>
      <w:r w:rsidRPr="00C962A6">
        <w:rPr>
          <w:rFonts w:ascii="Times New Roman" w:hAnsi="Times New Roman" w:cs="Times New Roman"/>
          <w:color w:val="000000"/>
          <w:sz w:val="24"/>
          <w:szCs w:val="24"/>
        </w:rPr>
        <w:t xml:space="preserve"> Федерального закона от 31.07.2020 N 248-ФЗ «О государственном контроле (надзоре) и муниципальном контроле в Российской Федерации».</w:t>
      </w:r>
    </w:p>
    <w:p w14:paraId="39722941" w14:textId="77777777" w:rsidR="00755710" w:rsidRPr="00D13572" w:rsidRDefault="00755710" w:rsidP="001301F2">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D13572">
        <w:rPr>
          <w:rFonts w:ascii="Times New Roman" w:hAnsi="Times New Roman" w:cs="Times New Roman"/>
          <w:color w:val="000000"/>
          <w:sz w:val="24"/>
          <w:szCs w:val="24"/>
        </w:rPr>
        <w:t xml:space="preserve">в зависимости от отнесения </w:t>
      </w:r>
      <w:r w:rsidRPr="00D13572">
        <w:rPr>
          <w:rFonts w:ascii="Times New Roman" w:hAnsi="Times New Roman" w:cs="Times New Roman"/>
          <w:color w:val="000000"/>
          <w:sz w:val="24"/>
          <w:szCs w:val="24"/>
        </w:rPr>
        <w:lastRenderedPageBreak/>
        <w:t>конкретного объекта контроля к определенной категории риска в соответствии с приложением</w:t>
      </w:r>
      <w:proofErr w:type="gramEnd"/>
      <w:r w:rsidRPr="00D13572">
        <w:rPr>
          <w:rFonts w:ascii="Times New Roman" w:hAnsi="Times New Roman" w:cs="Times New Roman"/>
          <w:color w:val="000000"/>
          <w:sz w:val="24"/>
          <w:szCs w:val="24"/>
        </w:rPr>
        <w:t xml:space="preserve"> № 1 к настоящему Положению.</w:t>
      </w:r>
    </w:p>
    <w:p w14:paraId="6BA570C3" w14:textId="42AFCF56" w:rsidR="00755710" w:rsidRPr="00D13572" w:rsidRDefault="00755710" w:rsidP="001301F2">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 xml:space="preserve">4.2. Наблюдение за соблюдением обязательных требований и выездное обследование проводятся </w:t>
      </w:r>
      <w:r w:rsidR="00A559B2" w:rsidRPr="00D13572">
        <w:rPr>
          <w:rFonts w:ascii="Times New Roman" w:hAnsi="Times New Roman" w:cs="Times New Roman"/>
          <w:color w:val="000000"/>
          <w:sz w:val="24"/>
          <w:szCs w:val="24"/>
        </w:rPr>
        <w:t xml:space="preserve">Контрольным органом </w:t>
      </w:r>
      <w:r w:rsidRPr="00D13572">
        <w:rPr>
          <w:rFonts w:ascii="Times New Roman" w:hAnsi="Times New Roman" w:cs="Times New Roman"/>
          <w:color w:val="000000"/>
          <w:sz w:val="24"/>
          <w:szCs w:val="24"/>
        </w:rPr>
        <w:t>без взаимодействия с контролируемыми лицами.</w:t>
      </w:r>
    </w:p>
    <w:p w14:paraId="44E3D3FD" w14:textId="77777777" w:rsidR="00755710" w:rsidRPr="00D13572" w:rsidRDefault="00755710" w:rsidP="001301F2">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601CD0DE" w14:textId="62E737E6" w:rsidR="00755710" w:rsidRPr="00D13572" w:rsidRDefault="000E7E73" w:rsidP="001301F2">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4.4</w:t>
      </w:r>
      <w:r w:rsidR="00755710" w:rsidRPr="00D13572">
        <w:rPr>
          <w:rFonts w:ascii="Times New Roman" w:hAnsi="Times New Roman" w:cs="Times New Roman"/>
          <w:color w:val="000000"/>
          <w:sz w:val="24"/>
          <w:szCs w:val="24"/>
        </w:rPr>
        <w:t>. Основанием для проведения контрольных мероприятий, проводимых с взаимодействием с контролируемыми лицами, является:</w:t>
      </w:r>
    </w:p>
    <w:p w14:paraId="4C85BD06" w14:textId="55692531" w:rsidR="00755710" w:rsidRPr="00D13572" w:rsidRDefault="00D05A3C" w:rsidP="001301F2">
      <w:pPr>
        <w:pStyle w:val="ConsPlusNormal"/>
        <w:ind w:firstLine="709"/>
        <w:jc w:val="both"/>
        <w:rPr>
          <w:rFonts w:ascii="Times New Roman" w:hAnsi="Times New Roman" w:cs="Times New Roman"/>
          <w:color w:val="000000"/>
          <w:sz w:val="24"/>
          <w:szCs w:val="24"/>
        </w:rPr>
      </w:pPr>
      <w:proofErr w:type="gramStart"/>
      <w:r w:rsidRPr="00D13572">
        <w:rPr>
          <w:rFonts w:ascii="Times New Roman" w:hAnsi="Times New Roman" w:cs="Times New Roman"/>
          <w:color w:val="000000"/>
          <w:sz w:val="24"/>
          <w:szCs w:val="24"/>
        </w:rPr>
        <w:t>1) Н</w:t>
      </w:r>
      <w:r w:rsidR="00A559B2" w:rsidRPr="00D13572">
        <w:rPr>
          <w:rFonts w:ascii="Times New Roman" w:hAnsi="Times New Roman" w:cs="Times New Roman"/>
          <w:color w:val="000000"/>
          <w:sz w:val="24"/>
          <w:szCs w:val="24"/>
        </w:rPr>
        <w:t xml:space="preserve">аличие у Контрольного органа </w:t>
      </w:r>
      <w:r w:rsidR="00755710" w:rsidRPr="00D13572">
        <w:rPr>
          <w:rFonts w:ascii="Times New Roman" w:hAnsi="Times New Roman" w:cs="Times New Roman"/>
          <w:color w:val="000000"/>
          <w:sz w:val="24"/>
          <w:szCs w:val="24"/>
        </w:rPr>
        <w:t>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w:t>
      </w:r>
      <w:proofErr w:type="gramEnd"/>
      <w:r w:rsidR="00755710" w:rsidRPr="00D13572">
        <w:rPr>
          <w:rFonts w:ascii="Times New Roman" w:hAnsi="Times New Roman" w:cs="Times New Roman"/>
          <w:color w:val="000000"/>
          <w:sz w:val="24"/>
          <w:szCs w:val="24"/>
        </w:rPr>
        <w:t xml:space="preserve"> контролируемых лиц</w:t>
      </w:r>
      <w:r w:rsidRPr="00D13572">
        <w:rPr>
          <w:rFonts w:ascii="Times New Roman" w:hAnsi="Times New Roman" w:cs="Times New Roman"/>
          <w:color w:val="000000"/>
          <w:sz w:val="24"/>
          <w:szCs w:val="24"/>
        </w:rPr>
        <w:t>.</w:t>
      </w:r>
    </w:p>
    <w:p w14:paraId="0ADAEA28" w14:textId="4BB28962" w:rsidR="00D05A3C" w:rsidRPr="00D13572" w:rsidRDefault="00D05A3C" w:rsidP="001301F2">
      <w:pPr>
        <w:pStyle w:val="ConsPlusNormal"/>
        <w:ind w:firstLine="709"/>
        <w:jc w:val="both"/>
        <w:rPr>
          <w:rFonts w:ascii="Times New Roman" w:hAnsi="Times New Roman" w:cs="Times New Roman"/>
          <w:color w:val="000000"/>
          <w:sz w:val="24"/>
          <w:szCs w:val="24"/>
        </w:rPr>
      </w:pPr>
      <w:r w:rsidRPr="00D13572">
        <w:rPr>
          <w:rFonts w:ascii="Times New Roman" w:hAnsi="Times New Roman" w:cs="Times New Roman"/>
          <w:color w:val="000000"/>
          <w:sz w:val="24"/>
          <w:szCs w:val="24"/>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органа проводится оценка их достоверности.</w:t>
      </w:r>
    </w:p>
    <w:p w14:paraId="41B169FE" w14:textId="6E5CAE67" w:rsidR="00755710" w:rsidRPr="00D13572" w:rsidRDefault="00D05A3C" w:rsidP="001301F2">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2) В</w:t>
      </w:r>
      <w:r w:rsidR="00755710" w:rsidRPr="00D13572">
        <w:rPr>
          <w:rFonts w:ascii="Times New Roman" w:hAnsi="Times New Roman" w:cs="Times New Roman"/>
          <w:color w:val="000000"/>
          <w:sz w:val="24"/>
          <w:szCs w:val="24"/>
        </w:rPr>
        <w:t>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Pr="00D13572">
        <w:rPr>
          <w:rFonts w:ascii="Times New Roman" w:hAnsi="Times New Roman" w:cs="Times New Roman"/>
          <w:color w:val="000000"/>
          <w:sz w:val="24"/>
          <w:szCs w:val="24"/>
        </w:rPr>
        <w:t>.</w:t>
      </w:r>
    </w:p>
    <w:p w14:paraId="4E3C14CE" w14:textId="0D7C0C92" w:rsidR="00755710" w:rsidRPr="00D13572" w:rsidRDefault="00D05A3C" w:rsidP="001301F2">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3) Н</w:t>
      </w:r>
      <w:r w:rsidR="00755710" w:rsidRPr="00D13572">
        <w:rPr>
          <w:rFonts w:ascii="Times New Roman" w:hAnsi="Times New Roman" w:cs="Times New Roman"/>
          <w:color w:val="000000"/>
          <w:sz w:val="24"/>
          <w:szCs w:val="24"/>
        </w:rPr>
        <w:t>аступление сроков проведения контрольных мероприятий, включенных в план проведения контрольных мероприятий</w:t>
      </w:r>
      <w:r w:rsidRPr="00D13572">
        <w:rPr>
          <w:rFonts w:ascii="Times New Roman" w:hAnsi="Times New Roman" w:cs="Times New Roman"/>
          <w:color w:val="000000"/>
          <w:sz w:val="24"/>
          <w:szCs w:val="24"/>
        </w:rPr>
        <w:t>.</w:t>
      </w:r>
    </w:p>
    <w:p w14:paraId="71F71360" w14:textId="1C57BE7D" w:rsidR="00755710" w:rsidRPr="00D13572" w:rsidRDefault="00D05A3C" w:rsidP="001301F2">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4) П</w:t>
      </w:r>
      <w:r w:rsidR="00755710" w:rsidRPr="00D13572">
        <w:rPr>
          <w:rFonts w:ascii="Times New Roman" w:hAnsi="Times New Roman" w:cs="Times New Roman"/>
          <w:color w:val="000000"/>
          <w:sz w:val="24"/>
          <w:szCs w:val="24"/>
        </w:rPr>
        <w:t>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r w:rsidRPr="00D13572">
        <w:rPr>
          <w:rFonts w:ascii="Times New Roman" w:hAnsi="Times New Roman" w:cs="Times New Roman"/>
          <w:color w:val="000000"/>
          <w:sz w:val="24"/>
          <w:szCs w:val="24"/>
        </w:rPr>
        <w:t>.</w:t>
      </w:r>
    </w:p>
    <w:p w14:paraId="2EAF4356" w14:textId="5D6F2D4D" w:rsidR="00755710" w:rsidRPr="00D13572" w:rsidRDefault="00D05A3C" w:rsidP="001301F2">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5) Т</w:t>
      </w:r>
      <w:r w:rsidR="00755710" w:rsidRPr="00D13572">
        <w:rPr>
          <w:rFonts w:ascii="Times New Roman" w:hAnsi="Times New Roman" w:cs="Times New Roman"/>
          <w:color w:val="000000"/>
          <w:sz w:val="24"/>
          <w:szCs w:val="24"/>
        </w:rPr>
        <w:t>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w:t>
      </w:r>
      <w:r w:rsidRPr="00D13572">
        <w:rPr>
          <w:rFonts w:ascii="Times New Roman" w:hAnsi="Times New Roman" w:cs="Times New Roman"/>
          <w:color w:val="000000"/>
          <w:sz w:val="24"/>
          <w:szCs w:val="24"/>
        </w:rPr>
        <w:t>уратуры материалам и обращениям.</w:t>
      </w:r>
    </w:p>
    <w:p w14:paraId="14B6FEA8" w14:textId="0BE1D899" w:rsidR="00755710" w:rsidRPr="00D13572" w:rsidRDefault="00D05A3C" w:rsidP="001301F2">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6) И</w:t>
      </w:r>
      <w:r w:rsidR="00755710" w:rsidRPr="00D13572">
        <w:rPr>
          <w:rFonts w:ascii="Times New Roman" w:hAnsi="Times New Roman" w:cs="Times New Roman"/>
          <w:color w:val="000000"/>
          <w:sz w:val="24"/>
          <w:szCs w:val="24"/>
        </w:rPr>
        <w:t>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B54204A" w14:textId="4C2C6746" w:rsidR="00755710" w:rsidRPr="00D13572" w:rsidRDefault="00755710" w:rsidP="001301F2">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4.</w:t>
      </w:r>
      <w:r w:rsidR="00D05A3C" w:rsidRPr="00D13572">
        <w:rPr>
          <w:rFonts w:ascii="Times New Roman" w:hAnsi="Times New Roman" w:cs="Times New Roman"/>
          <w:color w:val="000000"/>
          <w:sz w:val="24"/>
          <w:szCs w:val="24"/>
        </w:rPr>
        <w:t>5</w:t>
      </w:r>
      <w:r w:rsidRPr="00D13572">
        <w:rPr>
          <w:rFonts w:ascii="Times New Roman" w:hAnsi="Times New Roman" w:cs="Times New Roman"/>
          <w:color w:val="000000"/>
          <w:sz w:val="24"/>
          <w:szCs w:val="24"/>
        </w:rPr>
        <w:t xml:space="preserve">. Индикаторы риска нарушения обязательных требований </w:t>
      </w:r>
      <w:r w:rsidR="00D05A3C" w:rsidRPr="00D13572">
        <w:rPr>
          <w:rFonts w:ascii="Times New Roman" w:hAnsi="Times New Roman" w:cs="Times New Roman"/>
          <w:color w:val="000000"/>
          <w:sz w:val="24"/>
          <w:szCs w:val="24"/>
        </w:rPr>
        <w:t>изложены</w:t>
      </w:r>
      <w:r w:rsidRPr="00D13572">
        <w:rPr>
          <w:rFonts w:ascii="Times New Roman" w:hAnsi="Times New Roman" w:cs="Times New Roman"/>
          <w:color w:val="000000"/>
          <w:sz w:val="24"/>
          <w:szCs w:val="24"/>
        </w:rPr>
        <w:t xml:space="preserve"> в приложении № 2 к настоящему Положению.</w:t>
      </w:r>
    </w:p>
    <w:p w14:paraId="756785A1" w14:textId="07449F16" w:rsidR="00755710" w:rsidRPr="00D13572" w:rsidRDefault="00755710" w:rsidP="001301F2">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 xml:space="preserve">Перечень индикаторов риска нарушения обязательных требований размещается на официальном сайте </w:t>
      </w:r>
      <w:r w:rsidR="00C962A6" w:rsidRPr="00C962A6">
        <w:rPr>
          <w:rFonts w:ascii="Times New Roman" w:hAnsi="Times New Roman" w:cs="Times New Roman"/>
          <w:color w:val="000000"/>
          <w:sz w:val="24"/>
          <w:szCs w:val="24"/>
        </w:rPr>
        <w:t xml:space="preserve">Контрольного органа (https://klinci.ru/) </w:t>
      </w:r>
      <w:r w:rsidRPr="00D13572">
        <w:rPr>
          <w:rFonts w:ascii="Times New Roman" w:hAnsi="Times New Roman" w:cs="Times New Roman"/>
          <w:color w:val="000000"/>
          <w:sz w:val="24"/>
          <w:szCs w:val="24"/>
        </w:rPr>
        <w:t xml:space="preserve"> в специальном разделе, посвященном контрольной деятельности.</w:t>
      </w:r>
    </w:p>
    <w:p w14:paraId="1F7E6E05" w14:textId="48E3FD04" w:rsidR="00755710" w:rsidRPr="00D13572" w:rsidRDefault="00755710" w:rsidP="001301F2">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4.</w:t>
      </w:r>
      <w:r w:rsidR="00595B5C" w:rsidRPr="00D13572">
        <w:rPr>
          <w:rFonts w:ascii="Times New Roman" w:hAnsi="Times New Roman" w:cs="Times New Roman"/>
          <w:color w:val="000000"/>
          <w:sz w:val="24"/>
          <w:szCs w:val="24"/>
        </w:rPr>
        <w:t>6</w:t>
      </w:r>
      <w:r w:rsidRPr="00D13572">
        <w:rPr>
          <w:rFonts w:ascii="Times New Roman" w:hAnsi="Times New Roman" w:cs="Times New Roman"/>
          <w:color w:val="000000"/>
          <w:sz w:val="24"/>
          <w:szCs w:val="24"/>
        </w:rPr>
        <w:t xml:space="preserve">. Контрольные мероприятия, проводимые при взаимодействии с контролируемым лицом, проводятся на основании распоряжения </w:t>
      </w:r>
      <w:r w:rsidR="00595B5C" w:rsidRPr="00D13572">
        <w:rPr>
          <w:rFonts w:ascii="Times New Roman" w:hAnsi="Times New Roman" w:cs="Times New Roman"/>
          <w:color w:val="000000"/>
          <w:sz w:val="24"/>
          <w:szCs w:val="24"/>
        </w:rPr>
        <w:t>Контрольного органа</w:t>
      </w:r>
      <w:r w:rsidRPr="00D13572">
        <w:rPr>
          <w:rFonts w:ascii="Times New Roman" w:hAnsi="Times New Roman" w:cs="Times New Roman"/>
          <w:color w:val="000000"/>
          <w:sz w:val="24"/>
          <w:szCs w:val="24"/>
        </w:rPr>
        <w:t xml:space="preserve"> о проведении контрольного мероприятия.</w:t>
      </w:r>
    </w:p>
    <w:p w14:paraId="504F8B75" w14:textId="3FAEBA58" w:rsidR="00755710" w:rsidRPr="00D13572" w:rsidRDefault="00A47870" w:rsidP="001301F2">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4.7</w:t>
      </w:r>
      <w:r w:rsidR="00755710" w:rsidRPr="00D13572">
        <w:rPr>
          <w:rFonts w:ascii="Times New Roman" w:hAnsi="Times New Roman" w:cs="Times New Roman"/>
          <w:color w:val="000000"/>
          <w:sz w:val="24"/>
          <w:szCs w:val="24"/>
        </w:rPr>
        <w:t xml:space="preserve">. </w:t>
      </w:r>
      <w:proofErr w:type="gramStart"/>
      <w:r w:rsidR="00755710" w:rsidRPr="00D13572">
        <w:rPr>
          <w:rFonts w:ascii="Times New Roman" w:hAnsi="Times New Roman" w:cs="Times New Roman"/>
          <w:color w:val="000000"/>
          <w:sz w:val="24"/>
          <w:szCs w:val="24"/>
        </w:rPr>
        <w:t>В случае принятия 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w:t>
      </w:r>
      <w:proofErr w:type="gramEnd"/>
      <w:r w:rsidR="00755710" w:rsidRPr="00D13572">
        <w:rPr>
          <w:rFonts w:ascii="Times New Roman" w:hAnsi="Times New Roman" w:cs="Times New Roman"/>
          <w:color w:val="000000"/>
          <w:sz w:val="24"/>
          <w:szCs w:val="24"/>
        </w:rPr>
        <w:t xml:space="preserve"> муниципальный земельный контроль, о проведении контрольного мероприятия.</w:t>
      </w:r>
    </w:p>
    <w:p w14:paraId="16A5F8F3" w14:textId="7D078A82" w:rsidR="00755710" w:rsidRPr="00D13572" w:rsidRDefault="00755710" w:rsidP="001301F2">
      <w:pPr>
        <w:pStyle w:val="ConsPlusNormal"/>
        <w:ind w:firstLine="709"/>
        <w:jc w:val="both"/>
        <w:rPr>
          <w:rFonts w:ascii="Times New Roman" w:hAnsi="Times New Roman" w:cs="Times New Roman"/>
          <w:i/>
          <w:iCs/>
          <w:color w:val="000000"/>
          <w:sz w:val="24"/>
          <w:szCs w:val="24"/>
        </w:rPr>
      </w:pPr>
      <w:r w:rsidRPr="00D13572">
        <w:rPr>
          <w:rFonts w:ascii="Times New Roman" w:hAnsi="Times New Roman" w:cs="Times New Roman"/>
          <w:color w:val="000000"/>
          <w:sz w:val="24"/>
          <w:szCs w:val="24"/>
        </w:rPr>
        <w:t>4.</w:t>
      </w:r>
      <w:r w:rsidR="004448BE" w:rsidRPr="00D13572">
        <w:rPr>
          <w:rFonts w:ascii="Times New Roman" w:hAnsi="Times New Roman" w:cs="Times New Roman"/>
          <w:color w:val="000000"/>
          <w:sz w:val="24"/>
          <w:szCs w:val="24"/>
        </w:rPr>
        <w:t>8</w:t>
      </w:r>
      <w:r w:rsidRPr="00D13572">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w:t>
      </w:r>
      <w:r w:rsidRPr="00D13572">
        <w:rPr>
          <w:rFonts w:ascii="Times New Roman" w:hAnsi="Times New Roman" w:cs="Times New Roman"/>
          <w:color w:val="000000"/>
          <w:sz w:val="24"/>
          <w:szCs w:val="24"/>
        </w:rPr>
        <w:lastRenderedPageBreak/>
        <w:t xml:space="preserve">земельный контроль, на основании задания </w:t>
      </w:r>
      <w:r w:rsidR="00AF79D9" w:rsidRPr="00D13572">
        <w:rPr>
          <w:rFonts w:ascii="Times New Roman" w:hAnsi="Times New Roman" w:cs="Times New Roman"/>
          <w:color w:val="000000"/>
          <w:sz w:val="24"/>
          <w:szCs w:val="24"/>
        </w:rPr>
        <w:t xml:space="preserve">Главы </w:t>
      </w:r>
      <w:proofErr w:type="spellStart"/>
      <w:r w:rsidR="00AF79D9" w:rsidRPr="00D13572">
        <w:rPr>
          <w:rFonts w:ascii="Times New Roman" w:hAnsi="Times New Roman" w:cs="Times New Roman"/>
          <w:color w:val="000000"/>
          <w:sz w:val="24"/>
          <w:szCs w:val="24"/>
        </w:rPr>
        <w:t>Клинцовской</w:t>
      </w:r>
      <w:proofErr w:type="spellEnd"/>
      <w:r w:rsidR="00AF79D9" w:rsidRPr="00D13572">
        <w:rPr>
          <w:rFonts w:ascii="Times New Roman" w:hAnsi="Times New Roman" w:cs="Times New Roman"/>
          <w:color w:val="000000"/>
          <w:sz w:val="24"/>
          <w:szCs w:val="24"/>
        </w:rPr>
        <w:t xml:space="preserve"> городской администрации</w:t>
      </w:r>
      <w:r w:rsidRPr="00D13572">
        <w:rPr>
          <w:rFonts w:ascii="Times New Roman" w:hAnsi="Times New Roman" w:cs="Times New Roman"/>
          <w:i/>
          <w:iCs/>
          <w:color w:val="000000"/>
          <w:sz w:val="24"/>
          <w:szCs w:val="24"/>
        </w:rPr>
        <w:t xml:space="preserve">, </w:t>
      </w:r>
      <w:r w:rsidRPr="00D13572">
        <w:rPr>
          <w:rFonts w:ascii="Times New Roman" w:hAnsi="Times New Roman" w:cs="Times New Roman"/>
          <w:color w:val="000000"/>
          <w:sz w:val="24"/>
          <w:szCs w:val="24"/>
          <w:shd w:val="clear" w:color="auto" w:fill="FFFFFF"/>
        </w:rPr>
        <w:t>в том числе в случаях, установленных</w:t>
      </w:r>
      <w:r w:rsidRPr="00D13572">
        <w:rPr>
          <w:rFonts w:ascii="Times New Roman" w:hAnsi="Times New Roman" w:cs="Times New Roman"/>
          <w:color w:val="000000"/>
          <w:sz w:val="24"/>
          <w:szCs w:val="24"/>
        </w:rPr>
        <w:t xml:space="preserve"> Федеральным </w:t>
      </w:r>
      <w:hyperlink r:id="rId13" w:history="1">
        <w:r w:rsidRPr="00D13572">
          <w:rPr>
            <w:rStyle w:val="a5"/>
            <w:rFonts w:ascii="Times New Roman" w:hAnsi="Times New Roman" w:cs="Times New Roman"/>
            <w:color w:val="000000"/>
            <w:sz w:val="24"/>
            <w:szCs w:val="24"/>
            <w:u w:val="none"/>
          </w:rPr>
          <w:t>законом</w:t>
        </w:r>
      </w:hyperlink>
      <w:r w:rsidRPr="00D1357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784C35E6" w14:textId="7920C462" w:rsidR="00755710" w:rsidRPr="00D13572" w:rsidRDefault="004448BE" w:rsidP="001301F2">
      <w:pPr>
        <w:pStyle w:val="ConsPlusNormal"/>
        <w:ind w:firstLine="709"/>
        <w:jc w:val="both"/>
        <w:rPr>
          <w:rFonts w:ascii="Times New Roman" w:hAnsi="Times New Roman" w:cs="Times New Roman"/>
          <w:color w:val="000000"/>
          <w:sz w:val="24"/>
          <w:szCs w:val="24"/>
        </w:rPr>
      </w:pPr>
      <w:r w:rsidRPr="00D13572">
        <w:rPr>
          <w:rFonts w:ascii="Times New Roman" w:hAnsi="Times New Roman" w:cs="Times New Roman"/>
          <w:color w:val="000000"/>
          <w:sz w:val="24"/>
          <w:szCs w:val="24"/>
        </w:rPr>
        <w:t>4.9</w:t>
      </w:r>
      <w:r w:rsidR="00755710" w:rsidRPr="00D13572">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4" w:history="1">
        <w:r w:rsidR="00755710" w:rsidRPr="00D13572">
          <w:rPr>
            <w:rStyle w:val="a5"/>
            <w:rFonts w:ascii="Times New Roman" w:hAnsi="Times New Roman" w:cs="Times New Roman"/>
            <w:color w:val="000000"/>
            <w:sz w:val="24"/>
            <w:szCs w:val="24"/>
            <w:u w:val="none"/>
          </w:rPr>
          <w:t>законом</w:t>
        </w:r>
      </w:hyperlink>
      <w:r w:rsidR="00755710" w:rsidRPr="00D1357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1EBCBE87" w14:textId="0BC2BE88" w:rsidR="00755710" w:rsidRPr="005E14A4" w:rsidRDefault="00755710" w:rsidP="005E14A4">
      <w:pPr>
        <w:ind w:firstLine="709"/>
        <w:jc w:val="both"/>
        <w:rPr>
          <w:color w:val="000000"/>
          <w:shd w:val="clear" w:color="auto" w:fill="FFFFFF"/>
        </w:rPr>
      </w:pPr>
      <w:r w:rsidRPr="00D13572">
        <w:rPr>
          <w:color w:val="000000"/>
        </w:rPr>
        <w:t>4.1</w:t>
      </w:r>
      <w:r w:rsidR="00445AFB" w:rsidRPr="00D13572">
        <w:rPr>
          <w:color w:val="000000"/>
        </w:rPr>
        <w:t>0</w:t>
      </w:r>
      <w:r w:rsidRPr="00D13572">
        <w:rPr>
          <w:color w:val="000000"/>
        </w:rPr>
        <w:t xml:space="preserve">. </w:t>
      </w:r>
      <w:proofErr w:type="gramStart"/>
      <w:r w:rsidR="005E14A4">
        <w:rPr>
          <w:color w:val="000000"/>
        </w:rPr>
        <w:t>В рамках межведомственного информационного взаимодействия</w:t>
      </w:r>
      <w:r w:rsidRPr="00D13572">
        <w:rPr>
          <w:color w:val="000000"/>
        </w:rPr>
        <w:t xml:space="preserve"> </w:t>
      </w:r>
      <w:r w:rsidR="005E14A4">
        <w:rPr>
          <w:color w:val="000000"/>
        </w:rPr>
        <w:t xml:space="preserve">при организации и осуществлении муниципального земельного контроля Контрольный орган получает на безвозмездной основе документы и информацию от иных государственных органов, органов местного самоуправления, либо подведомственных </w:t>
      </w:r>
      <w:r w:rsidR="005E14A4" w:rsidRPr="005E14A4">
        <w:rPr>
          <w:color w:val="000000"/>
        </w:rPr>
        <w:t>государственны</w:t>
      </w:r>
      <w:r w:rsidR="005E14A4">
        <w:rPr>
          <w:color w:val="000000"/>
        </w:rPr>
        <w:t>м</w:t>
      </w:r>
      <w:r w:rsidR="005E14A4" w:rsidRPr="005E14A4">
        <w:rPr>
          <w:color w:val="000000"/>
        </w:rPr>
        <w:t xml:space="preserve"> </w:t>
      </w:r>
      <w:r w:rsidR="005E14A4">
        <w:rPr>
          <w:color w:val="000000"/>
        </w:rPr>
        <w:t>органам или</w:t>
      </w:r>
      <w:r w:rsidR="005E14A4" w:rsidRPr="005E14A4">
        <w:rPr>
          <w:color w:val="000000"/>
        </w:rPr>
        <w:t xml:space="preserve"> орган</w:t>
      </w:r>
      <w:r w:rsidR="005E14A4">
        <w:rPr>
          <w:color w:val="000000"/>
        </w:rPr>
        <w:t>ам</w:t>
      </w:r>
      <w:r w:rsidR="005E14A4" w:rsidRPr="005E14A4">
        <w:rPr>
          <w:color w:val="000000"/>
        </w:rPr>
        <w:t xml:space="preserve"> местного самоуправления</w:t>
      </w:r>
      <w:r w:rsidR="005E14A4">
        <w:rPr>
          <w:color w:val="000000"/>
        </w:rPr>
        <w:t xml:space="preserve"> организаций, в распоряжении которых находятся эти документы и информация, в соответствии с </w:t>
      </w:r>
      <w:r w:rsidR="005E14A4" w:rsidRPr="005E14A4">
        <w:rPr>
          <w:color w:val="000000"/>
          <w:shd w:val="clear" w:color="auto" w:fill="FFFFFF"/>
        </w:rPr>
        <w:t>Распоряжение</w:t>
      </w:r>
      <w:r w:rsidR="005E14A4">
        <w:rPr>
          <w:color w:val="000000"/>
          <w:shd w:val="clear" w:color="auto" w:fill="FFFFFF"/>
        </w:rPr>
        <w:t>м</w:t>
      </w:r>
      <w:r w:rsidR="005E14A4" w:rsidRPr="005E14A4">
        <w:rPr>
          <w:color w:val="000000"/>
          <w:shd w:val="clear" w:color="auto" w:fill="FFFFFF"/>
        </w:rPr>
        <w:t xml:space="preserve"> Правительства Р</w:t>
      </w:r>
      <w:r w:rsidR="005E14A4">
        <w:rPr>
          <w:color w:val="000000"/>
          <w:shd w:val="clear" w:color="auto" w:fill="FFFFFF"/>
        </w:rPr>
        <w:t xml:space="preserve">оссийской </w:t>
      </w:r>
      <w:r w:rsidR="005E14A4" w:rsidRPr="005E14A4">
        <w:rPr>
          <w:color w:val="000000"/>
          <w:shd w:val="clear" w:color="auto" w:fill="FFFFFF"/>
        </w:rPr>
        <w:t>Ф</w:t>
      </w:r>
      <w:r w:rsidR="005E14A4">
        <w:rPr>
          <w:color w:val="000000"/>
          <w:shd w:val="clear" w:color="auto" w:fill="FFFFFF"/>
        </w:rPr>
        <w:t>едерации</w:t>
      </w:r>
      <w:r w:rsidR="005E14A4" w:rsidRPr="005E14A4">
        <w:rPr>
          <w:color w:val="000000"/>
          <w:shd w:val="clear" w:color="auto" w:fill="FFFFFF"/>
        </w:rPr>
        <w:t xml:space="preserve"> от 19.04.2016 </w:t>
      </w:r>
      <w:r w:rsidR="005E14A4">
        <w:rPr>
          <w:color w:val="000000"/>
          <w:shd w:val="clear" w:color="auto" w:fill="FFFFFF"/>
        </w:rPr>
        <w:t>№</w:t>
      </w:r>
      <w:r w:rsidR="005E14A4" w:rsidRPr="005E14A4">
        <w:rPr>
          <w:color w:val="000000"/>
          <w:shd w:val="clear" w:color="auto" w:fill="FFFFFF"/>
        </w:rPr>
        <w:t xml:space="preserve"> 724-р </w:t>
      </w:r>
      <w:r w:rsidR="005E14A4">
        <w:rPr>
          <w:color w:val="000000"/>
          <w:shd w:val="clear" w:color="auto" w:fill="FFFFFF"/>
        </w:rPr>
        <w:t>«</w:t>
      </w:r>
      <w:r w:rsidR="005E14A4" w:rsidRPr="005E14A4">
        <w:rPr>
          <w:color w:val="000000"/>
          <w:shd w:val="clear" w:color="auto" w:fill="FFFFFF"/>
        </w:rPr>
        <w:t>Об утверждении перечня документов и</w:t>
      </w:r>
      <w:proofErr w:type="gramEnd"/>
      <w:r w:rsidR="005E14A4" w:rsidRPr="005E14A4">
        <w:rPr>
          <w:color w:val="000000"/>
          <w:shd w:val="clear" w:color="auto" w:fill="FFFFFF"/>
        </w:rPr>
        <w:t xml:space="preserve"> (</w:t>
      </w:r>
      <w:proofErr w:type="gramStart"/>
      <w:r w:rsidR="005E14A4" w:rsidRPr="005E14A4">
        <w:rPr>
          <w:color w:val="000000"/>
          <w:shd w:val="clear" w:color="auto" w:fill="FFFFFF"/>
        </w:rPr>
        <w:t>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5E14A4">
        <w:rPr>
          <w:color w:val="000000"/>
          <w:shd w:val="clear" w:color="auto" w:fill="FFFFFF"/>
        </w:rPr>
        <w:t>»,</w:t>
      </w:r>
      <w:r w:rsidRPr="00D13572">
        <w:rPr>
          <w:color w:val="000000"/>
          <w:shd w:val="clear" w:color="auto" w:fill="FFFFFF"/>
        </w:rPr>
        <w:t xml:space="preserve"> а также</w:t>
      </w:r>
      <w:r w:rsidRPr="00D13572">
        <w:rPr>
          <w:color w:val="000000"/>
        </w:rPr>
        <w:t xml:space="preserve"> </w:t>
      </w:r>
      <w:hyperlink r:id="rId15" w:history="1">
        <w:r w:rsidRPr="00D13572">
          <w:rPr>
            <w:rStyle w:val="a5"/>
            <w:color w:val="000000"/>
            <w:u w:val="none"/>
          </w:rPr>
          <w:t>Правилами</w:t>
        </w:r>
      </w:hyperlink>
      <w:r w:rsidRPr="00D13572">
        <w:rPr>
          <w:color w:val="000000"/>
        </w:rPr>
        <w:t xml:space="preserve"> предоставления в рамках межведомственного информационного взаимодействия документов и (или) сведений</w:t>
      </w:r>
      <w:proofErr w:type="gramEnd"/>
      <w:r w:rsidRPr="00D13572">
        <w:rPr>
          <w:color w:val="000000"/>
        </w:rPr>
        <w:t xml:space="preserve">, </w:t>
      </w:r>
      <w:proofErr w:type="gramStart"/>
      <w:r w:rsidRPr="00D13572">
        <w:rPr>
          <w:color w:val="000000"/>
        </w:rPr>
        <w:t>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w:t>
      </w:r>
      <w:r w:rsidR="002E0AA6">
        <w:rPr>
          <w:color w:val="000000"/>
        </w:rPr>
        <w:t>льного контроля, утвержденными П</w:t>
      </w:r>
      <w:r w:rsidRPr="00D13572">
        <w:rPr>
          <w:color w:val="000000"/>
        </w:rPr>
        <w:t>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14:paraId="49E61231" w14:textId="0757F9A5" w:rsidR="00755710" w:rsidRPr="00D13572" w:rsidRDefault="00755710" w:rsidP="001301F2">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4.1</w:t>
      </w:r>
      <w:r w:rsidR="00AA4642" w:rsidRPr="00D13572">
        <w:rPr>
          <w:rFonts w:ascii="Times New Roman" w:hAnsi="Times New Roman" w:cs="Times New Roman"/>
          <w:color w:val="000000"/>
          <w:sz w:val="24"/>
          <w:szCs w:val="24"/>
        </w:rPr>
        <w:t>1</w:t>
      </w:r>
      <w:r w:rsidRPr="00D13572">
        <w:rPr>
          <w:rFonts w:ascii="Times New Roman" w:hAnsi="Times New Roman" w:cs="Times New Roman"/>
          <w:color w:val="000000"/>
          <w:sz w:val="24"/>
          <w:szCs w:val="24"/>
        </w:rPr>
        <w:t xml:space="preserve">. </w:t>
      </w:r>
      <w:proofErr w:type="gramStart"/>
      <w:r w:rsidRPr="00D13572">
        <w:rPr>
          <w:rFonts w:ascii="Times New Roman" w:hAnsi="Times New Roman" w:cs="Times New Roman"/>
          <w:color w:val="000000"/>
          <w:sz w:val="24"/>
          <w:szCs w:val="24"/>
        </w:rPr>
        <w:t xml:space="preserve">Плановые контрольные мероприятия в отношении </w:t>
      </w:r>
      <w:r w:rsidR="00AA4642" w:rsidRPr="00D13572">
        <w:rPr>
          <w:rFonts w:ascii="Times New Roman" w:hAnsi="Times New Roman" w:cs="Times New Roman"/>
          <w:color w:val="000000"/>
          <w:sz w:val="24"/>
          <w:szCs w:val="24"/>
        </w:rPr>
        <w:t>организаций</w:t>
      </w:r>
      <w:r w:rsidRPr="00D13572">
        <w:rPr>
          <w:rFonts w:ascii="Times New Roman" w:hAnsi="Times New Roman" w:cs="Times New Roman"/>
          <w:color w:val="000000"/>
          <w:sz w:val="24"/>
          <w:szCs w:val="24"/>
        </w:rPr>
        <w:t xml:space="preserve">, индивидуальных предпринимателей и граждан проводятся на основании ежегодных планов проведения плановых контрольных мероприятий разрабатываемых </w:t>
      </w:r>
      <w:r w:rsidR="002E0AA6">
        <w:rPr>
          <w:rFonts w:ascii="Times New Roman" w:hAnsi="Times New Roman" w:cs="Times New Roman"/>
          <w:color w:val="000000"/>
          <w:sz w:val="24"/>
          <w:szCs w:val="24"/>
        </w:rPr>
        <w:t>Контрольным органом в</w:t>
      </w:r>
      <w:r w:rsidRPr="00D13572">
        <w:rPr>
          <w:rFonts w:ascii="Times New Roman" w:hAnsi="Times New Roman" w:cs="Times New Roman"/>
          <w:color w:val="000000"/>
          <w:sz w:val="24"/>
          <w:szCs w:val="24"/>
        </w:rPr>
        <w:t xml:space="preserve"> соответствии с </w:t>
      </w:r>
      <w:hyperlink r:id="rId16" w:history="1">
        <w:r w:rsidRPr="00D13572">
          <w:rPr>
            <w:rStyle w:val="a5"/>
            <w:rFonts w:ascii="Times New Roman" w:hAnsi="Times New Roman" w:cs="Times New Roman"/>
            <w:color w:val="000000"/>
            <w:sz w:val="24"/>
            <w:szCs w:val="24"/>
            <w:u w:val="none"/>
          </w:rPr>
          <w:t>Правилами</w:t>
        </w:r>
      </w:hyperlink>
      <w:r w:rsidRPr="00D13572">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w:t>
      </w:r>
      <w:proofErr w:type="gramEnd"/>
      <w:r w:rsidRPr="00D13572">
        <w:rPr>
          <w:rFonts w:ascii="Times New Roman" w:hAnsi="Times New Roman" w:cs="Times New Roman"/>
          <w:color w:val="000000"/>
          <w:sz w:val="24"/>
          <w:szCs w:val="24"/>
        </w:rPr>
        <w:t xml:space="preserve">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60727119" w14:textId="7EBB2953" w:rsidR="00380A82" w:rsidRPr="00D13572" w:rsidRDefault="00755710" w:rsidP="00380A82">
      <w:pPr>
        <w:pStyle w:val="ConsPlusNormal"/>
        <w:ind w:firstLine="709"/>
        <w:jc w:val="both"/>
        <w:rPr>
          <w:rFonts w:ascii="Times New Roman" w:hAnsi="Times New Roman" w:cs="Times New Roman"/>
          <w:color w:val="000000"/>
          <w:sz w:val="24"/>
          <w:szCs w:val="24"/>
          <w:shd w:val="clear" w:color="auto" w:fill="FFFFFF"/>
        </w:rPr>
      </w:pPr>
      <w:r w:rsidRPr="00D13572">
        <w:rPr>
          <w:rFonts w:ascii="Times New Roman" w:hAnsi="Times New Roman" w:cs="Times New Roman"/>
          <w:color w:val="000000"/>
          <w:sz w:val="24"/>
          <w:szCs w:val="24"/>
        </w:rPr>
        <w:t>4.1</w:t>
      </w:r>
      <w:r w:rsidR="001B42C7" w:rsidRPr="00D13572">
        <w:rPr>
          <w:rFonts w:ascii="Times New Roman" w:hAnsi="Times New Roman" w:cs="Times New Roman"/>
          <w:color w:val="000000"/>
          <w:sz w:val="24"/>
          <w:szCs w:val="24"/>
        </w:rPr>
        <w:t>2</w:t>
      </w:r>
      <w:r w:rsidRPr="00D13572">
        <w:rPr>
          <w:rFonts w:ascii="Times New Roman" w:hAnsi="Times New Roman" w:cs="Times New Roman"/>
          <w:color w:val="000000"/>
          <w:sz w:val="24"/>
          <w:szCs w:val="24"/>
        </w:rPr>
        <w:t>.</w:t>
      </w:r>
      <w:r w:rsidR="00380A82" w:rsidRPr="00D13572">
        <w:rPr>
          <w:rFonts w:ascii="Times New Roman" w:hAnsi="Times New Roman" w:cs="Times New Roman"/>
          <w:color w:val="000000"/>
          <w:sz w:val="24"/>
          <w:szCs w:val="24"/>
        </w:rPr>
        <w:t xml:space="preserve"> </w:t>
      </w:r>
      <w:r w:rsidR="00C724E6">
        <w:rPr>
          <w:rFonts w:ascii="Times New Roman" w:hAnsi="Times New Roman" w:cs="Times New Roman"/>
          <w:color w:val="000000"/>
          <w:sz w:val="24"/>
          <w:szCs w:val="24"/>
        </w:rPr>
        <w:t>Организация, и</w:t>
      </w:r>
      <w:r w:rsidR="00380A82" w:rsidRPr="00D13572">
        <w:rPr>
          <w:rFonts w:ascii="Times New Roman" w:hAnsi="Times New Roman" w:cs="Times New Roman"/>
          <w:color w:val="000000"/>
          <w:sz w:val="24"/>
          <w:szCs w:val="24"/>
          <w:shd w:val="clear" w:color="auto" w:fill="FFFFFF"/>
        </w:rPr>
        <w:t xml:space="preserve">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w:t>
      </w:r>
    </w:p>
    <w:p w14:paraId="1A54B0C7" w14:textId="0551B976" w:rsidR="00755710" w:rsidRPr="00D13572" w:rsidRDefault="00380A82" w:rsidP="00380A82">
      <w:pPr>
        <w:pStyle w:val="ConsPlusNormal"/>
        <w:ind w:firstLine="709"/>
        <w:jc w:val="both"/>
        <w:rPr>
          <w:rFonts w:ascii="Times New Roman" w:hAnsi="Times New Roman" w:cs="Times New Roman"/>
          <w:color w:val="000000"/>
          <w:sz w:val="24"/>
          <w:szCs w:val="24"/>
        </w:rPr>
      </w:pPr>
      <w:r w:rsidRPr="00D13572">
        <w:rPr>
          <w:rFonts w:ascii="Times New Roman" w:hAnsi="Times New Roman" w:cs="Times New Roman"/>
          <w:color w:val="000000"/>
          <w:sz w:val="24"/>
          <w:szCs w:val="24"/>
          <w:shd w:val="clear" w:color="auto" w:fill="FFFFFF"/>
        </w:rPr>
        <w:t>В указанном случае контрольные мероприятия переносятся на срок необходимый для устранения обстоятельств, послуживших поводом для данного</w:t>
      </w:r>
      <w:r w:rsidR="002E0AA6">
        <w:rPr>
          <w:rFonts w:ascii="Times New Roman" w:hAnsi="Times New Roman" w:cs="Times New Roman"/>
          <w:color w:val="000000"/>
          <w:sz w:val="24"/>
          <w:szCs w:val="24"/>
          <w:shd w:val="clear" w:color="auto" w:fill="FFFFFF"/>
        </w:rPr>
        <w:t xml:space="preserve"> обращения в Контрольный орган, но не более чем на 20 дней</w:t>
      </w:r>
      <w:r w:rsidRPr="00D13572">
        <w:rPr>
          <w:rFonts w:ascii="Times New Roman" w:hAnsi="Times New Roman" w:cs="Times New Roman"/>
          <w:color w:val="000000"/>
          <w:sz w:val="24"/>
          <w:szCs w:val="24"/>
          <w:shd w:val="clear" w:color="auto" w:fill="FFFFFF"/>
        </w:rPr>
        <w:t>, с соблюдением одновременно следующих условий:</w:t>
      </w:r>
    </w:p>
    <w:p w14:paraId="3E0E8701" w14:textId="77777777" w:rsidR="00755710" w:rsidRPr="00D13572" w:rsidRDefault="00755710" w:rsidP="001301F2">
      <w:pPr>
        <w:ind w:firstLine="709"/>
        <w:jc w:val="both"/>
        <w:rPr>
          <w:color w:val="000000"/>
          <w:shd w:val="clear" w:color="auto" w:fill="FFFFFF"/>
        </w:rPr>
      </w:pPr>
      <w:r w:rsidRPr="00D13572">
        <w:rPr>
          <w:color w:val="000000"/>
        </w:rPr>
        <w:t xml:space="preserve">1) </w:t>
      </w:r>
      <w:r w:rsidRPr="00D13572">
        <w:rPr>
          <w:color w:val="000000"/>
          <w:shd w:val="clear" w:color="auto" w:fill="FFFFFF"/>
        </w:rPr>
        <w:t xml:space="preserve">отсутствие контролируемого лица либо его представителя не препятствует оценке </w:t>
      </w:r>
      <w:r w:rsidRPr="00D13572">
        <w:rPr>
          <w:color w:val="000000"/>
        </w:rPr>
        <w:t xml:space="preserve">должностным лицом, уполномоченным осуществлять муниципальный земельный контроль, </w:t>
      </w:r>
      <w:r w:rsidRPr="00D13572">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D13572" w:rsidRDefault="00755710" w:rsidP="001301F2">
      <w:pPr>
        <w:ind w:firstLine="709"/>
        <w:jc w:val="both"/>
        <w:rPr>
          <w:color w:val="000000"/>
        </w:rPr>
      </w:pPr>
      <w:r w:rsidRPr="00D13572">
        <w:rPr>
          <w:color w:val="000000"/>
          <w:shd w:val="clear" w:color="auto" w:fill="FFFFFF"/>
        </w:rPr>
        <w:t xml:space="preserve">2) отсутствие признаков </w:t>
      </w:r>
      <w:r w:rsidRPr="00D13572">
        <w:rPr>
          <w:color w:val="000000"/>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D13572" w:rsidRDefault="00755710" w:rsidP="001301F2">
      <w:pPr>
        <w:ind w:firstLine="709"/>
        <w:jc w:val="both"/>
        <w:rPr>
          <w:color w:val="000000"/>
        </w:rPr>
      </w:pPr>
      <w:r w:rsidRPr="00D13572">
        <w:rPr>
          <w:color w:val="000000"/>
        </w:rPr>
        <w:lastRenderedPageBreak/>
        <w:t>3) имеются уважительные причины для отсутствия контролируемого лица (болезнь</w:t>
      </w:r>
      <w:r w:rsidRPr="00D13572">
        <w:rPr>
          <w:color w:val="000000"/>
          <w:shd w:val="clear" w:color="auto" w:fill="FFFFFF"/>
        </w:rPr>
        <w:t xml:space="preserve"> контролируемого лица</w:t>
      </w:r>
      <w:r w:rsidRPr="00D13572">
        <w:rPr>
          <w:color w:val="000000"/>
        </w:rPr>
        <w:t>, его командировка и т.п.) при проведении</w:t>
      </w:r>
      <w:r w:rsidRPr="00D13572">
        <w:rPr>
          <w:color w:val="000000"/>
          <w:shd w:val="clear" w:color="auto" w:fill="FFFFFF"/>
        </w:rPr>
        <w:t xml:space="preserve"> контрольного мероприятия</w:t>
      </w:r>
      <w:r w:rsidRPr="00D13572">
        <w:rPr>
          <w:color w:val="000000"/>
        </w:rPr>
        <w:t>.</w:t>
      </w:r>
    </w:p>
    <w:p w14:paraId="3AEA3C02" w14:textId="46327E23" w:rsidR="00755710" w:rsidRPr="00D13572" w:rsidRDefault="00755710" w:rsidP="001301F2">
      <w:pPr>
        <w:pStyle w:val="ConsPlusNormal"/>
        <w:ind w:firstLine="709"/>
        <w:jc w:val="both"/>
        <w:rPr>
          <w:rFonts w:ascii="Times New Roman" w:hAnsi="Times New Roman" w:cs="Times New Roman"/>
          <w:color w:val="000000"/>
          <w:sz w:val="24"/>
          <w:szCs w:val="24"/>
        </w:rPr>
      </w:pPr>
      <w:r w:rsidRPr="00D13572">
        <w:rPr>
          <w:rFonts w:ascii="Times New Roman" w:hAnsi="Times New Roman" w:cs="Times New Roman"/>
          <w:color w:val="000000"/>
          <w:sz w:val="24"/>
          <w:szCs w:val="24"/>
        </w:rPr>
        <w:t>4.1</w:t>
      </w:r>
      <w:r w:rsidR="005915A8" w:rsidRPr="00D13572">
        <w:rPr>
          <w:rFonts w:ascii="Times New Roman" w:hAnsi="Times New Roman" w:cs="Times New Roman"/>
          <w:color w:val="000000"/>
          <w:sz w:val="24"/>
          <w:szCs w:val="24"/>
        </w:rPr>
        <w:t>3</w:t>
      </w:r>
      <w:r w:rsidRPr="00D13572">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1F1D7564" w:rsidR="00755710" w:rsidRPr="00D13572" w:rsidRDefault="00755710" w:rsidP="001301F2">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4.1</w:t>
      </w:r>
      <w:r w:rsidR="003B728D" w:rsidRPr="00D13572">
        <w:rPr>
          <w:rFonts w:ascii="Times New Roman" w:hAnsi="Times New Roman" w:cs="Times New Roman"/>
          <w:color w:val="000000"/>
          <w:sz w:val="24"/>
          <w:szCs w:val="24"/>
        </w:rPr>
        <w:t>4</w:t>
      </w:r>
      <w:r w:rsidRPr="00D13572">
        <w:rPr>
          <w:rFonts w:ascii="Times New Roman" w:hAnsi="Times New Roman" w:cs="Times New Roman"/>
          <w:color w:val="000000"/>
          <w:sz w:val="24"/>
          <w:szCs w:val="24"/>
        </w:rPr>
        <w:t xml:space="preserve">. </w:t>
      </w:r>
      <w:proofErr w:type="gramStart"/>
      <w:r w:rsidRPr="00D13572">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3120C0" w:rsidRPr="00D13572">
        <w:rPr>
          <w:rFonts w:ascii="Times New Roman" w:hAnsi="Times New Roman" w:cs="Times New Roman"/>
          <w:color w:val="000000"/>
          <w:sz w:val="24"/>
          <w:szCs w:val="24"/>
        </w:rPr>
        <w:t>Контрольным органом</w:t>
      </w:r>
      <w:r w:rsidRPr="00D13572">
        <w:rPr>
          <w:rFonts w:ascii="Times New Roman" w:hAnsi="Times New Roman" w:cs="Times New Roman"/>
          <w:color w:val="000000"/>
          <w:sz w:val="24"/>
          <w:szCs w:val="24"/>
        </w:rPr>
        <w:t xml:space="preserve"> мер, предусмотренных </w:t>
      </w:r>
      <w:hyperlink r:id="rId17" w:history="1">
        <w:r w:rsidRPr="00C724E6">
          <w:rPr>
            <w:rStyle w:val="a5"/>
            <w:rFonts w:ascii="Times New Roman" w:hAnsi="Times New Roman" w:cs="Times New Roman"/>
            <w:color w:val="000000"/>
            <w:sz w:val="24"/>
            <w:szCs w:val="24"/>
            <w:u w:val="none"/>
          </w:rPr>
          <w:t>частью 2 статьи 90</w:t>
        </w:r>
      </w:hyperlink>
      <w:r w:rsidRPr="00D13572">
        <w:rPr>
          <w:rFonts w:ascii="Times New Roman" w:hAnsi="Times New Roman" w:cs="Times New Roman"/>
          <w:color w:val="000000"/>
          <w:sz w:val="24"/>
          <w:szCs w:val="24"/>
        </w:rPr>
        <w:t xml:space="preserve"> Федерального закона от 31.07.2020 № 248-ФЗ «О государственном контроле (надзоре</w:t>
      </w:r>
      <w:proofErr w:type="gramEnd"/>
      <w:r w:rsidRPr="00D13572">
        <w:rPr>
          <w:rFonts w:ascii="Times New Roman" w:hAnsi="Times New Roman" w:cs="Times New Roman"/>
          <w:color w:val="000000"/>
          <w:sz w:val="24"/>
          <w:szCs w:val="24"/>
        </w:rPr>
        <w:t xml:space="preserve">) и муниципальном </w:t>
      </w:r>
      <w:proofErr w:type="gramStart"/>
      <w:r w:rsidRPr="00D13572">
        <w:rPr>
          <w:rFonts w:ascii="Times New Roman" w:hAnsi="Times New Roman" w:cs="Times New Roman"/>
          <w:color w:val="000000"/>
          <w:sz w:val="24"/>
          <w:szCs w:val="24"/>
        </w:rPr>
        <w:t>контроле</w:t>
      </w:r>
      <w:proofErr w:type="gramEnd"/>
      <w:r w:rsidRPr="00D13572">
        <w:rPr>
          <w:rFonts w:ascii="Times New Roman" w:hAnsi="Times New Roman" w:cs="Times New Roman"/>
          <w:color w:val="000000"/>
          <w:sz w:val="24"/>
          <w:szCs w:val="24"/>
        </w:rPr>
        <w:t xml:space="preserve"> в Российской Федерации».</w:t>
      </w:r>
    </w:p>
    <w:p w14:paraId="587482D1" w14:textId="1496CBA2" w:rsidR="00755710" w:rsidRPr="00D13572" w:rsidRDefault="00755710" w:rsidP="001301F2">
      <w:pPr>
        <w:pStyle w:val="ConsPlusNormal"/>
        <w:ind w:firstLine="709"/>
        <w:jc w:val="both"/>
        <w:rPr>
          <w:rFonts w:ascii="Times New Roman" w:hAnsi="Times New Roman" w:cs="Times New Roman"/>
          <w:color w:val="000000"/>
          <w:sz w:val="24"/>
          <w:szCs w:val="24"/>
        </w:rPr>
      </w:pPr>
      <w:r w:rsidRPr="00D13572">
        <w:rPr>
          <w:rFonts w:ascii="Times New Roman" w:hAnsi="Times New Roman" w:cs="Times New Roman"/>
          <w:color w:val="000000"/>
          <w:sz w:val="24"/>
          <w:szCs w:val="24"/>
        </w:rPr>
        <w:t>4.1</w:t>
      </w:r>
      <w:r w:rsidR="00A22AD0" w:rsidRPr="00D13572">
        <w:rPr>
          <w:rFonts w:ascii="Times New Roman" w:hAnsi="Times New Roman" w:cs="Times New Roman"/>
          <w:color w:val="000000"/>
          <w:sz w:val="24"/>
          <w:szCs w:val="24"/>
        </w:rPr>
        <w:t>5</w:t>
      </w:r>
      <w:r w:rsidRPr="00D13572">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77777777" w:rsidR="00755710" w:rsidRPr="00D13572" w:rsidRDefault="00755710" w:rsidP="001301F2">
      <w:pPr>
        <w:ind w:firstLine="709"/>
        <w:jc w:val="both"/>
        <w:rPr>
          <w:color w:val="000000"/>
        </w:rPr>
      </w:pPr>
      <w:r w:rsidRPr="00D13572">
        <w:rPr>
          <w:color w:val="000000"/>
        </w:rPr>
        <w:t>Оформление акта производится на месте проведения контрольного мероприятия в день окончания проведения такого мероприятия,</w:t>
      </w:r>
      <w:r w:rsidRPr="00D13572">
        <w:rPr>
          <w:color w:val="000000"/>
          <w:shd w:val="clear" w:color="auto" w:fill="FFFFFF"/>
        </w:rPr>
        <w:t xml:space="preserve"> если иной порядок оформления акта не установлен Правительством Российской Федерации</w:t>
      </w:r>
      <w:r w:rsidRPr="00D13572">
        <w:rPr>
          <w:color w:val="000000"/>
        </w:rPr>
        <w:t>.</w:t>
      </w:r>
    </w:p>
    <w:p w14:paraId="02758F0E" w14:textId="77777777" w:rsidR="00755710" w:rsidRPr="00D13572" w:rsidRDefault="00755710" w:rsidP="001301F2">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9A62924" w:rsidR="00755710" w:rsidRPr="00D13572" w:rsidRDefault="00755710" w:rsidP="001301F2">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4.1</w:t>
      </w:r>
      <w:r w:rsidR="00A22AD0" w:rsidRPr="00D13572">
        <w:rPr>
          <w:rFonts w:ascii="Times New Roman" w:hAnsi="Times New Roman" w:cs="Times New Roman"/>
          <w:color w:val="000000"/>
          <w:sz w:val="24"/>
          <w:szCs w:val="24"/>
        </w:rPr>
        <w:t>6</w:t>
      </w:r>
      <w:r w:rsidRPr="00D13572">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0A5A781F" w14:textId="3713385D" w:rsidR="00755710" w:rsidRPr="00D13572" w:rsidRDefault="00755710" w:rsidP="001301F2">
      <w:pPr>
        <w:pStyle w:val="ConsPlusNormal"/>
        <w:ind w:firstLine="709"/>
        <w:jc w:val="both"/>
        <w:rPr>
          <w:rFonts w:ascii="Times New Roman" w:hAnsi="Times New Roman" w:cs="Times New Roman"/>
          <w:color w:val="000000"/>
          <w:sz w:val="24"/>
          <w:szCs w:val="24"/>
        </w:rPr>
      </w:pPr>
      <w:r w:rsidRPr="00D13572">
        <w:rPr>
          <w:rFonts w:ascii="Times New Roman" w:hAnsi="Times New Roman" w:cs="Times New Roman"/>
          <w:color w:val="000000"/>
          <w:sz w:val="24"/>
          <w:szCs w:val="24"/>
        </w:rPr>
        <w:t>4.</w:t>
      </w:r>
      <w:r w:rsidR="00A22AD0" w:rsidRPr="00D13572">
        <w:rPr>
          <w:rFonts w:ascii="Times New Roman" w:hAnsi="Times New Roman" w:cs="Times New Roman"/>
          <w:color w:val="000000"/>
          <w:sz w:val="24"/>
          <w:szCs w:val="24"/>
        </w:rPr>
        <w:t>17</w:t>
      </w:r>
      <w:r w:rsidRPr="00D13572">
        <w:rPr>
          <w:rFonts w:ascii="Times New Roman" w:hAnsi="Times New Roman" w:cs="Times New Roman"/>
          <w:color w:val="000000"/>
          <w:sz w:val="24"/>
          <w:szCs w:val="24"/>
        </w:rPr>
        <w:t xml:space="preserve">. </w:t>
      </w:r>
      <w:proofErr w:type="gramStart"/>
      <w:r w:rsidRPr="00D13572">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13572">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D13572">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D13572">
        <w:rPr>
          <w:rFonts w:ascii="Times New Roman" w:hAnsi="Times New Roman" w:cs="Times New Roman"/>
          <w:color w:val="000000"/>
          <w:sz w:val="24"/>
          <w:szCs w:val="24"/>
        </w:rPr>
        <w:t>Единый портал</w:t>
      </w:r>
      <w:r w:rsidRPr="00D13572">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285EEDAC" w:rsidR="00755710" w:rsidRPr="00D13572" w:rsidRDefault="00755710" w:rsidP="001301F2">
      <w:pPr>
        <w:pStyle w:val="ConsPlusNormal"/>
        <w:ind w:firstLine="709"/>
        <w:jc w:val="both"/>
        <w:rPr>
          <w:rFonts w:ascii="Times New Roman" w:hAnsi="Times New Roman" w:cs="Times New Roman"/>
          <w:color w:val="000000"/>
          <w:sz w:val="24"/>
          <w:szCs w:val="24"/>
        </w:rPr>
      </w:pPr>
      <w:proofErr w:type="gramStart"/>
      <w:r w:rsidRPr="00D13572">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w:t>
      </w:r>
      <w:r w:rsidRPr="00D13572">
        <w:rPr>
          <w:rFonts w:ascii="Times New Roman" w:hAnsi="Times New Roman" w:cs="Times New Roman"/>
          <w:color w:val="000000"/>
          <w:sz w:val="24"/>
          <w:szCs w:val="24"/>
        </w:rPr>
        <w:lastRenderedPageBreak/>
        <w:t>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13572">
        <w:rPr>
          <w:rFonts w:ascii="Times New Roman" w:hAnsi="Times New Roman" w:cs="Times New Roman"/>
          <w:color w:val="000000"/>
          <w:sz w:val="24"/>
          <w:szCs w:val="24"/>
          <w:shd w:val="clear" w:color="auto" w:fill="FFFFFF"/>
        </w:rPr>
        <w:t xml:space="preserve"> документы</w:t>
      </w:r>
      <w:proofErr w:type="gramEnd"/>
      <w:r w:rsidRPr="00D13572">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D13572">
        <w:rPr>
          <w:rFonts w:ascii="Times New Roman" w:hAnsi="Times New Roman" w:cs="Times New Roman"/>
          <w:color w:val="000000"/>
          <w:sz w:val="24"/>
          <w:szCs w:val="24"/>
          <w:shd w:val="clear" w:color="auto" w:fill="FFFFFF"/>
        </w:rPr>
        <w:t>ии и ау</w:t>
      </w:r>
      <w:proofErr w:type="gramEnd"/>
      <w:r w:rsidRPr="00D13572">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D13572">
        <w:rPr>
          <w:rFonts w:ascii="Times New Roman" w:hAnsi="Times New Roman" w:cs="Times New Roman"/>
          <w:color w:val="000000"/>
          <w:sz w:val="24"/>
          <w:szCs w:val="24"/>
        </w:rPr>
        <w:t xml:space="preserve"> Указанный гражданин вправе направлять документы на бумажном носителе.</w:t>
      </w:r>
    </w:p>
    <w:p w14:paraId="780C49FC" w14:textId="012A6BF1" w:rsidR="00755710" w:rsidRPr="00D13572" w:rsidRDefault="002E0AA6" w:rsidP="001301F2">
      <w:pPr>
        <w:pStyle w:val="ConsPlusNormal"/>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w:t>
      </w:r>
      <w:r w:rsidR="00C82ED2">
        <w:rPr>
          <w:rFonts w:ascii="Times New Roman" w:hAnsi="Times New Roman" w:cs="Times New Roman"/>
          <w:color w:val="000000"/>
          <w:sz w:val="24"/>
          <w:szCs w:val="24"/>
        </w:rPr>
        <w:t xml:space="preserve">, направление документов и сведений контролируемому лицу Контрольным органом на бумажном носителе осуществляется в соответствии с частью 9 статьи 98 </w:t>
      </w:r>
      <w:r w:rsidR="00C82ED2" w:rsidRPr="00C82ED2">
        <w:rPr>
          <w:rFonts w:ascii="Times New Roman" w:hAnsi="Times New Roman" w:cs="Times New Roman"/>
          <w:color w:val="000000"/>
          <w:sz w:val="24"/>
          <w:szCs w:val="24"/>
        </w:rPr>
        <w:t>Федерального закона от 31.07.2020 № 248-ФЗ «О государственном контроле (надзоре) и муниципальном контроле в Российской Федерации»</w:t>
      </w:r>
      <w:r w:rsidR="00C82ED2">
        <w:rPr>
          <w:rFonts w:ascii="Times New Roman" w:hAnsi="Times New Roman" w:cs="Times New Roman"/>
          <w:color w:val="000000"/>
          <w:sz w:val="24"/>
          <w:szCs w:val="24"/>
        </w:rPr>
        <w:t>.</w:t>
      </w:r>
      <w:proofErr w:type="gramEnd"/>
    </w:p>
    <w:p w14:paraId="4C9BA796" w14:textId="4EF07C5F" w:rsidR="00755710" w:rsidRPr="00D13572" w:rsidRDefault="00755710" w:rsidP="00C82ED2">
      <w:pPr>
        <w:pStyle w:val="ConsPlusNormal"/>
        <w:ind w:firstLine="709"/>
        <w:jc w:val="both"/>
        <w:rPr>
          <w:rFonts w:ascii="Times New Roman" w:hAnsi="Times New Roman" w:cs="Times New Roman"/>
          <w:color w:val="000000"/>
          <w:sz w:val="24"/>
          <w:szCs w:val="24"/>
        </w:rPr>
      </w:pPr>
      <w:r w:rsidRPr="00D13572">
        <w:rPr>
          <w:rFonts w:ascii="Times New Roman" w:hAnsi="Times New Roman" w:cs="Times New Roman"/>
          <w:color w:val="000000"/>
          <w:sz w:val="24"/>
          <w:szCs w:val="24"/>
        </w:rPr>
        <w:t>4.</w:t>
      </w:r>
      <w:r w:rsidR="00A22AD0" w:rsidRPr="00D13572">
        <w:rPr>
          <w:rFonts w:ascii="Times New Roman" w:hAnsi="Times New Roman" w:cs="Times New Roman"/>
          <w:color w:val="000000"/>
          <w:sz w:val="24"/>
          <w:szCs w:val="24"/>
        </w:rPr>
        <w:t>18</w:t>
      </w:r>
      <w:r w:rsidRPr="00D13572">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18BBA1D5" w:rsidR="00755710" w:rsidRPr="00D13572" w:rsidRDefault="00C82ED2" w:rsidP="001301F2">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4.19</w:t>
      </w:r>
      <w:r w:rsidR="00755710" w:rsidRPr="00D13572">
        <w:rPr>
          <w:rFonts w:ascii="Times New Roman" w:hAnsi="Times New Roman" w:cs="Times New Roman"/>
          <w:color w:val="000000"/>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A2A4D" w:rsidRPr="00D13572">
        <w:rPr>
          <w:rFonts w:ascii="Times New Roman" w:hAnsi="Times New Roman" w:cs="Times New Roman"/>
          <w:color w:val="000000"/>
          <w:sz w:val="24"/>
          <w:szCs w:val="24"/>
        </w:rPr>
        <w:t xml:space="preserve">Контрольный орган </w:t>
      </w:r>
      <w:r w:rsidR="00755710" w:rsidRPr="00D13572">
        <w:rPr>
          <w:rFonts w:ascii="Times New Roman" w:hAnsi="Times New Roman" w:cs="Times New Roman"/>
          <w:color w:val="000000"/>
          <w:sz w:val="24"/>
          <w:szCs w:val="24"/>
        </w:rPr>
        <w:t>(должностное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w:t>
      </w:r>
    </w:p>
    <w:p w14:paraId="619CF262" w14:textId="77777777" w:rsidR="00755710" w:rsidRPr="00D13572" w:rsidRDefault="00755710" w:rsidP="001301F2">
      <w:pPr>
        <w:pStyle w:val="ConsPlusNormal"/>
        <w:ind w:firstLine="709"/>
        <w:jc w:val="both"/>
        <w:rPr>
          <w:rFonts w:ascii="Times New Roman" w:hAnsi="Times New Roman" w:cs="Times New Roman"/>
          <w:sz w:val="24"/>
          <w:szCs w:val="24"/>
        </w:rPr>
      </w:pPr>
      <w:bookmarkStart w:id="2" w:name="Par318"/>
      <w:bookmarkEnd w:id="2"/>
      <w:r w:rsidRPr="00D13572">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D13572" w:rsidRDefault="00755710" w:rsidP="001301F2">
      <w:pPr>
        <w:pStyle w:val="ConsPlusNormal"/>
        <w:ind w:firstLine="709"/>
        <w:jc w:val="both"/>
        <w:rPr>
          <w:rFonts w:ascii="Times New Roman" w:hAnsi="Times New Roman" w:cs="Times New Roman"/>
          <w:sz w:val="24"/>
          <w:szCs w:val="24"/>
        </w:rPr>
      </w:pPr>
      <w:proofErr w:type="gramStart"/>
      <w:r w:rsidRPr="00D13572">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D13572">
        <w:rPr>
          <w:rFonts w:ascii="Times New Roman" w:hAnsi="Times New Roman" w:cs="Times New Roman"/>
          <w:color w:val="000000"/>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D13572" w:rsidRDefault="00755710" w:rsidP="001301F2">
      <w:pPr>
        <w:pStyle w:val="ConsPlusNormal"/>
        <w:ind w:firstLine="709"/>
        <w:jc w:val="both"/>
        <w:rPr>
          <w:rFonts w:ascii="Times New Roman" w:hAnsi="Times New Roman" w:cs="Times New Roman"/>
          <w:color w:val="000000"/>
          <w:sz w:val="24"/>
          <w:szCs w:val="24"/>
        </w:rPr>
      </w:pPr>
      <w:r w:rsidRPr="00D13572">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D13572" w:rsidRDefault="00755710" w:rsidP="001301F2">
      <w:pPr>
        <w:ind w:firstLine="709"/>
        <w:jc w:val="both"/>
        <w:rPr>
          <w:color w:val="000000"/>
        </w:rPr>
      </w:pPr>
      <w:proofErr w:type="gramStart"/>
      <w:r w:rsidRPr="00D13572">
        <w:rPr>
          <w:color w:val="000000"/>
        </w:rPr>
        <w:t xml:space="preserve">4) </w:t>
      </w:r>
      <w:r w:rsidRPr="00D13572">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13572">
        <w:rPr>
          <w:color w:val="000000"/>
        </w:rPr>
        <w:t>;</w:t>
      </w:r>
      <w:proofErr w:type="gramEnd"/>
    </w:p>
    <w:p w14:paraId="33EDBF26" w14:textId="77777777" w:rsidR="00755710" w:rsidRPr="00D13572" w:rsidRDefault="00755710" w:rsidP="001301F2">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A1FF7C1" w14:textId="1AD7B187" w:rsidR="00755710" w:rsidRPr="00D13572" w:rsidRDefault="00755710" w:rsidP="001301F2">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4.2</w:t>
      </w:r>
      <w:r w:rsidR="00C82ED2">
        <w:rPr>
          <w:rFonts w:ascii="Times New Roman" w:hAnsi="Times New Roman" w:cs="Times New Roman"/>
          <w:color w:val="000000"/>
          <w:sz w:val="24"/>
          <w:szCs w:val="24"/>
        </w:rPr>
        <w:t>0</w:t>
      </w:r>
      <w:r w:rsidRPr="00D13572">
        <w:rPr>
          <w:rFonts w:ascii="Times New Roman" w:hAnsi="Times New Roman" w:cs="Times New Roman"/>
          <w:color w:val="000000"/>
          <w:sz w:val="24"/>
          <w:szCs w:val="24"/>
        </w:rPr>
        <w:t xml:space="preserve">.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w:t>
      </w:r>
      <w:r w:rsidRPr="00D13572">
        <w:rPr>
          <w:rFonts w:ascii="Times New Roman" w:hAnsi="Times New Roman" w:cs="Times New Roman"/>
          <w:color w:val="000000"/>
          <w:sz w:val="24"/>
          <w:szCs w:val="24"/>
        </w:rPr>
        <w:lastRenderedPageBreak/>
        <w:t xml:space="preserve">органами исполнительной власти </w:t>
      </w:r>
      <w:r w:rsidR="001238DD" w:rsidRPr="00D13572">
        <w:rPr>
          <w:rFonts w:ascii="Times New Roman" w:hAnsi="Times New Roman" w:cs="Times New Roman"/>
          <w:sz w:val="24"/>
          <w:szCs w:val="24"/>
        </w:rPr>
        <w:t>Брянской области</w:t>
      </w:r>
      <w:r w:rsidRPr="00D13572">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47707E2E" w14:textId="77777777" w:rsidR="00755710" w:rsidRDefault="00755710" w:rsidP="001301F2">
      <w:pPr>
        <w:ind w:firstLine="709"/>
        <w:jc w:val="both"/>
        <w:rPr>
          <w:color w:val="000000"/>
        </w:rPr>
      </w:pPr>
      <w:r w:rsidRPr="00D13572">
        <w:rPr>
          <w:color w:val="000000"/>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D13572">
        <w:rPr>
          <w:color w:val="000000"/>
        </w:rPr>
        <w:t>Должностные лица, уполномоченные осуществлять муниципальный земельный контроль направляют</w:t>
      </w:r>
      <w:proofErr w:type="gramEnd"/>
      <w:r w:rsidRPr="00D13572">
        <w:rPr>
          <w:color w:val="000000"/>
        </w:rPr>
        <w:t xml:space="preserve"> копию указанного акта в орган государственного земельного надзора.</w:t>
      </w:r>
    </w:p>
    <w:p w14:paraId="1B447B0A" w14:textId="77777777" w:rsidR="001D27A5" w:rsidRPr="00D13572" w:rsidRDefault="001D27A5" w:rsidP="001301F2">
      <w:pPr>
        <w:ind w:firstLine="709"/>
        <w:jc w:val="both"/>
      </w:pPr>
    </w:p>
    <w:p w14:paraId="2D310254" w14:textId="77777777" w:rsidR="001D27A5" w:rsidRDefault="00755710" w:rsidP="00710F3A">
      <w:pPr>
        <w:pStyle w:val="ConsPlusNormal"/>
        <w:ind w:firstLine="0"/>
        <w:jc w:val="center"/>
        <w:rPr>
          <w:rFonts w:ascii="Times New Roman" w:hAnsi="Times New Roman" w:cs="Times New Roman"/>
          <w:b/>
          <w:bCs/>
          <w:color w:val="000000"/>
          <w:sz w:val="24"/>
          <w:szCs w:val="24"/>
        </w:rPr>
      </w:pPr>
      <w:r w:rsidRPr="001D27A5">
        <w:rPr>
          <w:rFonts w:ascii="Times New Roman" w:hAnsi="Times New Roman" w:cs="Times New Roman"/>
          <w:b/>
          <w:bCs/>
          <w:color w:val="000000"/>
          <w:sz w:val="24"/>
          <w:szCs w:val="24"/>
        </w:rPr>
        <w:t xml:space="preserve">5. Обжалование решений </w:t>
      </w:r>
      <w:r w:rsidR="00710F3A" w:rsidRPr="001D27A5">
        <w:rPr>
          <w:rFonts w:ascii="Times New Roman" w:hAnsi="Times New Roman" w:cs="Times New Roman"/>
          <w:b/>
          <w:bCs/>
          <w:color w:val="000000"/>
          <w:sz w:val="24"/>
          <w:szCs w:val="24"/>
        </w:rPr>
        <w:t>Контрольного органа</w:t>
      </w:r>
      <w:r w:rsidRPr="001D27A5">
        <w:rPr>
          <w:rFonts w:ascii="Times New Roman" w:hAnsi="Times New Roman" w:cs="Times New Roman"/>
          <w:b/>
          <w:bCs/>
          <w:color w:val="000000"/>
          <w:sz w:val="24"/>
          <w:szCs w:val="24"/>
        </w:rPr>
        <w:t xml:space="preserve">, </w:t>
      </w:r>
    </w:p>
    <w:p w14:paraId="0A5A9CFE" w14:textId="6E6FDAD8" w:rsidR="001D27A5" w:rsidRDefault="00755710" w:rsidP="00710F3A">
      <w:pPr>
        <w:pStyle w:val="ConsPlusNormal"/>
        <w:ind w:firstLine="0"/>
        <w:jc w:val="center"/>
        <w:rPr>
          <w:rFonts w:ascii="Times New Roman" w:hAnsi="Times New Roman" w:cs="Times New Roman"/>
          <w:b/>
          <w:bCs/>
          <w:color w:val="000000"/>
          <w:sz w:val="24"/>
          <w:szCs w:val="24"/>
        </w:rPr>
      </w:pPr>
      <w:r w:rsidRPr="001D27A5">
        <w:rPr>
          <w:rFonts w:ascii="Times New Roman" w:hAnsi="Times New Roman" w:cs="Times New Roman"/>
          <w:b/>
          <w:bCs/>
          <w:color w:val="000000"/>
          <w:sz w:val="24"/>
          <w:szCs w:val="24"/>
        </w:rPr>
        <w:t xml:space="preserve">действий (бездействия) должностных лиц, уполномоченных </w:t>
      </w:r>
    </w:p>
    <w:p w14:paraId="5F32C8DD" w14:textId="5145663C" w:rsidR="00755710" w:rsidRPr="001D27A5" w:rsidRDefault="00755710" w:rsidP="00710F3A">
      <w:pPr>
        <w:pStyle w:val="ConsPlusNormal"/>
        <w:ind w:firstLine="0"/>
        <w:jc w:val="center"/>
        <w:rPr>
          <w:rFonts w:ascii="Times New Roman" w:hAnsi="Times New Roman" w:cs="Times New Roman"/>
          <w:b/>
          <w:bCs/>
          <w:color w:val="000000"/>
          <w:sz w:val="24"/>
          <w:szCs w:val="24"/>
        </w:rPr>
      </w:pPr>
      <w:r w:rsidRPr="001D27A5">
        <w:rPr>
          <w:rFonts w:ascii="Times New Roman" w:hAnsi="Times New Roman" w:cs="Times New Roman"/>
          <w:b/>
          <w:bCs/>
          <w:color w:val="000000"/>
          <w:sz w:val="24"/>
          <w:szCs w:val="24"/>
        </w:rPr>
        <w:t>осуществлять муниципальный земельный контроль</w:t>
      </w:r>
    </w:p>
    <w:p w14:paraId="3A50A140" w14:textId="77777777" w:rsidR="00755710" w:rsidRPr="00D13572" w:rsidRDefault="00755710" w:rsidP="00710F3A">
      <w:pPr>
        <w:pStyle w:val="ConsPlusNormal"/>
        <w:ind w:firstLine="0"/>
        <w:jc w:val="center"/>
        <w:rPr>
          <w:rFonts w:ascii="Times New Roman" w:hAnsi="Times New Roman" w:cs="Times New Roman"/>
          <w:bCs/>
          <w:color w:val="000000"/>
          <w:sz w:val="24"/>
          <w:szCs w:val="24"/>
        </w:rPr>
      </w:pPr>
    </w:p>
    <w:p w14:paraId="76177F0F" w14:textId="25B3814C" w:rsidR="001D27A5" w:rsidRDefault="001D27A5" w:rsidP="001D27A5">
      <w:pPr>
        <w:pStyle w:val="14"/>
        <w:ind w:firstLine="709"/>
        <w:jc w:val="both"/>
        <w:rPr>
          <w:rFonts w:ascii="Times New Roman" w:hAnsi="Times New Roman" w:cs="Times New Roman"/>
          <w:color w:val="000000"/>
          <w:sz w:val="24"/>
          <w:szCs w:val="24"/>
        </w:rPr>
      </w:pPr>
      <w:r w:rsidRPr="001D27A5">
        <w:rPr>
          <w:rFonts w:ascii="Times New Roman" w:hAnsi="Times New Roman" w:cs="Times New Roman"/>
          <w:color w:val="000000"/>
          <w:sz w:val="24"/>
          <w:szCs w:val="24"/>
        </w:rPr>
        <w:t xml:space="preserve">5.1 Досудебный порядок подачи жалоб на решения </w:t>
      </w:r>
      <w:r>
        <w:rPr>
          <w:rFonts w:ascii="Times New Roman" w:hAnsi="Times New Roman" w:cs="Times New Roman"/>
          <w:color w:val="000000"/>
          <w:sz w:val="24"/>
          <w:szCs w:val="24"/>
        </w:rPr>
        <w:t>Контрольного органа</w:t>
      </w:r>
      <w:r w:rsidRPr="001D27A5">
        <w:rPr>
          <w:rFonts w:ascii="Times New Roman" w:hAnsi="Times New Roman" w:cs="Times New Roman"/>
          <w:color w:val="000000"/>
          <w:sz w:val="24"/>
          <w:szCs w:val="24"/>
        </w:rPr>
        <w:t xml:space="preserve">, действия (бездействие) должностных лиц, уполномоченных осуществлять муниципальный </w:t>
      </w:r>
      <w:r>
        <w:rPr>
          <w:rFonts w:ascii="Times New Roman" w:hAnsi="Times New Roman" w:cs="Times New Roman"/>
          <w:color w:val="000000"/>
          <w:sz w:val="24"/>
          <w:szCs w:val="24"/>
        </w:rPr>
        <w:t>земельный контроль, не применяется.</w:t>
      </w:r>
    </w:p>
    <w:p w14:paraId="67101E73" w14:textId="7B983FDF" w:rsidR="001D27A5" w:rsidRPr="001D27A5" w:rsidRDefault="001D27A5" w:rsidP="001D27A5">
      <w:pPr>
        <w:pStyle w:val="14"/>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5.2. </w:t>
      </w:r>
      <w:r w:rsidRPr="001D27A5">
        <w:rPr>
          <w:rFonts w:ascii="Times New Roman" w:hAnsi="Times New Roman" w:cs="Times New Roman"/>
          <w:color w:val="000000"/>
          <w:sz w:val="24"/>
          <w:szCs w:val="24"/>
        </w:rPr>
        <w:t xml:space="preserve">Решения </w:t>
      </w:r>
      <w:r>
        <w:rPr>
          <w:rFonts w:ascii="Times New Roman" w:hAnsi="Times New Roman" w:cs="Times New Roman"/>
          <w:color w:val="000000"/>
          <w:sz w:val="24"/>
          <w:szCs w:val="24"/>
        </w:rPr>
        <w:t>Контрольного органа</w:t>
      </w:r>
      <w:r w:rsidRPr="001D27A5">
        <w:rPr>
          <w:rFonts w:ascii="Times New Roman" w:hAnsi="Times New Roman" w:cs="Times New Roman"/>
          <w:color w:val="000000"/>
          <w:sz w:val="24"/>
          <w:szCs w:val="24"/>
        </w:rPr>
        <w:t xml:space="preserve">, действия (бездействие) должностных лиц, уполномоченных осуществлять муниципальный </w:t>
      </w:r>
      <w:r>
        <w:rPr>
          <w:rFonts w:ascii="Times New Roman" w:hAnsi="Times New Roman" w:cs="Times New Roman"/>
          <w:color w:val="000000"/>
          <w:sz w:val="24"/>
          <w:szCs w:val="24"/>
        </w:rPr>
        <w:t>земельный</w:t>
      </w:r>
      <w:r w:rsidRPr="001D27A5">
        <w:rPr>
          <w:rFonts w:ascii="Times New Roman" w:hAnsi="Times New Roman" w:cs="Times New Roman"/>
          <w:color w:val="000000"/>
          <w:sz w:val="24"/>
          <w:szCs w:val="24"/>
        </w:rPr>
        <w:t xml:space="preserve"> контроль, могут быть обжалованы в судебном порядке.</w:t>
      </w:r>
    </w:p>
    <w:p w14:paraId="22F76BCD" w14:textId="77777777" w:rsidR="001D27A5" w:rsidRPr="00D13572" w:rsidRDefault="001D27A5" w:rsidP="001D27A5">
      <w:pPr>
        <w:pStyle w:val="14"/>
        <w:ind w:firstLine="709"/>
        <w:jc w:val="both"/>
        <w:rPr>
          <w:rFonts w:ascii="Times New Roman" w:hAnsi="Times New Roman" w:cs="Times New Roman"/>
          <w:color w:val="000000"/>
          <w:sz w:val="24"/>
          <w:szCs w:val="24"/>
        </w:rPr>
      </w:pPr>
    </w:p>
    <w:p w14:paraId="1AD74B12" w14:textId="77777777" w:rsidR="001D27A5" w:rsidRDefault="00755710" w:rsidP="00621F0E">
      <w:pPr>
        <w:pStyle w:val="14"/>
        <w:jc w:val="center"/>
        <w:rPr>
          <w:rFonts w:ascii="Times New Roman" w:hAnsi="Times New Roman" w:cs="Times New Roman"/>
          <w:b/>
          <w:bCs/>
          <w:color w:val="000000"/>
          <w:sz w:val="24"/>
          <w:szCs w:val="24"/>
        </w:rPr>
      </w:pPr>
      <w:r w:rsidRPr="001D27A5">
        <w:rPr>
          <w:rFonts w:ascii="Times New Roman" w:hAnsi="Times New Roman" w:cs="Times New Roman"/>
          <w:b/>
          <w:bCs/>
          <w:color w:val="000000"/>
          <w:sz w:val="24"/>
          <w:szCs w:val="24"/>
        </w:rPr>
        <w:t xml:space="preserve">6. Ключевые показатели муниципального земельного контроля </w:t>
      </w:r>
    </w:p>
    <w:p w14:paraId="658CBC07" w14:textId="5067AB29" w:rsidR="00755710" w:rsidRPr="001D27A5" w:rsidRDefault="00755710" w:rsidP="00621F0E">
      <w:pPr>
        <w:pStyle w:val="14"/>
        <w:jc w:val="center"/>
        <w:rPr>
          <w:rFonts w:ascii="Times New Roman" w:hAnsi="Times New Roman" w:cs="Times New Roman"/>
          <w:b/>
          <w:bCs/>
          <w:color w:val="000000"/>
          <w:sz w:val="24"/>
          <w:szCs w:val="24"/>
        </w:rPr>
      </w:pPr>
      <w:r w:rsidRPr="001D27A5">
        <w:rPr>
          <w:rFonts w:ascii="Times New Roman" w:hAnsi="Times New Roman" w:cs="Times New Roman"/>
          <w:b/>
          <w:bCs/>
          <w:color w:val="000000"/>
          <w:sz w:val="24"/>
          <w:szCs w:val="24"/>
        </w:rPr>
        <w:t>и их целевые значения</w:t>
      </w:r>
    </w:p>
    <w:p w14:paraId="63164796" w14:textId="77777777" w:rsidR="00755710" w:rsidRPr="00D13572" w:rsidRDefault="00755710" w:rsidP="00621F0E">
      <w:pPr>
        <w:pStyle w:val="14"/>
        <w:jc w:val="center"/>
        <w:rPr>
          <w:rFonts w:ascii="Times New Roman" w:hAnsi="Times New Roman" w:cs="Times New Roman"/>
          <w:b/>
          <w:bCs/>
          <w:color w:val="000000"/>
          <w:sz w:val="24"/>
          <w:szCs w:val="24"/>
        </w:rPr>
      </w:pPr>
    </w:p>
    <w:p w14:paraId="68C526AC" w14:textId="20A6D453" w:rsidR="00755710" w:rsidRPr="00D13572" w:rsidRDefault="00755710" w:rsidP="00621F0E">
      <w:pPr>
        <w:pStyle w:val="14"/>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w:t>
      </w:r>
      <w:r w:rsidR="00730D7B" w:rsidRPr="00D13572">
        <w:rPr>
          <w:rFonts w:ascii="Times New Roman" w:hAnsi="Times New Roman" w:cs="Times New Roman"/>
          <w:color w:val="000000"/>
          <w:sz w:val="24"/>
          <w:szCs w:val="24"/>
        </w:rPr>
        <w:t>в соответствии со статьей</w:t>
      </w:r>
      <w:r w:rsidRPr="00D13572">
        <w:rPr>
          <w:rFonts w:ascii="Times New Roman" w:hAnsi="Times New Roman" w:cs="Times New Roman"/>
          <w:color w:val="000000"/>
          <w:sz w:val="24"/>
          <w:szCs w:val="24"/>
        </w:rPr>
        <w:t xml:space="preserve"> 30 Федерального закона от 31.07.2020 № 248-ФЗ «О государственном контроле (надзоре) и муниципальном контроле в Российской Федерации». </w:t>
      </w:r>
    </w:p>
    <w:p w14:paraId="6E6984E0" w14:textId="5EEE3E92" w:rsidR="00755710" w:rsidRPr="00D13572" w:rsidRDefault="00755710" w:rsidP="00621F0E">
      <w:pPr>
        <w:pStyle w:val="14"/>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6.2 Ключевые показатели вида контроля и их целевые значения, индикативные показатели для муниципального земельного контроля утверждаются</w:t>
      </w:r>
      <w:r w:rsidR="00621F0E" w:rsidRPr="00D13572">
        <w:rPr>
          <w:rFonts w:ascii="Times New Roman" w:hAnsi="Times New Roman" w:cs="Times New Roman"/>
          <w:color w:val="000000"/>
          <w:sz w:val="24"/>
          <w:szCs w:val="24"/>
        </w:rPr>
        <w:t xml:space="preserve"> решением </w:t>
      </w:r>
      <w:proofErr w:type="spellStart"/>
      <w:r w:rsidR="00621F0E" w:rsidRPr="00D13572">
        <w:rPr>
          <w:rFonts w:ascii="Times New Roman" w:hAnsi="Times New Roman" w:cs="Times New Roman"/>
          <w:color w:val="000000"/>
          <w:sz w:val="24"/>
          <w:szCs w:val="24"/>
        </w:rPr>
        <w:t>Клинцовского</w:t>
      </w:r>
      <w:proofErr w:type="spellEnd"/>
      <w:r w:rsidR="00621F0E" w:rsidRPr="00D13572">
        <w:rPr>
          <w:rFonts w:ascii="Times New Roman" w:hAnsi="Times New Roman" w:cs="Times New Roman"/>
          <w:color w:val="000000"/>
          <w:sz w:val="24"/>
          <w:szCs w:val="24"/>
        </w:rPr>
        <w:t xml:space="preserve"> городского Совета народных депутатов</w:t>
      </w:r>
      <w:r w:rsidRPr="00D13572">
        <w:rPr>
          <w:rFonts w:ascii="Times New Roman" w:hAnsi="Times New Roman" w:cs="Times New Roman"/>
          <w:color w:val="000000"/>
          <w:sz w:val="24"/>
          <w:szCs w:val="24"/>
        </w:rPr>
        <w:t>.</w:t>
      </w:r>
    </w:p>
    <w:p w14:paraId="611B70E5" w14:textId="77777777" w:rsidR="00755710" w:rsidRPr="00D13572" w:rsidRDefault="00755710" w:rsidP="00755710">
      <w:pPr>
        <w:pStyle w:val="ConsTitle"/>
        <w:widowControl/>
        <w:spacing w:line="240" w:lineRule="exact"/>
        <w:jc w:val="both"/>
        <w:rPr>
          <w:rFonts w:ascii="Times New Roman" w:hAnsi="Times New Roman" w:cs="Times New Roman"/>
          <w:sz w:val="24"/>
          <w:szCs w:val="24"/>
        </w:rPr>
      </w:pPr>
    </w:p>
    <w:p w14:paraId="74C6F434" w14:textId="77777777" w:rsidR="00755710" w:rsidRPr="00D13572" w:rsidRDefault="00755710" w:rsidP="00850731">
      <w:pPr>
        <w:pStyle w:val="ConsPlusNormal"/>
        <w:ind w:firstLine="0"/>
        <w:jc w:val="right"/>
        <w:rPr>
          <w:rFonts w:ascii="Times New Roman" w:hAnsi="Times New Roman" w:cs="Times New Roman"/>
          <w:color w:val="000000"/>
          <w:sz w:val="24"/>
          <w:szCs w:val="24"/>
        </w:rPr>
      </w:pPr>
      <w:r w:rsidRPr="00D13572">
        <w:rPr>
          <w:rFonts w:ascii="Times New Roman" w:hAnsi="Times New Roman" w:cs="Times New Roman"/>
          <w:color w:val="000000"/>
          <w:sz w:val="24"/>
          <w:szCs w:val="24"/>
        </w:rPr>
        <w:br w:type="page"/>
      </w:r>
    </w:p>
    <w:p w14:paraId="0F936821" w14:textId="77777777" w:rsidR="00755710" w:rsidRPr="00D13572" w:rsidRDefault="00755710" w:rsidP="001D27A5">
      <w:pPr>
        <w:pStyle w:val="ConsPlusNormal"/>
        <w:ind w:firstLine="0"/>
        <w:jc w:val="right"/>
        <w:rPr>
          <w:rFonts w:ascii="Times New Roman" w:hAnsi="Times New Roman" w:cs="Times New Roman"/>
          <w:sz w:val="24"/>
          <w:szCs w:val="24"/>
        </w:rPr>
      </w:pPr>
      <w:r w:rsidRPr="00D13572">
        <w:rPr>
          <w:rFonts w:ascii="Times New Roman" w:hAnsi="Times New Roman" w:cs="Times New Roman"/>
          <w:color w:val="000000"/>
          <w:sz w:val="24"/>
          <w:szCs w:val="24"/>
        </w:rPr>
        <w:lastRenderedPageBreak/>
        <w:t>Приложение № 1</w:t>
      </w:r>
    </w:p>
    <w:p w14:paraId="1B8B6D39" w14:textId="6840A9B3" w:rsidR="006C3D45" w:rsidRPr="00D13572" w:rsidRDefault="006C3D45" w:rsidP="001D27A5">
      <w:pPr>
        <w:pStyle w:val="ConsPlusNormal"/>
        <w:ind w:firstLine="0"/>
        <w:jc w:val="right"/>
        <w:rPr>
          <w:rFonts w:ascii="Times New Roman" w:hAnsi="Times New Roman" w:cs="Times New Roman"/>
          <w:color w:val="000000"/>
          <w:sz w:val="24"/>
          <w:szCs w:val="24"/>
        </w:rPr>
      </w:pPr>
      <w:r w:rsidRPr="00D13572">
        <w:rPr>
          <w:rFonts w:ascii="Times New Roman" w:hAnsi="Times New Roman" w:cs="Times New Roman"/>
          <w:color w:val="000000"/>
          <w:sz w:val="24"/>
          <w:szCs w:val="24"/>
        </w:rPr>
        <w:t xml:space="preserve">   </w:t>
      </w:r>
      <w:r w:rsidR="00755710" w:rsidRPr="00D13572">
        <w:rPr>
          <w:rFonts w:ascii="Times New Roman" w:hAnsi="Times New Roman" w:cs="Times New Roman"/>
          <w:color w:val="000000"/>
          <w:sz w:val="24"/>
          <w:szCs w:val="24"/>
        </w:rPr>
        <w:t>к Положению о муниципальном земельном контрол</w:t>
      </w:r>
      <w:r w:rsidR="00850731" w:rsidRPr="00D13572">
        <w:rPr>
          <w:rFonts w:ascii="Times New Roman" w:hAnsi="Times New Roman" w:cs="Times New Roman"/>
          <w:color w:val="000000"/>
          <w:sz w:val="24"/>
          <w:szCs w:val="24"/>
        </w:rPr>
        <w:t>е</w:t>
      </w:r>
      <w:r w:rsidR="00755710" w:rsidRPr="00D13572">
        <w:rPr>
          <w:rFonts w:ascii="Times New Roman" w:hAnsi="Times New Roman" w:cs="Times New Roman"/>
          <w:color w:val="000000"/>
          <w:sz w:val="24"/>
          <w:szCs w:val="24"/>
        </w:rPr>
        <w:t xml:space="preserve"> </w:t>
      </w:r>
    </w:p>
    <w:p w14:paraId="07BD0942" w14:textId="26A021E2" w:rsidR="006C3D45" w:rsidRPr="00D13572" w:rsidRDefault="006C3D45" w:rsidP="001D27A5">
      <w:pPr>
        <w:pStyle w:val="ConsPlusNormal"/>
        <w:ind w:firstLine="0"/>
        <w:jc w:val="right"/>
        <w:rPr>
          <w:rFonts w:ascii="Times New Roman" w:hAnsi="Times New Roman" w:cs="Times New Roman"/>
          <w:color w:val="000000"/>
          <w:sz w:val="24"/>
          <w:szCs w:val="24"/>
        </w:rPr>
      </w:pPr>
      <w:r w:rsidRPr="00D13572">
        <w:rPr>
          <w:rFonts w:ascii="Times New Roman" w:hAnsi="Times New Roman" w:cs="Times New Roman"/>
          <w:color w:val="000000"/>
          <w:sz w:val="24"/>
          <w:szCs w:val="24"/>
        </w:rPr>
        <w:t xml:space="preserve">                                       </w:t>
      </w:r>
      <w:r w:rsidR="00755710" w:rsidRPr="00D13572">
        <w:rPr>
          <w:rFonts w:ascii="Times New Roman" w:hAnsi="Times New Roman" w:cs="Times New Roman"/>
          <w:color w:val="000000"/>
          <w:sz w:val="24"/>
          <w:szCs w:val="24"/>
        </w:rPr>
        <w:t xml:space="preserve">в границах </w:t>
      </w:r>
      <w:r w:rsidRPr="00D13572">
        <w:rPr>
          <w:rFonts w:ascii="Times New Roman" w:hAnsi="Times New Roman" w:cs="Times New Roman"/>
          <w:color w:val="000000"/>
          <w:sz w:val="24"/>
          <w:szCs w:val="24"/>
        </w:rPr>
        <w:t xml:space="preserve">городского </w:t>
      </w:r>
      <w:r w:rsidR="00850731" w:rsidRPr="00D13572">
        <w:rPr>
          <w:rFonts w:ascii="Times New Roman" w:hAnsi="Times New Roman" w:cs="Times New Roman"/>
          <w:color w:val="000000"/>
          <w:sz w:val="24"/>
          <w:szCs w:val="24"/>
        </w:rPr>
        <w:t>округ</w:t>
      </w:r>
      <w:r w:rsidRPr="00D13572">
        <w:rPr>
          <w:rFonts w:ascii="Times New Roman" w:hAnsi="Times New Roman" w:cs="Times New Roman"/>
          <w:color w:val="000000"/>
          <w:sz w:val="24"/>
          <w:szCs w:val="24"/>
        </w:rPr>
        <w:t>а</w:t>
      </w:r>
      <w:r w:rsidR="00850731" w:rsidRPr="00D13572">
        <w:rPr>
          <w:rFonts w:ascii="Times New Roman" w:hAnsi="Times New Roman" w:cs="Times New Roman"/>
          <w:color w:val="000000"/>
          <w:sz w:val="24"/>
          <w:szCs w:val="24"/>
        </w:rPr>
        <w:t xml:space="preserve"> «город </w:t>
      </w:r>
      <w:proofErr w:type="spellStart"/>
      <w:r w:rsidR="00850731" w:rsidRPr="00D13572">
        <w:rPr>
          <w:rFonts w:ascii="Times New Roman" w:hAnsi="Times New Roman" w:cs="Times New Roman"/>
          <w:color w:val="000000"/>
          <w:sz w:val="24"/>
          <w:szCs w:val="24"/>
        </w:rPr>
        <w:t>Клинцы</w:t>
      </w:r>
      <w:proofErr w:type="spellEnd"/>
      <w:r w:rsidR="00850731" w:rsidRPr="00D13572">
        <w:rPr>
          <w:rFonts w:ascii="Times New Roman" w:hAnsi="Times New Roman" w:cs="Times New Roman"/>
          <w:color w:val="000000"/>
          <w:sz w:val="24"/>
          <w:szCs w:val="24"/>
        </w:rPr>
        <w:t xml:space="preserve"> </w:t>
      </w:r>
    </w:p>
    <w:p w14:paraId="2D74D7FF" w14:textId="13BB26A0" w:rsidR="00755710" w:rsidRPr="00D13572" w:rsidRDefault="006C3D45" w:rsidP="001D27A5">
      <w:pPr>
        <w:pStyle w:val="ConsPlusNormal"/>
        <w:ind w:firstLine="0"/>
        <w:jc w:val="right"/>
        <w:rPr>
          <w:rFonts w:ascii="Times New Roman" w:hAnsi="Times New Roman" w:cs="Times New Roman"/>
          <w:b/>
          <w:bCs/>
          <w:color w:val="000000"/>
          <w:sz w:val="24"/>
          <w:szCs w:val="24"/>
        </w:rPr>
      </w:pPr>
      <w:r w:rsidRPr="00D13572">
        <w:rPr>
          <w:rFonts w:ascii="Times New Roman" w:hAnsi="Times New Roman" w:cs="Times New Roman"/>
          <w:color w:val="000000"/>
          <w:sz w:val="24"/>
          <w:szCs w:val="24"/>
        </w:rPr>
        <w:t xml:space="preserve">                                                     </w:t>
      </w:r>
      <w:r w:rsidR="00850731" w:rsidRPr="00D13572">
        <w:rPr>
          <w:rFonts w:ascii="Times New Roman" w:hAnsi="Times New Roman" w:cs="Times New Roman"/>
          <w:color w:val="000000"/>
          <w:sz w:val="24"/>
          <w:szCs w:val="24"/>
        </w:rPr>
        <w:t>Брянской области»</w:t>
      </w:r>
    </w:p>
    <w:p w14:paraId="087E807B" w14:textId="77777777" w:rsidR="00850731" w:rsidRPr="00D13572" w:rsidRDefault="00850731" w:rsidP="00850731">
      <w:pPr>
        <w:pStyle w:val="ConsPlusTitle"/>
        <w:jc w:val="center"/>
        <w:rPr>
          <w:rFonts w:ascii="Times New Roman" w:hAnsi="Times New Roman" w:cs="Times New Roman"/>
          <w:color w:val="000000"/>
          <w:sz w:val="24"/>
          <w:szCs w:val="24"/>
        </w:rPr>
      </w:pPr>
      <w:bookmarkStart w:id="3" w:name="Par381"/>
      <w:bookmarkEnd w:id="3"/>
    </w:p>
    <w:p w14:paraId="768F0C61" w14:textId="7813A05C" w:rsidR="00755710" w:rsidRPr="00D13572" w:rsidRDefault="00755710" w:rsidP="00850731">
      <w:pPr>
        <w:pStyle w:val="ConsPlusTitle"/>
        <w:jc w:val="center"/>
        <w:rPr>
          <w:rFonts w:ascii="Times New Roman" w:hAnsi="Times New Roman" w:cs="Times New Roman"/>
          <w:b w:val="0"/>
          <w:sz w:val="24"/>
          <w:szCs w:val="24"/>
        </w:rPr>
      </w:pPr>
      <w:r w:rsidRPr="00D13572">
        <w:rPr>
          <w:rFonts w:ascii="Times New Roman" w:hAnsi="Times New Roman" w:cs="Times New Roman"/>
          <w:b w:val="0"/>
          <w:color w:val="000000"/>
          <w:sz w:val="24"/>
          <w:szCs w:val="24"/>
        </w:rPr>
        <w:t>Критерии</w:t>
      </w:r>
    </w:p>
    <w:p w14:paraId="2D37191D" w14:textId="402944D6" w:rsidR="00755710" w:rsidRPr="00D13572" w:rsidRDefault="00755710" w:rsidP="00850731">
      <w:pPr>
        <w:pStyle w:val="ConsPlusTitle"/>
        <w:jc w:val="center"/>
        <w:rPr>
          <w:rFonts w:ascii="Times New Roman" w:hAnsi="Times New Roman" w:cs="Times New Roman"/>
          <w:b w:val="0"/>
          <w:color w:val="000000"/>
          <w:sz w:val="24"/>
          <w:szCs w:val="24"/>
        </w:rPr>
      </w:pPr>
      <w:r w:rsidRPr="00D13572">
        <w:rPr>
          <w:rFonts w:ascii="Times New Roman" w:hAnsi="Times New Roman" w:cs="Times New Roman"/>
          <w:b w:val="0"/>
          <w:color w:val="000000"/>
          <w:sz w:val="24"/>
          <w:szCs w:val="24"/>
        </w:rPr>
        <w:t xml:space="preserve">отнесения используемых гражданами, </w:t>
      </w:r>
      <w:r w:rsidR="00E961BD" w:rsidRPr="00D13572">
        <w:rPr>
          <w:rFonts w:ascii="Times New Roman" w:hAnsi="Times New Roman" w:cs="Times New Roman"/>
          <w:b w:val="0"/>
          <w:color w:val="000000"/>
          <w:sz w:val="24"/>
          <w:szCs w:val="24"/>
        </w:rPr>
        <w:t xml:space="preserve">организациями </w:t>
      </w:r>
      <w:r w:rsidRPr="00D13572">
        <w:rPr>
          <w:rFonts w:ascii="Times New Roman" w:hAnsi="Times New Roman" w:cs="Times New Roman"/>
          <w:b w:val="0"/>
          <w:color w:val="000000"/>
          <w:sz w:val="24"/>
          <w:szCs w:val="24"/>
        </w:rPr>
        <w:t xml:space="preserve"> и индивидуальными предпринимателями земель и земельных участков к определенной категории риска при осуществлении муниципального земельного контроля</w:t>
      </w:r>
    </w:p>
    <w:p w14:paraId="35CB40B5" w14:textId="77777777" w:rsidR="00755710" w:rsidRPr="00D13572" w:rsidRDefault="00755710" w:rsidP="00850731">
      <w:pPr>
        <w:pStyle w:val="ConsPlusTitle"/>
        <w:jc w:val="center"/>
        <w:rPr>
          <w:rFonts w:ascii="Times New Roman" w:hAnsi="Times New Roman" w:cs="Times New Roman"/>
          <w:b w:val="0"/>
          <w:sz w:val="24"/>
          <w:szCs w:val="24"/>
        </w:rPr>
      </w:pPr>
    </w:p>
    <w:p w14:paraId="517E2B0E" w14:textId="77777777" w:rsidR="00755710" w:rsidRPr="00D13572" w:rsidRDefault="00755710" w:rsidP="00850731">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1. К категории среднего риска относятся:</w:t>
      </w:r>
    </w:p>
    <w:p w14:paraId="7046A6FA" w14:textId="77777777" w:rsidR="00755710" w:rsidRPr="00D13572" w:rsidRDefault="00755710" w:rsidP="00850731">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D13572" w:rsidRDefault="00755710" w:rsidP="00850731">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D13572" w:rsidRDefault="00755710" w:rsidP="00850731">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2. К категории умеренного риска относятся земельные участки:</w:t>
      </w:r>
    </w:p>
    <w:p w14:paraId="2AAD2614" w14:textId="77777777" w:rsidR="00755710" w:rsidRPr="00D13572" w:rsidRDefault="00755710" w:rsidP="00850731">
      <w:pPr>
        <w:pStyle w:val="ConsPlusNormal"/>
        <w:ind w:firstLine="709"/>
        <w:jc w:val="both"/>
        <w:rPr>
          <w:rFonts w:ascii="Times New Roman" w:hAnsi="Times New Roman" w:cs="Times New Roman"/>
          <w:sz w:val="24"/>
          <w:szCs w:val="24"/>
        </w:rPr>
      </w:pPr>
      <w:proofErr w:type="gramStart"/>
      <w:r w:rsidRPr="00D13572">
        <w:rPr>
          <w:rFonts w:ascii="Times New Roman" w:hAnsi="Times New Roman" w:cs="Times New Roman"/>
          <w:color w:val="000000"/>
          <w:sz w:val="24"/>
          <w:szCs w:val="24"/>
        </w:rPr>
        <w:t>а) относящиеся к категории земель населенных пунктов;</w:t>
      </w:r>
      <w:proofErr w:type="gramEnd"/>
    </w:p>
    <w:p w14:paraId="4F9A9CC4" w14:textId="77777777" w:rsidR="00755710" w:rsidRPr="00D13572" w:rsidRDefault="00755710" w:rsidP="00850731">
      <w:pPr>
        <w:pStyle w:val="ConsPlusNormal"/>
        <w:ind w:firstLine="709"/>
        <w:jc w:val="both"/>
        <w:rPr>
          <w:rFonts w:ascii="Times New Roman" w:hAnsi="Times New Roman" w:cs="Times New Roman"/>
          <w:sz w:val="24"/>
          <w:szCs w:val="24"/>
        </w:rPr>
      </w:pPr>
      <w:proofErr w:type="gramStart"/>
      <w:r w:rsidRPr="00D13572">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14:paraId="797CDA53" w14:textId="77777777" w:rsidR="00755710" w:rsidRPr="00D13572" w:rsidRDefault="00755710" w:rsidP="00850731">
      <w:pPr>
        <w:pStyle w:val="ConsPlusNormal"/>
        <w:ind w:firstLine="709"/>
        <w:jc w:val="both"/>
        <w:rPr>
          <w:rFonts w:ascii="Times New Roman" w:hAnsi="Times New Roman" w:cs="Times New Roman"/>
          <w:sz w:val="24"/>
          <w:szCs w:val="24"/>
        </w:rPr>
      </w:pPr>
      <w:proofErr w:type="gramStart"/>
      <w:r w:rsidRPr="00D13572">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45D09B29" w14:textId="77777777" w:rsidR="00755710" w:rsidRPr="00D13572" w:rsidRDefault="00755710" w:rsidP="00850731">
      <w:pPr>
        <w:pStyle w:val="ConsPlusNormal"/>
        <w:widowControl w:val="0"/>
        <w:ind w:firstLine="709"/>
        <w:jc w:val="both"/>
        <w:rPr>
          <w:rFonts w:ascii="Times New Roman" w:hAnsi="Times New Roman" w:cs="Times New Roman"/>
          <w:color w:val="000000"/>
          <w:sz w:val="24"/>
          <w:szCs w:val="24"/>
        </w:rPr>
      </w:pPr>
      <w:r w:rsidRPr="00D13572">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0EF436B1" w14:textId="77777777" w:rsidR="00850731" w:rsidRPr="00D13572" w:rsidRDefault="00850731" w:rsidP="00755710">
      <w:pPr>
        <w:pStyle w:val="ConsPlusNormal"/>
        <w:ind w:firstLine="0"/>
        <w:jc w:val="right"/>
        <w:rPr>
          <w:rFonts w:ascii="Times New Roman" w:hAnsi="Times New Roman" w:cs="Times New Roman"/>
          <w:color w:val="000000"/>
          <w:sz w:val="24"/>
          <w:szCs w:val="24"/>
        </w:rPr>
      </w:pPr>
    </w:p>
    <w:p w14:paraId="49E2E989" w14:textId="77777777" w:rsidR="00850731" w:rsidRPr="00D13572" w:rsidRDefault="00850731" w:rsidP="00755710">
      <w:pPr>
        <w:pStyle w:val="ConsPlusNormal"/>
        <w:ind w:firstLine="0"/>
        <w:jc w:val="right"/>
        <w:rPr>
          <w:rFonts w:ascii="Times New Roman" w:hAnsi="Times New Roman" w:cs="Times New Roman"/>
          <w:color w:val="000000"/>
          <w:sz w:val="24"/>
          <w:szCs w:val="24"/>
        </w:rPr>
      </w:pPr>
    </w:p>
    <w:p w14:paraId="21260051" w14:textId="77777777" w:rsidR="00850731" w:rsidRPr="00D13572" w:rsidRDefault="00850731" w:rsidP="00755710">
      <w:pPr>
        <w:pStyle w:val="ConsPlusNormal"/>
        <w:ind w:firstLine="0"/>
        <w:jc w:val="right"/>
        <w:rPr>
          <w:rFonts w:ascii="Times New Roman" w:hAnsi="Times New Roman" w:cs="Times New Roman"/>
          <w:color w:val="000000"/>
          <w:sz w:val="24"/>
          <w:szCs w:val="24"/>
        </w:rPr>
      </w:pPr>
    </w:p>
    <w:p w14:paraId="570E2048" w14:textId="77777777" w:rsidR="00D47189" w:rsidRPr="00D13572" w:rsidRDefault="00D47189" w:rsidP="00755710">
      <w:pPr>
        <w:pStyle w:val="ConsPlusNormal"/>
        <w:ind w:firstLine="0"/>
        <w:jc w:val="right"/>
        <w:rPr>
          <w:rFonts w:ascii="Times New Roman" w:hAnsi="Times New Roman" w:cs="Times New Roman"/>
          <w:color w:val="000000"/>
          <w:sz w:val="24"/>
          <w:szCs w:val="24"/>
        </w:rPr>
      </w:pPr>
    </w:p>
    <w:p w14:paraId="53F93FA6" w14:textId="77777777" w:rsidR="00D47189" w:rsidRPr="00D13572" w:rsidRDefault="00D47189" w:rsidP="00755710">
      <w:pPr>
        <w:pStyle w:val="ConsPlusNormal"/>
        <w:ind w:firstLine="0"/>
        <w:jc w:val="right"/>
        <w:rPr>
          <w:rFonts w:ascii="Times New Roman" w:hAnsi="Times New Roman" w:cs="Times New Roman"/>
          <w:color w:val="000000"/>
          <w:sz w:val="24"/>
          <w:szCs w:val="24"/>
        </w:rPr>
      </w:pPr>
    </w:p>
    <w:p w14:paraId="1C0BA6D0" w14:textId="77777777" w:rsidR="00D47189" w:rsidRPr="00D13572" w:rsidRDefault="00D47189" w:rsidP="00755710">
      <w:pPr>
        <w:pStyle w:val="ConsPlusNormal"/>
        <w:ind w:firstLine="0"/>
        <w:jc w:val="right"/>
        <w:rPr>
          <w:rFonts w:ascii="Times New Roman" w:hAnsi="Times New Roman" w:cs="Times New Roman"/>
          <w:color w:val="000000"/>
          <w:sz w:val="24"/>
          <w:szCs w:val="24"/>
        </w:rPr>
      </w:pPr>
    </w:p>
    <w:p w14:paraId="060B356F" w14:textId="77777777" w:rsidR="00D47189" w:rsidRPr="00D13572" w:rsidRDefault="00D47189" w:rsidP="00755710">
      <w:pPr>
        <w:pStyle w:val="ConsPlusNormal"/>
        <w:ind w:firstLine="0"/>
        <w:jc w:val="right"/>
        <w:rPr>
          <w:rFonts w:ascii="Times New Roman" w:hAnsi="Times New Roman" w:cs="Times New Roman"/>
          <w:color w:val="000000"/>
          <w:sz w:val="24"/>
          <w:szCs w:val="24"/>
        </w:rPr>
      </w:pPr>
    </w:p>
    <w:p w14:paraId="770D9BD1" w14:textId="77777777" w:rsidR="00D47189" w:rsidRPr="00D13572" w:rsidRDefault="00D47189" w:rsidP="00755710">
      <w:pPr>
        <w:pStyle w:val="ConsPlusNormal"/>
        <w:ind w:firstLine="0"/>
        <w:jc w:val="right"/>
        <w:rPr>
          <w:rFonts w:ascii="Times New Roman" w:hAnsi="Times New Roman" w:cs="Times New Roman"/>
          <w:color w:val="000000"/>
          <w:sz w:val="24"/>
          <w:szCs w:val="24"/>
        </w:rPr>
      </w:pPr>
    </w:p>
    <w:p w14:paraId="601F9F7A" w14:textId="77777777" w:rsidR="00D47189" w:rsidRPr="00D13572" w:rsidRDefault="00D47189" w:rsidP="00755710">
      <w:pPr>
        <w:pStyle w:val="ConsPlusNormal"/>
        <w:ind w:firstLine="0"/>
        <w:jc w:val="right"/>
        <w:rPr>
          <w:rFonts w:ascii="Times New Roman" w:hAnsi="Times New Roman" w:cs="Times New Roman"/>
          <w:color w:val="000000"/>
          <w:sz w:val="24"/>
          <w:szCs w:val="24"/>
        </w:rPr>
      </w:pPr>
    </w:p>
    <w:p w14:paraId="38360395" w14:textId="77777777" w:rsidR="00D47189" w:rsidRPr="00D13572" w:rsidRDefault="00D47189" w:rsidP="00755710">
      <w:pPr>
        <w:pStyle w:val="ConsPlusNormal"/>
        <w:ind w:firstLine="0"/>
        <w:jc w:val="right"/>
        <w:rPr>
          <w:rFonts w:ascii="Times New Roman" w:hAnsi="Times New Roman" w:cs="Times New Roman"/>
          <w:color w:val="000000"/>
          <w:sz w:val="24"/>
          <w:szCs w:val="24"/>
        </w:rPr>
      </w:pPr>
    </w:p>
    <w:p w14:paraId="0B343310" w14:textId="77777777" w:rsidR="00D47189" w:rsidRPr="00D13572" w:rsidRDefault="00D47189" w:rsidP="00755710">
      <w:pPr>
        <w:pStyle w:val="ConsPlusNormal"/>
        <w:ind w:firstLine="0"/>
        <w:jc w:val="right"/>
        <w:rPr>
          <w:rFonts w:ascii="Times New Roman" w:hAnsi="Times New Roman" w:cs="Times New Roman"/>
          <w:color w:val="000000"/>
          <w:sz w:val="24"/>
          <w:szCs w:val="24"/>
        </w:rPr>
      </w:pPr>
    </w:p>
    <w:p w14:paraId="6C97AEAC" w14:textId="77777777" w:rsidR="00D47189" w:rsidRPr="00D13572" w:rsidRDefault="00D47189" w:rsidP="00755710">
      <w:pPr>
        <w:pStyle w:val="ConsPlusNormal"/>
        <w:ind w:firstLine="0"/>
        <w:jc w:val="right"/>
        <w:rPr>
          <w:rFonts w:ascii="Times New Roman" w:hAnsi="Times New Roman" w:cs="Times New Roman"/>
          <w:color w:val="000000"/>
          <w:sz w:val="24"/>
          <w:szCs w:val="24"/>
        </w:rPr>
      </w:pPr>
    </w:p>
    <w:p w14:paraId="1214EFBA" w14:textId="77777777" w:rsidR="00D47189" w:rsidRPr="00D13572" w:rsidRDefault="00D47189" w:rsidP="00755710">
      <w:pPr>
        <w:pStyle w:val="ConsPlusNormal"/>
        <w:ind w:firstLine="0"/>
        <w:jc w:val="right"/>
        <w:rPr>
          <w:rFonts w:ascii="Times New Roman" w:hAnsi="Times New Roman" w:cs="Times New Roman"/>
          <w:color w:val="000000"/>
          <w:sz w:val="24"/>
          <w:szCs w:val="24"/>
        </w:rPr>
      </w:pPr>
    </w:p>
    <w:p w14:paraId="483D73FC" w14:textId="77777777" w:rsidR="00D47189" w:rsidRPr="00D13572" w:rsidRDefault="00D47189" w:rsidP="00755710">
      <w:pPr>
        <w:pStyle w:val="ConsPlusNormal"/>
        <w:ind w:firstLine="0"/>
        <w:jc w:val="right"/>
        <w:rPr>
          <w:rFonts w:ascii="Times New Roman" w:hAnsi="Times New Roman" w:cs="Times New Roman"/>
          <w:color w:val="000000"/>
          <w:sz w:val="24"/>
          <w:szCs w:val="24"/>
        </w:rPr>
      </w:pPr>
    </w:p>
    <w:p w14:paraId="6C538A53" w14:textId="77777777" w:rsidR="002E023F" w:rsidRDefault="002E023F" w:rsidP="00755710">
      <w:pPr>
        <w:pStyle w:val="ConsPlusNormal"/>
        <w:ind w:firstLine="0"/>
        <w:jc w:val="right"/>
        <w:rPr>
          <w:rFonts w:ascii="Times New Roman" w:hAnsi="Times New Roman" w:cs="Times New Roman"/>
          <w:color w:val="000000"/>
          <w:sz w:val="24"/>
          <w:szCs w:val="24"/>
        </w:rPr>
      </w:pPr>
    </w:p>
    <w:p w14:paraId="47F8238A" w14:textId="77777777" w:rsidR="001D27A5" w:rsidRDefault="001D27A5" w:rsidP="00755710">
      <w:pPr>
        <w:pStyle w:val="ConsPlusNormal"/>
        <w:ind w:firstLine="0"/>
        <w:jc w:val="right"/>
        <w:rPr>
          <w:rFonts w:ascii="Times New Roman" w:hAnsi="Times New Roman" w:cs="Times New Roman"/>
          <w:color w:val="000000"/>
          <w:sz w:val="24"/>
          <w:szCs w:val="24"/>
        </w:rPr>
      </w:pPr>
    </w:p>
    <w:p w14:paraId="15782E74" w14:textId="77777777" w:rsidR="001D27A5" w:rsidRDefault="001D27A5" w:rsidP="00755710">
      <w:pPr>
        <w:pStyle w:val="ConsPlusNormal"/>
        <w:ind w:firstLine="0"/>
        <w:jc w:val="right"/>
        <w:rPr>
          <w:rFonts w:ascii="Times New Roman" w:hAnsi="Times New Roman" w:cs="Times New Roman"/>
          <w:color w:val="000000"/>
          <w:sz w:val="24"/>
          <w:szCs w:val="24"/>
        </w:rPr>
      </w:pPr>
    </w:p>
    <w:p w14:paraId="3E9AD4AF" w14:textId="77777777" w:rsidR="001D27A5" w:rsidRDefault="001D27A5" w:rsidP="00755710">
      <w:pPr>
        <w:pStyle w:val="ConsPlusNormal"/>
        <w:ind w:firstLine="0"/>
        <w:jc w:val="right"/>
        <w:rPr>
          <w:rFonts w:ascii="Times New Roman" w:hAnsi="Times New Roman" w:cs="Times New Roman"/>
          <w:color w:val="000000"/>
          <w:sz w:val="24"/>
          <w:szCs w:val="24"/>
        </w:rPr>
      </w:pPr>
    </w:p>
    <w:p w14:paraId="54DE0E6C" w14:textId="77777777" w:rsidR="001D27A5" w:rsidRDefault="001D27A5" w:rsidP="00755710">
      <w:pPr>
        <w:pStyle w:val="ConsPlusNormal"/>
        <w:ind w:firstLine="0"/>
        <w:jc w:val="right"/>
        <w:rPr>
          <w:rFonts w:ascii="Times New Roman" w:hAnsi="Times New Roman" w:cs="Times New Roman"/>
          <w:color w:val="000000"/>
          <w:sz w:val="24"/>
          <w:szCs w:val="24"/>
        </w:rPr>
      </w:pPr>
    </w:p>
    <w:p w14:paraId="65DC1EB2" w14:textId="77777777" w:rsidR="001D27A5" w:rsidRDefault="001D27A5" w:rsidP="00755710">
      <w:pPr>
        <w:pStyle w:val="ConsPlusNormal"/>
        <w:ind w:firstLine="0"/>
        <w:jc w:val="right"/>
        <w:rPr>
          <w:rFonts w:ascii="Times New Roman" w:hAnsi="Times New Roman" w:cs="Times New Roman"/>
          <w:color w:val="000000"/>
          <w:sz w:val="24"/>
          <w:szCs w:val="24"/>
        </w:rPr>
      </w:pPr>
    </w:p>
    <w:p w14:paraId="48928E38" w14:textId="77777777" w:rsidR="001D27A5" w:rsidRDefault="001D27A5" w:rsidP="00755710">
      <w:pPr>
        <w:pStyle w:val="ConsPlusNormal"/>
        <w:ind w:firstLine="0"/>
        <w:jc w:val="right"/>
        <w:rPr>
          <w:rFonts w:ascii="Times New Roman" w:hAnsi="Times New Roman" w:cs="Times New Roman"/>
          <w:color w:val="000000"/>
          <w:sz w:val="24"/>
          <w:szCs w:val="24"/>
        </w:rPr>
      </w:pPr>
    </w:p>
    <w:p w14:paraId="3966E857" w14:textId="77777777" w:rsidR="001D27A5" w:rsidRDefault="001D27A5" w:rsidP="00755710">
      <w:pPr>
        <w:pStyle w:val="ConsPlusNormal"/>
        <w:ind w:firstLine="0"/>
        <w:jc w:val="right"/>
        <w:rPr>
          <w:rFonts w:ascii="Times New Roman" w:hAnsi="Times New Roman" w:cs="Times New Roman"/>
          <w:color w:val="000000"/>
          <w:sz w:val="24"/>
          <w:szCs w:val="24"/>
        </w:rPr>
      </w:pPr>
    </w:p>
    <w:p w14:paraId="3BEC1DF5" w14:textId="77777777" w:rsidR="001D27A5" w:rsidRDefault="001D27A5" w:rsidP="00755710">
      <w:pPr>
        <w:pStyle w:val="ConsPlusNormal"/>
        <w:ind w:firstLine="0"/>
        <w:jc w:val="right"/>
        <w:rPr>
          <w:rFonts w:ascii="Times New Roman" w:hAnsi="Times New Roman" w:cs="Times New Roman"/>
          <w:color w:val="000000"/>
          <w:sz w:val="24"/>
          <w:szCs w:val="24"/>
        </w:rPr>
      </w:pPr>
    </w:p>
    <w:p w14:paraId="6C461D5D" w14:textId="77777777" w:rsidR="001D27A5" w:rsidRPr="00D13572" w:rsidRDefault="001D27A5" w:rsidP="00755710">
      <w:pPr>
        <w:pStyle w:val="ConsPlusNormal"/>
        <w:ind w:firstLine="0"/>
        <w:jc w:val="right"/>
        <w:rPr>
          <w:rFonts w:ascii="Times New Roman" w:hAnsi="Times New Roman" w:cs="Times New Roman"/>
          <w:color w:val="000000"/>
          <w:sz w:val="24"/>
          <w:szCs w:val="24"/>
        </w:rPr>
      </w:pPr>
    </w:p>
    <w:p w14:paraId="6EDD5B38" w14:textId="77777777" w:rsidR="00755710" w:rsidRPr="00D13572" w:rsidRDefault="00755710" w:rsidP="001D27A5">
      <w:pPr>
        <w:pStyle w:val="ConsPlusNormal"/>
        <w:ind w:firstLine="0"/>
        <w:jc w:val="right"/>
        <w:rPr>
          <w:rFonts w:ascii="Times New Roman" w:hAnsi="Times New Roman" w:cs="Times New Roman"/>
          <w:sz w:val="24"/>
          <w:szCs w:val="24"/>
        </w:rPr>
      </w:pPr>
      <w:r w:rsidRPr="00D13572">
        <w:rPr>
          <w:rFonts w:ascii="Times New Roman" w:hAnsi="Times New Roman" w:cs="Times New Roman"/>
          <w:color w:val="000000"/>
          <w:sz w:val="24"/>
          <w:szCs w:val="24"/>
        </w:rPr>
        <w:lastRenderedPageBreak/>
        <w:t>Приложение № 2</w:t>
      </w:r>
    </w:p>
    <w:p w14:paraId="6536E695" w14:textId="235E47B2" w:rsidR="00D47189" w:rsidRPr="00D13572" w:rsidRDefault="00D47189" w:rsidP="001D27A5">
      <w:pPr>
        <w:pStyle w:val="ConsPlusNormal"/>
        <w:jc w:val="right"/>
        <w:rPr>
          <w:rFonts w:ascii="Times New Roman" w:hAnsi="Times New Roman" w:cs="Times New Roman"/>
          <w:color w:val="000000"/>
          <w:sz w:val="24"/>
          <w:szCs w:val="24"/>
        </w:rPr>
      </w:pPr>
      <w:r w:rsidRPr="00D13572">
        <w:rPr>
          <w:rFonts w:ascii="Times New Roman" w:hAnsi="Times New Roman" w:cs="Times New Roman"/>
          <w:color w:val="000000"/>
          <w:sz w:val="24"/>
          <w:szCs w:val="24"/>
        </w:rPr>
        <w:t xml:space="preserve">                                          к Положению о муниципальном земельном контроле </w:t>
      </w:r>
    </w:p>
    <w:p w14:paraId="06E7E63C" w14:textId="77777777" w:rsidR="002908AE" w:rsidRPr="00D13572" w:rsidRDefault="00D47189" w:rsidP="001D27A5">
      <w:pPr>
        <w:pStyle w:val="ConsPlusNormal"/>
        <w:ind w:firstLine="0"/>
        <w:jc w:val="right"/>
        <w:rPr>
          <w:rFonts w:ascii="Times New Roman" w:hAnsi="Times New Roman" w:cs="Times New Roman"/>
          <w:color w:val="000000"/>
          <w:sz w:val="24"/>
          <w:szCs w:val="24"/>
        </w:rPr>
      </w:pPr>
      <w:r w:rsidRPr="00D13572">
        <w:rPr>
          <w:rFonts w:ascii="Times New Roman" w:hAnsi="Times New Roman" w:cs="Times New Roman"/>
          <w:color w:val="000000"/>
          <w:sz w:val="24"/>
          <w:szCs w:val="24"/>
        </w:rPr>
        <w:t xml:space="preserve">                                                     в границах </w:t>
      </w:r>
      <w:r w:rsidR="002908AE" w:rsidRPr="00D13572">
        <w:rPr>
          <w:rFonts w:ascii="Times New Roman" w:hAnsi="Times New Roman" w:cs="Times New Roman"/>
          <w:color w:val="000000"/>
          <w:sz w:val="24"/>
          <w:szCs w:val="24"/>
        </w:rPr>
        <w:t>городского</w:t>
      </w:r>
      <w:r w:rsidRPr="00D13572">
        <w:rPr>
          <w:rFonts w:ascii="Times New Roman" w:hAnsi="Times New Roman" w:cs="Times New Roman"/>
          <w:color w:val="000000"/>
          <w:sz w:val="24"/>
          <w:szCs w:val="24"/>
        </w:rPr>
        <w:t xml:space="preserve"> округ</w:t>
      </w:r>
      <w:r w:rsidR="002908AE" w:rsidRPr="00D13572">
        <w:rPr>
          <w:rFonts w:ascii="Times New Roman" w:hAnsi="Times New Roman" w:cs="Times New Roman"/>
          <w:color w:val="000000"/>
          <w:sz w:val="24"/>
          <w:szCs w:val="24"/>
        </w:rPr>
        <w:t>а</w:t>
      </w:r>
      <w:r w:rsidRPr="00D13572">
        <w:rPr>
          <w:rFonts w:ascii="Times New Roman" w:hAnsi="Times New Roman" w:cs="Times New Roman"/>
          <w:color w:val="000000"/>
          <w:sz w:val="24"/>
          <w:szCs w:val="24"/>
        </w:rPr>
        <w:t xml:space="preserve"> «город </w:t>
      </w:r>
      <w:proofErr w:type="spellStart"/>
      <w:r w:rsidRPr="00D13572">
        <w:rPr>
          <w:rFonts w:ascii="Times New Roman" w:hAnsi="Times New Roman" w:cs="Times New Roman"/>
          <w:color w:val="000000"/>
          <w:sz w:val="24"/>
          <w:szCs w:val="24"/>
        </w:rPr>
        <w:t>Клинцы</w:t>
      </w:r>
      <w:proofErr w:type="spellEnd"/>
      <w:r w:rsidRPr="00D13572">
        <w:rPr>
          <w:rFonts w:ascii="Times New Roman" w:hAnsi="Times New Roman" w:cs="Times New Roman"/>
          <w:color w:val="000000"/>
          <w:sz w:val="24"/>
          <w:szCs w:val="24"/>
        </w:rPr>
        <w:t xml:space="preserve"> </w:t>
      </w:r>
      <w:r w:rsidR="002908AE" w:rsidRPr="00D13572">
        <w:rPr>
          <w:rFonts w:ascii="Times New Roman" w:hAnsi="Times New Roman" w:cs="Times New Roman"/>
          <w:color w:val="000000"/>
          <w:sz w:val="24"/>
          <w:szCs w:val="24"/>
        </w:rPr>
        <w:t xml:space="preserve"> </w:t>
      </w:r>
    </w:p>
    <w:p w14:paraId="78C0D5F3" w14:textId="678A364B" w:rsidR="00755710" w:rsidRPr="00D13572" w:rsidRDefault="002908AE" w:rsidP="001D27A5">
      <w:pPr>
        <w:pStyle w:val="ConsPlusNormal"/>
        <w:ind w:firstLine="0"/>
        <w:jc w:val="right"/>
        <w:rPr>
          <w:rFonts w:ascii="Times New Roman" w:hAnsi="Times New Roman" w:cs="Times New Roman"/>
          <w:i/>
          <w:iCs/>
          <w:color w:val="000000"/>
          <w:sz w:val="24"/>
          <w:szCs w:val="24"/>
        </w:rPr>
      </w:pPr>
      <w:r w:rsidRPr="00D13572">
        <w:rPr>
          <w:rFonts w:ascii="Times New Roman" w:hAnsi="Times New Roman" w:cs="Times New Roman"/>
          <w:color w:val="000000"/>
          <w:sz w:val="24"/>
          <w:szCs w:val="24"/>
        </w:rPr>
        <w:t xml:space="preserve">                                                     </w:t>
      </w:r>
      <w:r w:rsidR="00D47189" w:rsidRPr="00D13572">
        <w:rPr>
          <w:rFonts w:ascii="Times New Roman" w:hAnsi="Times New Roman" w:cs="Times New Roman"/>
          <w:color w:val="000000"/>
          <w:sz w:val="24"/>
          <w:szCs w:val="24"/>
        </w:rPr>
        <w:t>Брянской области»</w:t>
      </w:r>
    </w:p>
    <w:p w14:paraId="18DCC484" w14:textId="77777777" w:rsidR="00755710" w:rsidRPr="00D13572" w:rsidRDefault="00755710" w:rsidP="00D47189">
      <w:pPr>
        <w:widowControl w:val="0"/>
        <w:autoSpaceDE w:val="0"/>
        <w:ind w:firstLine="540"/>
        <w:jc w:val="both"/>
        <w:rPr>
          <w:color w:val="000000"/>
        </w:rPr>
      </w:pPr>
    </w:p>
    <w:p w14:paraId="686BAB88" w14:textId="225E5D51" w:rsidR="00755710" w:rsidRPr="00D13572" w:rsidRDefault="00755710" w:rsidP="00D47189">
      <w:pPr>
        <w:pStyle w:val="ConsPlusTitle"/>
        <w:jc w:val="center"/>
        <w:rPr>
          <w:rFonts w:ascii="Times New Roman" w:hAnsi="Times New Roman" w:cs="Times New Roman"/>
          <w:b w:val="0"/>
          <w:sz w:val="24"/>
          <w:szCs w:val="24"/>
        </w:rPr>
      </w:pPr>
      <w:r w:rsidRPr="00D13572">
        <w:rPr>
          <w:rFonts w:ascii="Times New Roman" w:hAnsi="Times New Roman" w:cs="Times New Roman"/>
          <w:b w:val="0"/>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05A0675D" w14:textId="192EAB38" w:rsidR="00755710" w:rsidRPr="00D13572" w:rsidRDefault="00755710" w:rsidP="00D47189">
      <w:pPr>
        <w:pStyle w:val="ConsPlusTitle"/>
        <w:jc w:val="center"/>
        <w:rPr>
          <w:rFonts w:ascii="Times New Roman" w:hAnsi="Times New Roman" w:cs="Times New Roman"/>
          <w:b w:val="0"/>
          <w:bCs w:val="0"/>
          <w:color w:val="000000"/>
          <w:sz w:val="24"/>
          <w:szCs w:val="24"/>
        </w:rPr>
      </w:pPr>
      <w:r w:rsidRPr="00D13572">
        <w:rPr>
          <w:rFonts w:ascii="Times New Roman" w:hAnsi="Times New Roman" w:cs="Times New Roman"/>
          <w:b w:val="0"/>
          <w:color w:val="000000"/>
          <w:sz w:val="24"/>
          <w:szCs w:val="24"/>
        </w:rPr>
        <w:t xml:space="preserve">проверок при осуществлении </w:t>
      </w:r>
    </w:p>
    <w:p w14:paraId="75A9FDEC" w14:textId="77777777" w:rsidR="00755710" w:rsidRPr="00D13572" w:rsidRDefault="00755710" w:rsidP="00D47189">
      <w:pPr>
        <w:pStyle w:val="ConsPlusTitle"/>
        <w:jc w:val="center"/>
        <w:rPr>
          <w:rFonts w:ascii="Times New Roman" w:hAnsi="Times New Roman" w:cs="Times New Roman"/>
          <w:b w:val="0"/>
          <w:color w:val="000000"/>
          <w:sz w:val="24"/>
          <w:szCs w:val="24"/>
        </w:rPr>
      </w:pPr>
      <w:r w:rsidRPr="00D13572">
        <w:rPr>
          <w:rFonts w:ascii="Times New Roman" w:hAnsi="Times New Roman" w:cs="Times New Roman"/>
          <w:b w:val="0"/>
          <w:color w:val="000000"/>
          <w:sz w:val="24"/>
          <w:szCs w:val="24"/>
        </w:rPr>
        <w:t>муниципального земельного контроля</w:t>
      </w:r>
    </w:p>
    <w:p w14:paraId="157F4E35" w14:textId="77777777" w:rsidR="00755710" w:rsidRPr="00D13572" w:rsidRDefault="00755710" w:rsidP="00D47189">
      <w:pPr>
        <w:pStyle w:val="ConsPlusNormal"/>
        <w:ind w:firstLine="540"/>
        <w:jc w:val="both"/>
        <w:rPr>
          <w:rFonts w:ascii="Times New Roman" w:hAnsi="Times New Roman" w:cs="Times New Roman"/>
          <w:color w:val="000000"/>
          <w:sz w:val="24"/>
          <w:szCs w:val="24"/>
        </w:rPr>
      </w:pPr>
    </w:p>
    <w:p w14:paraId="13E08EB5" w14:textId="77777777" w:rsidR="00755710" w:rsidRPr="00D13572" w:rsidRDefault="00755710" w:rsidP="00D47189">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13913753" w:rsidR="00755710" w:rsidRPr="00D13572" w:rsidRDefault="00755710" w:rsidP="00D47189">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 xml:space="preserve">2. Отсутствие в Едином государственном реестре недвижимости сведений о правах на используемый гражданином, </w:t>
      </w:r>
      <w:r w:rsidR="002E023F" w:rsidRPr="00D13572">
        <w:rPr>
          <w:rFonts w:ascii="Times New Roman" w:hAnsi="Times New Roman" w:cs="Times New Roman"/>
          <w:color w:val="000000"/>
          <w:sz w:val="24"/>
          <w:szCs w:val="24"/>
        </w:rPr>
        <w:t>организацией</w:t>
      </w:r>
      <w:r w:rsidRPr="00D13572">
        <w:rPr>
          <w:rFonts w:ascii="Times New Roman" w:hAnsi="Times New Roman" w:cs="Times New Roman"/>
          <w:color w:val="000000"/>
          <w:sz w:val="24"/>
          <w:szCs w:val="24"/>
        </w:rPr>
        <w:t>, индивидуальным предпринимателем земельный участок.</w:t>
      </w:r>
    </w:p>
    <w:p w14:paraId="3BB9636E" w14:textId="4E909831" w:rsidR="00755710" w:rsidRPr="00D13572" w:rsidRDefault="00755710" w:rsidP="00D47189">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 xml:space="preserve">3. Несоответствие использования гражданином, </w:t>
      </w:r>
      <w:r w:rsidR="000533B8" w:rsidRPr="00D13572">
        <w:rPr>
          <w:rFonts w:ascii="Times New Roman" w:hAnsi="Times New Roman" w:cs="Times New Roman"/>
          <w:color w:val="000000"/>
          <w:sz w:val="24"/>
          <w:szCs w:val="24"/>
        </w:rPr>
        <w:t>организацией</w:t>
      </w:r>
      <w:r w:rsidRPr="00D13572">
        <w:rPr>
          <w:rFonts w:ascii="Times New Roman" w:hAnsi="Times New Roman" w:cs="Times New Roman"/>
          <w:color w:val="000000"/>
          <w:sz w:val="24"/>
          <w:szCs w:val="24"/>
        </w:rPr>
        <w:t>,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D13572" w:rsidRDefault="00755710" w:rsidP="00D47189">
      <w:pPr>
        <w:pStyle w:val="ConsPlusNormal"/>
        <w:ind w:firstLine="709"/>
        <w:jc w:val="both"/>
        <w:rPr>
          <w:rFonts w:ascii="Times New Roman" w:hAnsi="Times New Roman" w:cs="Times New Roman"/>
          <w:sz w:val="24"/>
          <w:szCs w:val="24"/>
        </w:rPr>
      </w:pPr>
      <w:r w:rsidRPr="00D13572">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D13572" w:rsidRDefault="00755710" w:rsidP="00D47189">
      <w:pPr>
        <w:pStyle w:val="ConsPlusNormal"/>
        <w:ind w:firstLine="709"/>
        <w:jc w:val="both"/>
        <w:rPr>
          <w:rFonts w:ascii="Times New Roman" w:hAnsi="Times New Roman" w:cs="Times New Roman"/>
          <w:color w:val="000000"/>
          <w:sz w:val="24"/>
          <w:szCs w:val="24"/>
        </w:rPr>
      </w:pPr>
      <w:r w:rsidRPr="00D13572">
        <w:rPr>
          <w:rFonts w:ascii="Times New Roman" w:hAnsi="Times New Roman" w:cs="Times New Roman"/>
          <w:color w:val="000000"/>
          <w:sz w:val="24"/>
          <w:szCs w:val="24"/>
        </w:rPr>
        <w:t xml:space="preserve">5. Истечение одного года </w:t>
      </w:r>
      <w:proofErr w:type="gramStart"/>
      <w:r w:rsidRPr="00D13572">
        <w:rPr>
          <w:rFonts w:ascii="Times New Roman" w:hAnsi="Times New Roman" w:cs="Times New Roman"/>
          <w:color w:val="000000"/>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D13572">
        <w:rPr>
          <w:rFonts w:ascii="Times New Roman" w:hAnsi="Times New Roman" w:cs="Times New Roman"/>
          <w:color w:val="000000"/>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D13572" w:rsidRDefault="00755710" w:rsidP="00D47189">
      <w:pPr>
        <w:pStyle w:val="ConsPlusNormal"/>
        <w:ind w:firstLine="709"/>
        <w:jc w:val="both"/>
        <w:rPr>
          <w:rFonts w:ascii="Times New Roman" w:hAnsi="Times New Roman" w:cs="Times New Roman"/>
          <w:color w:val="000000"/>
          <w:sz w:val="24"/>
          <w:szCs w:val="24"/>
        </w:rPr>
      </w:pPr>
      <w:r w:rsidRPr="00D13572">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14:paraId="4B93F3D3" w14:textId="77777777" w:rsidR="00755710" w:rsidRPr="00D13572" w:rsidRDefault="00755710" w:rsidP="00755710">
      <w:pPr>
        <w:pStyle w:val="ConsTitle"/>
        <w:widowControl/>
        <w:spacing w:line="240" w:lineRule="exact"/>
        <w:jc w:val="both"/>
        <w:rPr>
          <w:rFonts w:ascii="Times New Roman" w:hAnsi="Times New Roman" w:cs="Times New Roman"/>
          <w:color w:val="000000"/>
          <w:sz w:val="24"/>
          <w:szCs w:val="24"/>
        </w:rPr>
      </w:pPr>
    </w:p>
    <w:p w14:paraId="05FDD1DA" w14:textId="58E15F10" w:rsidR="00755710" w:rsidRPr="00D13572" w:rsidRDefault="00755710" w:rsidP="00A10120">
      <w:pPr>
        <w:pStyle w:val="ConsTitle"/>
        <w:widowControl/>
        <w:jc w:val="both"/>
        <w:rPr>
          <w:rFonts w:ascii="Times New Roman" w:hAnsi="Times New Roman" w:cs="Times New Roman"/>
          <w:i/>
          <w:iCs/>
          <w:color w:val="000000"/>
          <w:sz w:val="24"/>
          <w:szCs w:val="24"/>
        </w:rPr>
      </w:pPr>
    </w:p>
    <w:sectPr w:rsidR="00755710" w:rsidRPr="00D13572" w:rsidSect="00025A96">
      <w:headerReference w:type="even" r:id="rId18"/>
      <w:headerReference w:type="default" r:id="rId19"/>
      <w:pgSz w:w="11906" w:h="16838"/>
      <w:pgMar w:top="993" w:right="567" w:bottom="851"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3E958" w14:textId="77777777" w:rsidR="00587C88" w:rsidRDefault="00587C88" w:rsidP="00755710">
      <w:r>
        <w:separator/>
      </w:r>
    </w:p>
  </w:endnote>
  <w:endnote w:type="continuationSeparator" w:id="0">
    <w:p w14:paraId="3AE67CB9" w14:textId="77777777" w:rsidR="00587C88" w:rsidRDefault="00587C88"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C1BBF" w14:textId="77777777" w:rsidR="00587C88" w:rsidRDefault="00587C88" w:rsidP="00755710">
      <w:r>
        <w:separator/>
      </w:r>
    </w:p>
  </w:footnote>
  <w:footnote w:type="continuationSeparator" w:id="0">
    <w:p w14:paraId="2B35866B" w14:textId="77777777" w:rsidR="00587C88" w:rsidRDefault="00587C88"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0C12D1">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165877"/>
      <w:docPartObj>
        <w:docPartGallery w:val="Page Numbers (Top of Page)"/>
        <w:docPartUnique/>
      </w:docPartObj>
    </w:sdtPr>
    <w:sdtEndPr/>
    <w:sdtContent>
      <w:p w14:paraId="4C1B5465" w14:textId="3726C7D4" w:rsidR="00C41106" w:rsidRDefault="00C41106">
        <w:pPr>
          <w:pStyle w:val="af7"/>
          <w:jc w:val="center"/>
        </w:pPr>
        <w:r>
          <w:fldChar w:fldCharType="begin"/>
        </w:r>
        <w:r>
          <w:instrText>PAGE   \* MERGEFORMAT</w:instrText>
        </w:r>
        <w:r>
          <w:fldChar w:fldCharType="separate"/>
        </w:r>
        <w:r w:rsidR="000C12D1">
          <w:rPr>
            <w:noProof/>
          </w:rPr>
          <w:t>2</w:t>
        </w:r>
        <w:r>
          <w:fldChar w:fldCharType="end"/>
        </w:r>
      </w:p>
    </w:sdtContent>
  </w:sdt>
  <w:p w14:paraId="3A113517" w14:textId="77777777" w:rsidR="00E90F25" w:rsidRDefault="000C12D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A6825C4"/>
    <w:multiLevelType w:val="hybridMultilevel"/>
    <w:tmpl w:val="4C3C1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851882"/>
    <w:multiLevelType w:val="hybridMultilevel"/>
    <w:tmpl w:val="9D5E9AB6"/>
    <w:lvl w:ilvl="0" w:tplc="BD32B63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76B"/>
    <w:rsid w:val="00007D5B"/>
    <w:rsid w:val="00015EEB"/>
    <w:rsid w:val="00025A96"/>
    <w:rsid w:val="000533B8"/>
    <w:rsid w:val="000B0F18"/>
    <w:rsid w:val="000C12D1"/>
    <w:rsid w:val="000D0AEE"/>
    <w:rsid w:val="000D7018"/>
    <w:rsid w:val="000E3212"/>
    <w:rsid w:val="000E7E73"/>
    <w:rsid w:val="000F08CF"/>
    <w:rsid w:val="00103BD9"/>
    <w:rsid w:val="001238DD"/>
    <w:rsid w:val="00126F35"/>
    <w:rsid w:val="001301F2"/>
    <w:rsid w:val="001B42C7"/>
    <w:rsid w:val="001C223C"/>
    <w:rsid w:val="001D27A5"/>
    <w:rsid w:val="00204087"/>
    <w:rsid w:val="00217CCC"/>
    <w:rsid w:val="00225EA9"/>
    <w:rsid w:val="00287895"/>
    <w:rsid w:val="002908AE"/>
    <w:rsid w:val="002953B8"/>
    <w:rsid w:val="002A297F"/>
    <w:rsid w:val="002E023F"/>
    <w:rsid w:val="002E0AA6"/>
    <w:rsid w:val="002E5ED9"/>
    <w:rsid w:val="002F037C"/>
    <w:rsid w:val="003120C0"/>
    <w:rsid w:val="00322964"/>
    <w:rsid w:val="00324831"/>
    <w:rsid w:val="00352A44"/>
    <w:rsid w:val="00362F21"/>
    <w:rsid w:val="003807A3"/>
    <w:rsid w:val="00380A82"/>
    <w:rsid w:val="0039595F"/>
    <w:rsid w:val="003A2175"/>
    <w:rsid w:val="003B3240"/>
    <w:rsid w:val="003B728D"/>
    <w:rsid w:val="004045A9"/>
    <w:rsid w:val="0042373A"/>
    <w:rsid w:val="00427898"/>
    <w:rsid w:val="004448BE"/>
    <w:rsid w:val="00445AFB"/>
    <w:rsid w:val="00446E52"/>
    <w:rsid w:val="004C1E3D"/>
    <w:rsid w:val="004C2C74"/>
    <w:rsid w:val="004C6058"/>
    <w:rsid w:val="004C7471"/>
    <w:rsid w:val="004C7739"/>
    <w:rsid w:val="004E0640"/>
    <w:rsid w:val="005264E7"/>
    <w:rsid w:val="00530832"/>
    <w:rsid w:val="00545D6D"/>
    <w:rsid w:val="00585134"/>
    <w:rsid w:val="00587C88"/>
    <w:rsid w:val="005915A8"/>
    <w:rsid w:val="00595B5C"/>
    <w:rsid w:val="00597465"/>
    <w:rsid w:val="005A0098"/>
    <w:rsid w:val="005A0F50"/>
    <w:rsid w:val="005A65CE"/>
    <w:rsid w:val="005C72D1"/>
    <w:rsid w:val="005E14A4"/>
    <w:rsid w:val="005F6DCC"/>
    <w:rsid w:val="0060322A"/>
    <w:rsid w:val="00603941"/>
    <w:rsid w:val="00603D13"/>
    <w:rsid w:val="00617B8A"/>
    <w:rsid w:val="00621F0E"/>
    <w:rsid w:val="00635E80"/>
    <w:rsid w:val="00675A72"/>
    <w:rsid w:val="006B76CE"/>
    <w:rsid w:val="006C3D45"/>
    <w:rsid w:val="006F0A74"/>
    <w:rsid w:val="006F7FDD"/>
    <w:rsid w:val="00710F3A"/>
    <w:rsid w:val="0072106D"/>
    <w:rsid w:val="00727778"/>
    <w:rsid w:val="00730D7B"/>
    <w:rsid w:val="00755710"/>
    <w:rsid w:val="00766F2D"/>
    <w:rsid w:val="007701E6"/>
    <w:rsid w:val="007A0EF8"/>
    <w:rsid w:val="007A779B"/>
    <w:rsid w:val="007C0381"/>
    <w:rsid w:val="00850731"/>
    <w:rsid w:val="00881044"/>
    <w:rsid w:val="008A2A4D"/>
    <w:rsid w:val="008A39B7"/>
    <w:rsid w:val="008A7B05"/>
    <w:rsid w:val="008F13CE"/>
    <w:rsid w:val="00935631"/>
    <w:rsid w:val="0095340B"/>
    <w:rsid w:val="0097160F"/>
    <w:rsid w:val="0098574C"/>
    <w:rsid w:val="00985D08"/>
    <w:rsid w:val="00996939"/>
    <w:rsid w:val="009B6A4F"/>
    <w:rsid w:val="009D07EB"/>
    <w:rsid w:val="009D6F0D"/>
    <w:rsid w:val="00A03195"/>
    <w:rsid w:val="00A10120"/>
    <w:rsid w:val="00A22AD0"/>
    <w:rsid w:val="00A37076"/>
    <w:rsid w:val="00A401D7"/>
    <w:rsid w:val="00A47870"/>
    <w:rsid w:val="00A559B2"/>
    <w:rsid w:val="00A64258"/>
    <w:rsid w:val="00A746CC"/>
    <w:rsid w:val="00A86113"/>
    <w:rsid w:val="00A93671"/>
    <w:rsid w:val="00A96B24"/>
    <w:rsid w:val="00AA4642"/>
    <w:rsid w:val="00AC485D"/>
    <w:rsid w:val="00AE49B6"/>
    <w:rsid w:val="00AF79D9"/>
    <w:rsid w:val="00B1412E"/>
    <w:rsid w:val="00B25B36"/>
    <w:rsid w:val="00B4293E"/>
    <w:rsid w:val="00B56CFB"/>
    <w:rsid w:val="00BB6C3E"/>
    <w:rsid w:val="00BD34ED"/>
    <w:rsid w:val="00C032DC"/>
    <w:rsid w:val="00C41106"/>
    <w:rsid w:val="00C61C3E"/>
    <w:rsid w:val="00C724E6"/>
    <w:rsid w:val="00C725BE"/>
    <w:rsid w:val="00C82ED2"/>
    <w:rsid w:val="00C863E8"/>
    <w:rsid w:val="00C962A6"/>
    <w:rsid w:val="00CC2C38"/>
    <w:rsid w:val="00CD5832"/>
    <w:rsid w:val="00CE40C2"/>
    <w:rsid w:val="00D05A3C"/>
    <w:rsid w:val="00D13572"/>
    <w:rsid w:val="00D21CF9"/>
    <w:rsid w:val="00D239C9"/>
    <w:rsid w:val="00D2669A"/>
    <w:rsid w:val="00D47189"/>
    <w:rsid w:val="00D552FE"/>
    <w:rsid w:val="00D60869"/>
    <w:rsid w:val="00D6318D"/>
    <w:rsid w:val="00D65428"/>
    <w:rsid w:val="00D82ADD"/>
    <w:rsid w:val="00DB11D6"/>
    <w:rsid w:val="00DB27B6"/>
    <w:rsid w:val="00DC2536"/>
    <w:rsid w:val="00DD2545"/>
    <w:rsid w:val="00DE75AE"/>
    <w:rsid w:val="00E1072A"/>
    <w:rsid w:val="00E33B64"/>
    <w:rsid w:val="00E4201B"/>
    <w:rsid w:val="00E42FCB"/>
    <w:rsid w:val="00E445A2"/>
    <w:rsid w:val="00E7277F"/>
    <w:rsid w:val="00E961BD"/>
    <w:rsid w:val="00EB4182"/>
    <w:rsid w:val="00EF26B9"/>
    <w:rsid w:val="00EF2D8D"/>
    <w:rsid w:val="00F15826"/>
    <w:rsid w:val="00F23A31"/>
    <w:rsid w:val="00F26C9A"/>
    <w:rsid w:val="00F55152"/>
    <w:rsid w:val="00F56914"/>
    <w:rsid w:val="00F651BC"/>
    <w:rsid w:val="00F6639B"/>
    <w:rsid w:val="00F82AE1"/>
    <w:rsid w:val="00F95A75"/>
    <w:rsid w:val="00FA2F80"/>
    <w:rsid w:val="00FA4AF5"/>
    <w:rsid w:val="00FC0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List Paragraph"/>
    <w:basedOn w:val="a"/>
    <w:uiPriority w:val="34"/>
    <w:qFormat/>
    <w:rsid w:val="00E4201B"/>
    <w:pPr>
      <w:ind w:left="720"/>
      <w:contextualSpacing/>
    </w:pPr>
  </w:style>
  <w:style w:type="paragraph" w:styleId="aff4">
    <w:name w:val="Normal (Web)"/>
    <w:basedOn w:val="a"/>
    <w:uiPriority w:val="99"/>
    <w:semiHidden/>
    <w:unhideWhenUsed/>
    <w:rsid w:val="00D82AD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List Paragraph"/>
    <w:basedOn w:val="a"/>
    <w:uiPriority w:val="34"/>
    <w:qFormat/>
    <w:rsid w:val="00E4201B"/>
    <w:pPr>
      <w:ind w:left="720"/>
      <w:contextualSpacing/>
    </w:pPr>
  </w:style>
  <w:style w:type="paragraph" w:styleId="aff4">
    <w:name w:val="Normal (Web)"/>
    <w:basedOn w:val="a"/>
    <w:uiPriority w:val="99"/>
    <w:semiHidden/>
    <w:unhideWhenUsed/>
    <w:rsid w:val="00D82A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7239">
      <w:bodyDiv w:val="1"/>
      <w:marLeft w:val="0"/>
      <w:marRight w:val="0"/>
      <w:marTop w:val="0"/>
      <w:marBottom w:val="0"/>
      <w:divBdr>
        <w:top w:val="none" w:sz="0" w:space="0" w:color="auto"/>
        <w:left w:val="none" w:sz="0" w:space="0" w:color="auto"/>
        <w:bottom w:val="none" w:sz="0" w:space="0" w:color="auto"/>
        <w:right w:val="none" w:sz="0" w:space="0" w:color="auto"/>
      </w:divBdr>
    </w:div>
    <w:div w:id="119507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Rus\AppData\Local\Temp\_tc\_blank" TargetMode="External"/><Relationship Id="rId5" Type="http://schemas.openxmlformats.org/officeDocument/2006/relationships/settings" Target="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84322-F7D4-4943-B8D9-38F3192DB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6115</Words>
  <Characters>34861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Чувиха</cp:lastModifiedBy>
  <cp:revision>3</cp:revision>
  <cp:lastPrinted>2021-12-16T06:21:00Z</cp:lastPrinted>
  <dcterms:created xsi:type="dcterms:W3CDTF">2021-12-16T06:04:00Z</dcterms:created>
  <dcterms:modified xsi:type="dcterms:W3CDTF">2021-12-16T06:21:00Z</dcterms:modified>
</cp:coreProperties>
</file>