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5"/>
      </w:tblGrid>
      <w:tr w:rsidR="00F26EA5" w:rsidTr="00F26EA5">
        <w:tblPrEx>
          <w:tblCellMar>
            <w:top w:w="0" w:type="dxa"/>
            <w:left w:w="0" w:type="dxa"/>
            <w:bottom w:w="0" w:type="dxa"/>
            <w:right w:w="0" w:type="dxa"/>
          </w:tblCellMar>
        </w:tblPrEx>
        <w:trPr>
          <w:trHeight w:hRule="exact" w:val="7676"/>
        </w:trPr>
        <w:tc>
          <w:tcPr>
            <w:tcW w:w="10367" w:type="dxa"/>
            <w:tcMar>
              <w:top w:w="60" w:type="dxa"/>
              <w:left w:w="80" w:type="dxa"/>
              <w:bottom w:w="60" w:type="dxa"/>
              <w:right w:w="80" w:type="dxa"/>
            </w:tcMar>
            <w:vAlign w:val="center"/>
          </w:tcPr>
          <w:p w:rsidR="00F26EA5" w:rsidRDefault="00F26EA5" w:rsidP="00F26EA5">
            <w:pPr>
              <w:pStyle w:val="ConsPlusTitlePage"/>
              <w:jc w:val="center"/>
              <w:rPr>
                <w:sz w:val="48"/>
                <w:szCs w:val="48"/>
              </w:rPr>
            </w:pPr>
            <w:bookmarkStart w:id="0" w:name="_GoBack"/>
            <w:bookmarkEnd w:id="0"/>
            <w:r>
              <w:rPr>
                <w:sz w:val="48"/>
                <w:szCs w:val="48"/>
              </w:rPr>
              <w:t>Постановление Правительства Брянской области от 24.12.2013 N 757-п</w:t>
            </w:r>
            <w:r>
              <w:rPr>
                <w:sz w:val="48"/>
                <w:szCs w:val="48"/>
              </w:rPr>
              <w:br/>
              <w:t>(ред. от 23.05.2022)</w:t>
            </w:r>
            <w:r>
              <w:rPr>
                <w:sz w:val="48"/>
                <w:szCs w:val="48"/>
              </w:rPr>
              <w:br/>
              <w:t>"О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 и экспертизы нормативных правовых актов Брянской области"</w:t>
            </w:r>
          </w:p>
        </w:tc>
      </w:tr>
      <w:tr w:rsidR="00B521BF" w:rsidTr="00F26EA5">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tcPr>
          <w:p w:rsidR="00B521BF" w:rsidRDefault="00B521BF" w:rsidP="00F26EA5">
            <w:pPr>
              <w:pStyle w:val="ConsPlusTitlePage"/>
              <w:rPr>
                <w:sz w:val="20"/>
                <w:szCs w:val="20"/>
              </w:rPr>
            </w:pPr>
          </w:p>
        </w:tc>
      </w:tr>
      <w:tr w:rsidR="00B521BF" w:rsidTr="00F26EA5">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B521BF" w:rsidRDefault="00B521BF" w:rsidP="00F26EA5">
            <w:pPr>
              <w:pStyle w:val="ConsPlusTitlePage"/>
              <w:jc w:val="center"/>
              <w:rPr>
                <w:sz w:val="28"/>
                <w:szCs w:val="28"/>
              </w:rPr>
            </w:pPr>
          </w:p>
        </w:tc>
      </w:tr>
    </w:tbl>
    <w:p w:rsidR="00B521BF" w:rsidRDefault="00B521BF" w:rsidP="00F26EA5">
      <w:pPr>
        <w:pStyle w:val="ConsPlusNormal"/>
        <w:rPr>
          <w:rFonts w:ascii="Tahoma" w:hAnsi="Tahoma" w:cs="Tahoma"/>
          <w:sz w:val="28"/>
          <w:szCs w:val="28"/>
        </w:rPr>
        <w:sectPr w:rsidR="00B521BF" w:rsidSect="00F26EA5">
          <w:pgSz w:w="11906" w:h="16838"/>
          <w:pgMar w:top="1134" w:right="567" w:bottom="1134" w:left="1134" w:header="0" w:footer="0" w:gutter="0"/>
          <w:cols w:space="720"/>
          <w:noEndnote/>
        </w:sectPr>
      </w:pPr>
    </w:p>
    <w:p w:rsidR="00B521BF" w:rsidRDefault="00B521BF" w:rsidP="00F26EA5">
      <w:pPr>
        <w:pStyle w:val="ConsPlusNormal"/>
        <w:jc w:val="both"/>
        <w:outlineLvl w:val="0"/>
      </w:pPr>
    </w:p>
    <w:p w:rsidR="00B521BF" w:rsidRDefault="00B521BF" w:rsidP="00F26EA5">
      <w:pPr>
        <w:pStyle w:val="ConsPlusTitle"/>
        <w:jc w:val="center"/>
        <w:outlineLvl w:val="0"/>
      </w:pPr>
      <w:r>
        <w:t>ПРАВИТЕЛЬСТВО БРЯНСКОЙ ОБЛАСТИ</w:t>
      </w:r>
    </w:p>
    <w:p w:rsidR="00B521BF" w:rsidRDefault="00B521BF" w:rsidP="00F26EA5">
      <w:pPr>
        <w:pStyle w:val="ConsPlusTitle"/>
        <w:jc w:val="center"/>
      </w:pPr>
    </w:p>
    <w:p w:rsidR="00B521BF" w:rsidRDefault="00B521BF" w:rsidP="00F26EA5">
      <w:pPr>
        <w:pStyle w:val="ConsPlusTitle"/>
        <w:jc w:val="center"/>
      </w:pPr>
      <w:r>
        <w:t>ПОСТАНОВЛЕНИЕ</w:t>
      </w:r>
    </w:p>
    <w:p w:rsidR="00B521BF" w:rsidRDefault="00B521BF" w:rsidP="00F26EA5">
      <w:pPr>
        <w:pStyle w:val="ConsPlusTitle"/>
        <w:jc w:val="center"/>
      </w:pPr>
      <w:r>
        <w:t>от 24 декабря 2013 г. N 757-п</w:t>
      </w:r>
    </w:p>
    <w:p w:rsidR="00B521BF" w:rsidRDefault="00B521BF" w:rsidP="00F26EA5">
      <w:pPr>
        <w:pStyle w:val="ConsPlusTitle"/>
        <w:jc w:val="center"/>
      </w:pPr>
    </w:p>
    <w:p w:rsidR="00B521BF" w:rsidRDefault="00B521BF" w:rsidP="00F26EA5">
      <w:pPr>
        <w:pStyle w:val="ConsPlusTitle"/>
        <w:jc w:val="center"/>
      </w:pPr>
      <w:r>
        <w:t>О ПОРЯДКЕ ПРОВЕДЕНИЯ ИСПОЛНИТЕЛЬНЫМИ ОРГАНАМИ</w:t>
      </w:r>
    </w:p>
    <w:p w:rsidR="00B521BF" w:rsidRDefault="00B521BF" w:rsidP="00F26EA5">
      <w:pPr>
        <w:pStyle w:val="ConsPlusTitle"/>
        <w:jc w:val="center"/>
      </w:pPr>
      <w:r>
        <w:t>ГОСУДАРСТВЕННОЙ ВЛАСТИ БРЯНСКОЙ ОБЛАСТИ ОЦЕНКИ РЕГУЛИРУЮЩЕГО</w:t>
      </w:r>
    </w:p>
    <w:p w:rsidR="00B521BF" w:rsidRDefault="00B521BF" w:rsidP="00F26EA5">
      <w:pPr>
        <w:pStyle w:val="ConsPlusTitle"/>
        <w:jc w:val="center"/>
      </w:pPr>
      <w:r>
        <w:t>ВОЗДЕЙСТВИЯ ПРОЕКТОВ НОРМАТИВНЫХ ПРАВОВЫХ АКТОВ БРЯНСКОЙ</w:t>
      </w:r>
    </w:p>
    <w:p w:rsidR="00B521BF" w:rsidRDefault="00B521BF" w:rsidP="00F26EA5">
      <w:pPr>
        <w:pStyle w:val="ConsPlusTitle"/>
        <w:jc w:val="center"/>
      </w:pPr>
      <w:r>
        <w:t>ОБЛАСТИ И ЭКСПЕРТИЗЫ НОРМАТИВНЫХ ПРАВОВЫХ АКТОВ</w:t>
      </w:r>
    </w:p>
    <w:p w:rsidR="00B521BF" w:rsidRDefault="00B521BF" w:rsidP="00F26EA5">
      <w:pPr>
        <w:pStyle w:val="ConsPlusTitle"/>
        <w:jc w:val="center"/>
      </w:pPr>
      <w:r>
        <w:t>БРЯНСКОЙ ОБЛАСТИ</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(в ред. Постановлений Правительства Брянской области</w:t>
            </w:r>
          </w:p>
          <w:p w:rsidR="00B521BF" w:rsidRDefault="00B521BF" w:rsidP="00F26EA5">
            <w:pPr>
              <w:pStyle w:val="ConsPlusNormal"/>
              <w:jc w:val="center"/>
              <w:rPr>
                <w:color w:val="392C69"/>
              </w:rPr>
            </w:pPr>
            <w:r>
              <w:rPr>
                <w:color w:val="392C69"/>
              </w:rPr>
              <w:t xml:space="preserve">от 05.12.2016 </w:t>
            </w:r>
            <w:hyperlink r:id="rId7" w:history="1">
              <w:r>
                <w:rPr>
                  <w:color w:val="0000FF"/>
                </w:rPr>
                <w:t>N 613-п</w:t>
              </w:r>
            </w:hyperlink>
            <w:r>
              <w:rPr>
                <w:color w:val="392C69"/>
              </w:rPr>
              <w:t xml:space="preserve">, от 20.11.2017 </w:t>
            </w:r>
            <w:hyperlink r:id="rId8" w:history="1">
              <w:r>
                <w:rPr>
                  <w:color w:val="0000FF"/>
                </w:rPr>
                <w:t>N 578-п</w:t>
              </w:r>
            </w:hyperlink>
            <w:r>
              <w:rPr>
                <w:color w:val="392C69"/>
              </w:rPr>
              <w:t xml:space="preserve">, от 23.05.2022 </w:t>
            </w:r>
            <w:hyperlink r:id="rId9" w:history="1">
              <w:r>
                <w:rPr>
                  <w:color w:val="0000FF"/>
                </w:rPr>
                <w:t>N 211-п</w:t>
              </w:r>
            </w:hyperlink>
            <w:r>
              <w:rPr>
                <w:color w:val="392C69"/>
              </w:rPr>
              <w:t>)</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ind w:firstLine="540"/>
        <w:jc w:val="both"/>
      </w:pPr>
    </w:p>
    <w:p w:rsidR="00B521BF" w:rsidRDefault="00B521BF" w:rsidP="00F26EA5">
      <w:pPr>
        <w:pStyle w:val="ConsPlusNormal"/>
        <w:ind w:firstLine="540"/>
        <w:jc w:val="both"/>
      </w:pPr>
      <w:r>
        <w:t xml:space="preserve">Во исполнение Федерального </w:t>
      </w:r>
      <w:hyperlink r:id="rId10" w:history="1">
        <w:r>
          <w:rPr>
            <w:color w:val="0000FF"/>
          </w:rPr>
          <w:t>закона</w:t>
        </w:r>
      </w:hyperlink>
      <w:r>
        <w:t xml:space="preserve">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1" w:history="1">
        <w:r>
          <w:rPr>
            <w:color w:val="0000FF"/>
          </w:rPr>
          <w:t>статей 7</w:t>
        </w:r>
      </w:hyperlink>
      <w:r>
        <w:t xml:space="preserve"> и </w:t>
      </w:r>
      <w:hyperlink r:id="rId12"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Закона Брянской области от 10 декабря 2013 года N 112-З "О внесении изменений в Закон Брянской области "О законах и иных нормативных правовых актах Брянской области", в целях реализации </w:t>
      </w:r>
      <w:hyperlink r:id="rId13" w:history="1">
        <w:r>
          <w:rPr>
            <w:color w:val="0000FF"/>
          </w:rPr>
          <w:t>подпункта "д" пункта 2</w:t>
        </w:r>
      </w:hyperlink>
      <w:r>
        <w:t xml:space="preserve"> Указа Президента Российской Федерации от 7 мая 2012 года N601 "Об основных направлениях совершенствования системы государственного управления" Правительство Брянской области постановляет:</w:t>
      </w:r>
    </w:p>
    <w:p w:rsidR="00B521BF" w:rsidRDefault="00B521BF" w:rsidP="00F26EA5">
      <w:pPr>
        <w:pStyle w:val="ConsPlusNormal"/>
        <w:ind w:firstLine="540"/>
        <w:jc w:val="both"/>
      </w:pPr>
      <w:r>
        <w:t>1. Утвердить прилагаемые:</w:t>
      </w:r>
    </w:p>
    <w:p w:rsidR="00B521BF" w:rsidRDefault="00B521BF" w:rsidP="00F26EA5">
      <w:pPr>
        <w:pStyle w:val="ConsPlusNormal"/>
        <w:ind w:firstLine="540"/>
        <w:jc w:val="both"/>
      </w:pPr>
      <w:hyperlink w:anchor="Par45" w:tooltip="ПОРЯДОК" w:history="1">
        <w:r>
          <w:rPr>
            <w:color w:val="0000FF"/>
          </w:rPr>
          <w:t>Порядок</w:t>
        </w:r>
      </w:hyperlink>
      <w:r>
        <w:t xml:space="preserve">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w:t>
      </w:r>
    </w:p>
    <w:p w:rsidR="00B521BF" w:rsidRDefault="00B521BF" w:rsidP="00F26EA5">
      <w:pPr>
        <w:pStyle w:val="ConsPlusNormal"/>
        <w:jc w:val="both"/>
      </w:pPr>
      <w:r>
        <w:t xml:space="preserve">(в ред. </w:t>
      </w:r>
      <w:hyperlink r:id="rId14"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hyperlink w:anchor="Par177" w:tooltip="ПОРЯДОК" w:history="1">
        <w:r>
          <w:rPr>
            <w:color w:val="0000FF"/>
          </w:rPr>
          <w:t>Порядок</w:t>
        </w:r>
      </w:hyperlink>
      <w:r>
        <w:t xml:space="preserve"> проведения экспертизы нормативных правовых актов Брянской области в целях выявления в них положений, необоснованно затрудняющих ведение предпринимательской и инвестиционной деятельности;</w:t>
      </w:r>
    </w:p>
    <w:p w:rsidR="00B521BF" w:rsidRDefault="00B521BF" w:rsidP="00F26EA5">
      <w:pPr>
        <w:pStyle w:val="ConsPlusNormal"/>
        <w:ind w:firstLine="540"/>
        <w:jc w:val="both"/>
      </w:pPr>
      <w:hyperlink w:anchor="Par235" w:tooltip="СТАНДАРТ" w:history="1">
        <w:r>
          <w:rPr>
            <w:color w:val="0000FF"/>
          </w:rPr>
          <w:t>стандарт</w:t>
        </w:r>
      </w:hyperlink>
      <w:r>
        <w:t xml:space="preserve"> публичных консультаций при проведении оценки регулирующего воздействия проектов нормативных правовых актов Брянской области;</w:t>
      </w:r>
    </w:p>
    <w:p w:rsidR="00B521BF" w:rsidRDefault="00B521BF" w:rsidP="00F26EA5">
      <w:pPr>
        <w:pStyle w:val="ConsPlusNormal"/>
        <w:ind w:firstLine="540"/>
        <w:jc w:val="both"/>
      </w:pPr>
      <w:hyperlink w:anchor="Par412" w:tooltip="Форма сводного отчета о проведении оценки" w:history="1">
        <w:r>
          <w:rPr>
            <w:color w:val="0000FF"/>
          </w:rPr>
          <w:t>форму</w:t>
        </w:r>
      </w:hyperlink>
      <w:r>
        <w:t xml:space="preserve"> сводного отчета о проведении оценки регулирующего воздействия проектов нормативных правовых актов;</w:t>
      </w:r>
    </w:p>
    <w:p w:rsidR="00B521BF" w:rsidRDefault="00B521BF" w:rsidP="00F26EA5">
      <w:pPr>
        <w:pStyle w:val="ConsPlusNormal"/>
        <w:ind w:firstLine="540"/>
        <w:jc w:val="both"/>
      </w:pPr>
      <w:hyperlink w:anchor="Par729" w:tooltip="ПОРЯДОК" w:history="1">
        <w:r>
          <w:rPr>
            <w:color w:val="0000FF"/>
          </w:rPr>
          <w:t>Порядок</w:t>
        </w:r>
      </w:hyperlink>
      <w:r>
        <w:t xml:space="preserve"> разрешения разногласий, возникающих по результатам проведения оценки регулирующего воздействия проектов нормативных правовых актов Брянской области.</w:t>
      </w:r>
    </w:p>
    <w:p w:rsidR="00B521BF" w:rsidRDefault="00B521BF" w:rsidP="00F26EA5">
      <w:pPr>
        <w:pStyle w:val="ConsPlusNormal"/>
        <w:jc w:val="both"/>
      </w:pPr>
      <w:r>
        <w:t xml:space="preserve">(абзац введен </w:t>
      </w:r>
      <w:hyperlink r:id="rId15" w:history="1">
        <w:r>
          <w:rPr>
            <w:color w:val="0000FF"/>
          </w:rPr>
          <w:t>Постановлением</w:t>
        </w:r>
      </w:hyperlink>
      <w:r>
        <w:t xml:space="preserve"> Правительства Брянской области от 20.11.2017 N 578-п)</w:t>
      </w:r>
    </w:p>
    <w:p w:rsidR="00B521BF" w:rsidRDefault="00B521BF" w:rsidP="00F26EA5">
      <w:pPr>
        <w:pStyle w:val="ConsPlusNormal"/>
        <w:ind w:firstLine="540"/>
        <w:jc w:val="both"/>
      </w:pPr>
      <w:bookmarkStart w:id="1" w:name="Par24"/>
      <w:bookmarkEnd w:id="1"/>
      <w:r>
        <w:t>2. Заместителю Губернатора Брянской области Тимохину И.П. в срок до 1 февраля 2014 года обеспечить:</w:t>
      </w:r>
    </w:p>
    <w:p w:rsidR="00B521BF" w:rsidRDefault="00B521BF" w:rsidP="00F26EA5">
      <w:pPr>
        <w:pStyle w:val="ConsPlusNormal"/>
        <w:ind w:firstLine="540"/>
        <w:jc w:val="both"/>
      </w:pPr>
      <w:r>
        <w:t>создание на официальном сайте Правительства Брянской области в сети Интернет раздела "Оценка регулирующего воздействия проектов нормативных правовых актов Брянской области и экспертиза нормативных правовых актов Брянской области";</w:t>
      </w:r>
    </w:p>
    <w:p w:rsidR="00B521BF" w:rsidRDefault="00B521BF" w:rsidP="00F26EA5">
      <w:pPr>
        <w:pStyle w:val="ConsPlusNormal"/>
        <w:ind w:firstLine="540"/>
        <w:jc w:val="both"/>
      </w:pPr>
      <w:r>
        <w:t xml:space="preserve">внесение изменений в </w:t>
      </w:r>
      <w:hyperlink r:id="rId16" w:history="1">
        <w:r>
          <w:rPr>
            <w:color w:val="0000FF"/>
          </w:rPr>
          <w:t>Распоряжение</w:t>
        </w:r>
      </w:hyperlink>
      <w:r>
        <w:t xml:space="preserve"> администрации Брянской области от 6 июля 2005 года N 374-р "Об Инструкции по делопроизводству в администрации Брянской области" в связи со вступлением в силу настоящего Постановления.</w:t>
      </w:r>
    </w:p>
    <w:p w:rsidR="00B521BF" w:rsidRDefault="00B521BF" w:rsidP="00F26EA5">
      <w:pPr>
        <w:pStyle w:val="ConsPlusNormal"/>
        <w:ind w:firstLine="540"/>
        <w:jc w:val="both"/>
      </w:pPr>
      <w:r>
        <w:t>3. Опубликовать Постановление в средствах массовой информации и на официальном сайте Правительства Брянской области в сети Интернет.</w:t>
      </w:r>
    </w:p>
    <w:p w:rsidR="00B521BF" w:rsidRDefault="00B521BF" w:rsidP="00F26EA5">
      <w:pPr>
        <w:pStyle w:val="ConsPlusNormal"/>
        <w:ind w:firstLine="540"/>
        <w:jc w:val="both"/>
      </w:pPr>
      <w:r>
        <w:lastRenderedPageBreak/>
        <w:t xml:space="preserve">4. Постановление вступает в силу с 1 января 2014 года, за исключением </w:t>
      </w:r>
      <w:hyperlink w:anchor="Par24" w:tooltip="2. Заместителю Губернатора Брянской области Тимохину И.П. в срок до 1 февраля 2014 года обеспечить:" w:history="1">
        <w:r>
          <w:rPr>
            <w:color w:val="0000FF"/>
          </w:rPr>
          <w:t>пункта 2</w:t>
        </w:r>
      </w:hyperlink>
      <w:r>
        <w:t>, который вступает в силу с момента подписания.</w:t>
      </w:r>
    </w:p>
    <w:p w:rsidR="00B521BF" w:rsidRDefault="00B521BF" w:rsidP="00F26EA5">
      <w:pPr>
        <w:pStyle w:val="ConsPlusNormal"/>
        <w:ind w:firstLine="540"/>
        <w:jc w:val="both"/>
      </w:pPr>
      <w:r>
        <w:t>5. Контроль за исполнением постановления возложить на заместителя Губернатора Брянской области Реунова В.А.</w:t>
      </w:r>
    </w:p>
    <w:p w:rsidR="00B521BF" w:rsidRDefault="00B521BF" w:rsidP="00F26EA5">
      <w:pPr>
        <w:pStyle w:val="ConsPlusNormal"/>
        <w:jc w:val="both"/>
      </w:pPr>
      <w:r>
        <w:t xml:space="preserve">(п. 5 в ред. </w:t>
      </w:r>
      <w:hyperlink r:id="rId17"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p>
    <w:p w:rsidR="00B521BF" w:rsidRDefault="00B521BF" w:rsidP="00F26EA5">
      <w:pPr>
        <w:pStyle w:val="ConsPlusNormal"/>
        <w:jc w:val="right"/>
      </w:pPr>
      <w:r>
        <w:t>Временно исполняющий</w:t>
      </w:r>
    </w:p>
    <w:p w:rsidR="00B521BF" w:rsidRDefault="00B521BF" w:rsidP="00F26EA5">
      <w:pPr>
        <w:pStyle w:val="ConsPlusNormal"/>
        <w:jc w:val="right"/>
      </w:pPr>
      <w:r>
        <w:t>обязанности Губернатора</w:t>
      </w:r>
    </w:p>
    <w:p w:rsidR="00B521BF" w:rsidRDefault="00B521BF" w:rsidP="00F26EA5">
      <w:pPr>
        <w:pStyle w:val="ConsPlusNormal"/>
        <w:jc w:val="right"/>
      </w:pPr>
      <w:r>
        <w:t>А.И.КАСАЦКИЙ</w:t>
      </w:r>
    </w:p>
    <w:p w:rsidR="00B521BF" w:rsidRDefault="00B521BF" w:rsidP="00F26EA5">
      <w:pPr>
        <w:pStyle w:val="ConsPlusNormal"/>
        <w:jc w:val="right"/>
      </w:pPr>
    </w:p>
    <w:p w:rsidR="00B521BF" w:rsidRDefault="00B521BF" w:rsidP="00F26EA5">
      <w:pPr>
        <w:pStyle w:val="ConsPlusNormal"/>
        <w:jc w:val="right"/>
        <w:outlineLvl w:val="0"/>
      </w:pPr>
      <w:r>
        <w:t>Утверждены</w:t>
      </w:r>
    </w:p>
    <w:p w:rsidR="00B521BF" w:rsidRDefault="00B521BF" w:rsidP="00F26EA5">
      <w:pPr>
        <w:pStyle w:val="ConsPlusNormal"/>
        <w:jc w:val="right"/>
      </w:pPr>
      <w:r>
        <w:t>Постановлением</w:t>
      </w:r>
    </w:p>
    <w:p w:rsidR="00B521BF" w:rsidRDefault="00B521BF" w:rsidP="00F26EA5">
      <w:pPr>
        <w:pStyle w:val="ConsPlusNormal"/>
        <w:jc w:val="right"/>
      </w:pPr>
      <w:r>
        <w:t>Правительства Брянской области</w:t>
      </w:r>
    </w:p>
    <w:p w:rsidR="00B521BF" w:rsidRDefault="00B521BF" w:rsidP="00F26EA5">
      <w:pPr>
        <w:pStyle w:val="ConsPlusNormal"/>
        <w:jc w:val="right"/>
      </w:pPr>
      <w:r>
        <w:t>от 24 декабря 2013 г. N 757-п</w:t>
      </w:r>
    </w:p>
    <w:p w:rsidR="00B521BF" w:rsidRDefault="00B521BF" w:rsidP="00F26EA5">
      <w:pPr>
        <w:pStyle w:val="ConsPlusNormal"/>
        <w:jc w:val="right"/>
      </w:pPr>
    </w:p>
    <w:p w:rsidR="00B521BF" w:rsidRDefault="00B521BF" w:rsidP="00F26EA5">
      <w:pPr>
        <w:pStyle w:val="ConsPlusTitle"/>
        <w:jc w:val="center"/>
      </w:pPr>
      <w:bookmarkStart w:id="2" w:name="Par45"/>
      <w:bookmarkEnd w:id="2"/>
      <w:r>
        <w:t>ПОРЯДОК</w:t>
      </w:r>
    </w:p>
    <w:p w:rsidR="00B521BF" w:rsidRDefault="00B521BF" w:rsidP="00F26EA5">
      <w:pPr>
        <w:pStyle w:val="ConsPlusTitle"/>
        <w:jc w:val="center"/>
      </w:pPr>
      <w:r>
        <w:t>ПРОВЕДЕНИЯ ИСПОЛНИТЕЛЬНЫМИ ОРГАНАМИ ГОСУДАРСТВЕННОЙ ВЛАСТИ</w:t>
      </w:r>
    </w:p>
    <w:p w:rsidR="00B521BF" w:rsidRDefault="00B521BF" w:rsidP="00F26EA5">
      <w:pPr>
        <w:pStyle w:val="ConsPlusTitle"/>
        <w:jc w:val="center"/>
      </w:pPr>
      <w:r>
        <w:t>БРЯНСКОЙ ОБЛАСТИ ОЦЕНКИ РЕГУЛИРУЮЩЕГО ВОЗДЕЙСТВИЯ ПРОЕКТОВ</w:t>
      </w:r>
    </w:p>
    <w:p w:rsidR="00B521BF" w:rsidRDefault="00B521BF" w:rsidP="00F26EA5">
      <w:pPr>
        <w:pStyle w:val="ConsPlusTitle"/>
        <w:jc w:val="center"/>
      </w:pPr>
      <w:r>
        <w:t>НОРМАТИВНЫХ ПРАВОВЫХ АКТОВ БРЯНСКОЙ ОБЛАСТИ</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(в ред. Постановлений Правительства Брянской области</w:t>
            </w:r>
          </w:p>
          <w:p w:rsidR="00B521BF" w:rsidRDefault="00B521BF" w:rsidP="00F26EA5">
            <w:pPr>
              <w:pStyle w:val="ConsPlusNormal"/>
              <w:jc w:val="center"/>
              <w:rPr>
                <w:color w:val="392C69"/>
              </w:rPr>
            </w:pPr>
            <w:r>
              <w:rPr>
                <w:color w:val="392C69"/>
              </w:rPr>
              <w:t xml:space="preserve">от 05.12.2016 </w:t>
            </w:r>
            <w:hyperlink r:id="rId18" w:history="1">
              <w:r>
                <w:rPr>
                  <w:color w:val="0000FF"/>
                </w:rPr>
                <w:t>N 613-п</w:t>
              </w:r>
            </w:hyperlink>
            <w:r>
              <w:rPr>
                <w:color w:val="392C69"/>
              </w:rPr>
              <w:t xml:space="preserve">, от 23.05.2022 </w:t>
            </w:r>
            <w:hyperlink r:id="rId19" w:history="1">
              <w:r>
                <w:rPr>
                  <w:color w:val="0000FF"/>
                </w:rPr>
                <w:t>N 211-п</w:t>
              </w:r>
            </w:hyperlink>
            <w:r>
              <w:rPr>
                <w:color w:val="392C69"/>
              </w:rPr>
              <w:t>)</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jc w:val="center"/>
      </w:pPr>
    </w:p>
    <w:p w:rsidR="00B521BF" w:rsidRDefault="00B521BF" w:rsidP="00F26EA5">
      <w:pPr>
        <w:pStyle w:val="ConsPlusTitle"/>
        <w:jc w:val="center"/>
        <w:outlineLvl w:val="1"/>
      </w:pPr>
      <w:r>
        <w:t>I. Общие положения</w:t>
      </w:r>
    </w:p>
    <w:p w:rsidR="00B521BF" w:rsidRDefault="00B521BF" w:rsidP="00F26EA5">
      <w:pPr>
        <w:pStyle w:val="ConsPlusNormal"/>
        <w:jc w:val="center"/>
      </w:pPr>
    </w:p>
    <w:p w:rsidR="00B521BF" w:rsidRDefault="00B521BF" w:rsidP="00F26EA5">
      <w:pPr>
        <w:pStyle w:val="ConsPlusNormal"/>
        <w:ind w:firstLine="540"/>
        <w:jc w:val="both"/>
      </w:pPr>
      <w:bookmarkStart w:id="3" w:name="Par55"/>
      <w:bookmarkEnd w:id="3"/>
      <w:r>
        <w:t>1. Настоящий Порядок определяет порядок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w:t>
      </w:r>
    </w:p>
    <w:p w:rsidR="00B521BF" w:rsidRDefault="00B521BF" w:rsidP="00F26EA5">
      <w:pPr>
        <w:pStyle w:val="ConsPlusNormal"/>
        <w:ind w:firstLine="540"/>
        <w:jc w:val="both"/>
      </w:pPr>
      <w:r>
        <w:t>Оценке регулирующего воздействия подлежат проекты нормативных правовых актов Брянской области:</w:t>
      </w:r>
    </w:p>
    <w:p w:rsidR="00B521BF" w:rsidRDefault="00B521BF" w:rsidP="00F26EA5">
      <w:pPr>
        <w:pStyle w:val="ConsPlusNormal"/>
        <w:ind w:firstLine="540"/>
        <w:jc w:val="both"/>
      </w:pPr>
      <w:r>
        <w:t>а) устанавливающие новые, изменяющие или отменяющие ранее предусмотренные нормативными правовыми актами Брянской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B521BF" w:rsidRDefault="00B521BF" w:rsidP="00F26EA5">
      <w:pPr>
        <w:pStyle w:val="ConsPlusNormal"/>
        <w:ind w:firstLine="540"/>
        <w:jc w:val="both"/>
      </w:pPr>
      <w:r>
        <w:t>б) устанавливающие новые, изменяющие или отменяющие ранее предусмотренные нормативными правовыми актами Брянской области обязанности и запреты для субъектов предпринимательской и инвестиционной деятельности;</w:t>
      </w:r>
    </w:p>
    <w:p w:rsidR="00B521BF" w:rsidRDefault="00B521BF" w:rsidP="00F26EA5">
      <w:pPr>
        <w:pStyle w:val="ConsPlusNormal"/>
        <w:ind w:firstLine="540"/>
        <w:jc w:val="both"/>
      </w:pPr>
      <w:r>
        <w:t>в) устанавливающие, изменяющие или отменяющие ответственность за нарушение нормативных правовых актов Брянской области, затрагивающих вопросы осуществления предпринимательской и иной экономической деятельности.</w:t>
      </w:r>
    </w:p>
    <w:p w:rsidR="00B521BF" w:rsidRDefault="00B521BF" w:rsidP="00F26EA5">
      <w:pPr>
        <w:pStyle w:val="ConsPlusNormal"/>
        <w:jc w:val="both"/>
      </w:pPr>
      <w:r>
        <w:t xml:space="preserve">(п. 1 в ред. </w:t>
      </w:r>
      <w:hyperlink r:id="rId20"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 Настоящий Порядок не применяется в отношении:</w:t>
      </w:r>
    </w:p>
    <w:p w:rsidR="00B521BF" w:rsidRDefault="00B521BF" w:rsidP="00F26EA5">
      <w:pPr>
        <w:pStyle w:val="ConsPlusNormal"/>
        <w:ind w:firstLine="540"/>
        <w:jc w:val="both"/>
      </w:pPr>
      <w:r>
        <w:t>а) проектов законов Брянской области, устанавливающих, изменяющих, приостанавливающих, отменяющих региональные налоги;</w:t>
      </w:r>
    </w:p>
    <w:p w:rsidR="00B521BF" w:rsidRDefault="00B521BF" w:rsidP="00F26EA5">
      <w:pPr>
        <w:pStyle w:val="ConsPlusNormal"/>
        <w:ind w:firstLine="540"/>
        <w:jc w:val="both"/>
      </w:pPr>
      <w:r>
        <w:t>б) проектов законов Брянской области, регулирующих бюджетные правоотношения;</w:t>
      </w:r>
    </w:p>
    <w:p w:rsidR="00B521BF" w:rsidRDefault="00B521BF" w:rsidP="00F26EA5">
      <w:pPr>
        <w:pStyle w:val="ConsPlusNormal"/>
        <w:ind w:firstLine="540"/>
        <w:jc w:val="both"/>
      </w:pPr>
      <w:r>
        <w:t>в) проектов нормативных правовых актов Брянской области:</w:t>
      </w:r>
    </w:p>
    <w:p w:rsidR="00B521BF" w:rsidRDefault="00B521BF" w:rsidP="00F26EA5">
      <w:pPr>
        <w:pStyle w:val="ConsPlusNormal"/>
        <w:ind w:firstLine="540"/>
        <w:jc w:val="both"/>
      </w:pPr>
      <w:r>
        <w:t xml:space="preserve">устанавливающих, изменяющих, отменяющих подлежащие государственному </w:t>
      </w:r>
      <w:r>
        <w:lastRenderedPageBreak/>
        <w:t>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B521BF" w:rsidRDefault="00B521BF" w:rsidP="00F26EA5">
      <w:pPr>
        <w:pStyle w:val="ConsPlusNormal"/>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21BF" w:rsidRDefault="00B521BF" w:rsidP="00F26EA5">
      <w:pPr>
        <w:pStyle w:val="ConsPlusNormal"/>
        <w:jc w:val="both"/>
      </w:pPr>
      <w:r>
        <w:t xml:space="preserve">(п. 2 в ред. </w:t>
      </w:r>
      <w:hyperlink r:id="rId21"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3. Оценка регулирующего воздействия проектов нормативных правовых актов проводится исполнительным органом государственной власти Брянской области (разработчиком проекта) (далее - разработчик) после принятия решения о подготовке проекта акта:</w:t>
      </w:r>
    </w:p>
    <w:p w:rsidR="00B521BF" w:rsidRDefault="00B521BF" w:rsidP="00F26EA5">
      <w:pPr>
        <w:pStyle w:val="ConsPlusNormal"/>
        <w:ind w:firstLine="540"/>
        <w:jc w:val="both"/>
      </w:pPr>
      <w: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указов и распоряжений Губернатора Брянской области, постановлений и распоряжений Правительства Брянской области;</w:t>
      </w:r>
    </w:p>
    <w:p w:rsidR="00B521BF" w:rsidRDefault="00B521BF" w:rsidP="00F26EA5">
      <w:pPr>
        <w:pStyle w:val="ConsPlusNormal"/>
        <w:ind w:firstLine="540"/>
        <w:jc w:val="both"/>
      </w:pPr>
      <w:r>
        <w:t>б) во исполнение поручений Губернатора Брянской области и Правительства Брянской области, содержащих прямое указание на необходимость подготовки проекта акта;</w:t>
      </w:r>
    </w:p>
    <w:p w:rsidR="00B521BF" w:rsidRDefault="00B521BF" w:rsidP="00F26EA5">
      <w:pPr>
        <w:pStyle w:val="ConsPlusNormal"/>
        <w:ind w:firstLine="540"/>
        <w:jc w:val="both"/>
      </w:pPr>
      <w:r>
        <w:t>в) по инициативе исполнительных органов государственной власти Брянской области в пределах их компетенции.</w:t>
      </w:r>
    </w:p>
    <w:p w:rsidR="00B521BF" w:rsidRDefault="00B521BF" w:rsidP="00F26EA5">
      <w:pPr>
        <w:pStyle w:val="ConsPlusNormal"/>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w:t>
      </w:r>
    </w:p>
    <w:p w:rsidR="00B521BF" w:rsidRDefault="00B521BF" w:rsidP="00F26EA5">
      <w:pPr>
        <w:pStyle w:val="ConsPlusNormal"/>
        <w:jc w:val="both"/>
      </w:pPr>
      <w:r>
        <w:t xml:space="preserve">(п. 4 в ред. </w:t>
      </w:r>
      <w:hyperlink r:id="rId22"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5. В настоящем Порядке используются следующие понятия:</w:t>
      </w:r>
    </w:p>
    <w:p w:rsidR="00B521BF" w:rsidRDefault="00B521BF" w:rsidP="00F26EA5">
      <w:pPr>
        <w:pStyle w:val="ConsPlusNormal"/>
        <w:jc w:val="both"/>
      </w:pPr>
      <w:r>
        <w:t xml:space="preserve">(в ред. </w:t>
      </w:r>
      <w:hyperlink r:id="rId23"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уполномоченный орган в сфере оценки регулирующего воздействия проектов нормативных правовых актов и экспертизы нормативных правовых актов (далее - уполномоченный орган) - исполнительный орган государственной власти Брянской области, ответственный за внедрение процедуры оценки регулирующего воздействия и выполняющий функции нормативно-правового и информационно-методического обеспечения процедуры оценки регулирующего воздействия, контроль качества исполнения процедур, подготовку заключений об оценке регулирующего воздействия проектов нормативных правовых актов Брянской области. Уполномоченный орган определяется нормативным правовым актом Губернатора Брянской области;</w:t>
      </w:r>
    </w:p>
    <w:p w:rsidR="00B521BF" w:rsidRDefault="00B521BF" w:rsidP="00F26EA5">
      <w:pPr>
        <w:pStyle w:val="ConsPlusNormal"/>
        <w:ind w:firstLine="540"/>
        <w:jc w:val="both"/>
      </w:pPr>
      <w:r>
        <w:t>разработчик (регулирующий орган) - исполнительный орган государственной власти Брянской области, участвующий в реализации государственной политики и нормативном правовом регулировании в установленной сфере деятельности;</w:t>
      </w:r>
    </w:p>
    <w:p w:rsidR="00B521BF" w:rsidRDefault="00B521BF" w:rsidP="00F26EA5">
      <w:pPr>
        <w:pStyle w:val="ConsPlusNormal"/>
        <w:ind w:firstLine="540"/>
        <w:jc w:val="both"/>
      </w:pPr>
      <w:r>
        <w:t>эксперты -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B521BF" w:rsidRDefault="00B521BF" w:rsidP="00F26EA5">
      <w:pPr>
        <w:pStyle w:val="ConsPlusNormal"/>
        <w:jc w:val="both"/>
      </w:pPr>
      <w:r>
        <w:t xml:space="preserve">(абзац введен </w:t>
      </w:r>
      <w:hyperlink r:id="rId24" w:history="1">
        <w:r>
          <w:rPr>
            <w:color w:val="0000FF"/>
          </w:rPr>
          <w:t>Постановлением</w:t>
        </w:r>
      </w:hyperlink>
      <w:r>
        <w:t xml:space="preserve"> Правительства Брянской области от 05.12.2016 N 613-п; в ред. </w:t>
      </w:r>
      <w:hyperlink r:id="rId25"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6. При исполнении процедуры оценки регулирующего воздействия уполномоченный орган осуществляет следующие функции:</w:t>
      </w:r>
    </w:p>
    <w:p w:rsidR="00B521BF" w:rsidRDefault="00B521BF" w:rsidP="00F26EA5">
      <w:pPr>
        <w:pStyle w:val="ConsPlusNormal"/>
        <w:ind w:firstLine="540"/>
        <w:jc w:val="both"/>
      </w:pPr>
      <w:r>
        <w:t>нормативно-правовое и информационно-методическое обеспечение процедуры оценки регулирующего воздействия проектов нормативных правовых актов;</w:t>
      </w:r>
    </w:p>
    <w:p w:rsidR="00B521BF" w:rsidRDefault="00B521BF" w:rsidP="00F26EA5">
      <w:pPr>
        <w:pStyle w:val="ConsPlusNormal"/>
        <w:ind w:firstLine="540"/>
        <w:jc w:val="both"/>
      </w:pPr>
      <w:r>
        <w:t>разработка порядка проведения процедуры оценки регулирующего воздействия;</w:t>
      </w:r>
    </w:p>
    <w:p w:rsidR="00B521BF" w:rsidRDefault="00B521BF" w:rsidP="00F26EA5">
      <w:pPr>
        <w:pStyle w:val="ConsPlusNormal"/>
        <w:ind w:firstLine="540"/>
        <w:jc w:val="both"/>
      </w:pPr>
      <w:r>
        <w:t>контроль качества исполнения процедуры оценки регулирующего воздействия разработчиками, включая контроль качества проведения публичных консультаций;</w:t>
      </w:r>
    </w:p>
    <w:p w:rsidR="00B521BF" w:rsidRDefault="00B521BF" w:rsidP="00F26EA5">
      <w:pPr>
        <w:pStyle w:val="ConsPlusNormal"/>
        <w:ind w:firstLine="540"/>
        <w:jc w:val="both"/>
      </w:pPr>
      <w:r>
        <w:t>подготовка заключений об оценке регулирующего воздействия проектов нормативных правовых актов;</w:t>
      </w:r>
    </w:p>
    <w:p w:rsidR="00B521BF" w:rsidRDefault="00B521BF" w:rsidP="00F26EA5">
      <w:pPr>
        <w:pStyle w:val="ConsPlusNormal"/>
        <w:ind w:firstLine="540"/>
        <w:jc w:val="both"/>
      </w:pPr>
      <w:r>
        <w:t xml:space="preserve">формирование информационно-аналитических материалов, в том числе доклада о результатах оценки регулирующего воздействия проектов нормативных правовых актов в </w:t>
      </w:r>
      <w:r>
        <w:lastRenderedPageBreak/>
        <w:t>Брянской области.</w:t>
      </w:r>
    </w:p>
    <w:p w:rsidR="00B521BF" w:rsidRDefault="00B521BF" w:rsidP="00F26EA5">
      <w:pPr>
        <w:pStyle w:val="ConsPlusNormal"/>
        <w:ind w:firstLine="540"/>
        <w:jc w:val="both"/>
      </w:pPr>
      <w:r>
        <w:t>7. Функциями разработчиков при проведении оценки регулирующего воздействия являются:</w:t>
      </w:r>
    </w:p>
    <w:p w:rsidR="00B521BF" w:rsidRDefault="00B521BF" w:rsidP="00F26EA5">
      <w:pPr>
        <w:pStyle w:val="ConsPlusNormal"/>
        <w:ind w:firstLine="540"/>
        <w:jc w:val="both"/>
      </w:pPr>
      <w:r>
        <w:t>проведение процедуры оценки регулирующего воздействия в соответствии с настоящим Порядком;</w:t>
      </w:r>
    </w:p>
    <w:p w:rsidR="00B521BF" w:rsidRDefault="00B521BF" w:rsidP="00F26EA5">
      <w:pPr>
        <w:pStyle w:val="ConsPlusNormal"/>
        <w:jc w:val="both"/>
      </w:pPr>
      <w:r>
        <w:t xml:space="preserve">(в ред. </w:t>
      </w:r>
      <w:hyperlink r:id="rId26"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проведение публичных консультаций и подготовка справок о результатах публичных консультаций в отношении проектов нормативных правовых актов;</w:t>
      </w:r>
    </w:p>
    <w:p w:rsidR="00B521BF" w:rsidRDefault="00B521BF" w:rsidP="00F26EA5">
      <w:pPr>
        <w:pStyle w:val="ConsPlusNormal"/>
        <w:ind w:firstLine="540"/>
        <w:jc w:val="both"/>
      </w:pPr>
      <w:r>
        <w:t>составление сводных отчетов о проведении оценки регулирующего воздействия проектов нормативных правовых актов.</w:t>
      </w:r>
    </w:p>
    <w:p w:rsidR="00B521BF" w:rsidRDefault="00B521BF" w:rsidP="00F26EA5">
      <w:pPr>
        <w:pStyle w:val="ConsPlusNormal"/>
        <w:ind w:firstLine="540"/>
        <w:jc w:val="both"/>
      </w:pPr>
    </w:p>
    <w:p w:rsidR="00B521BF" w:rsidRDefault="00B521BF" w:rsidP="00F26EA5">
      <w:pPr>
        <w:pStyle w:val="ConsPlusTitle"/>
        <w:jc w:val="center"/>
        <w:outlineLvl w:val="1"/>
      </w:pPr>
      <w:r>
        <w:t>II. Порядок проведения оценки регулирующего воздействия</w:t>
      </w:r>
    </w:p>
    <w:p w:rsidR="00B521BF" w:rsidRDefault="00B521BF" w:rsidP="00F26EA5">
      <w:pPr>
        <w:pStyle w:val="ConsPlusTitle"/>
        <w:jc w:val="center"/>
      </w:pPr>
      <w:r>
        <w:t>проектов нормативных правовых актов</w:t>
      </w:r>
    </w:p>
    <w:p w:rsidR="00B521BF" w:rsidRDefault="00B521BF" w:rsidP="00F26EA5">
      <w:pPr>
        <w:pStyle w:val="ConsPlusNormal"/>
        <w:ind w:firstLine="540"/>
        <w:jc w:val="both"/>
      </w:pPr>
    </w:p>
    <w:p w:rsidR="00B521BF" w:rsidRDefault="00B521BF" w:rsidP="00F26EA5">
      <w:pPr>
        <w:pStyle w:val="ConsPlusNormal"/>
        <w:ind w:firstLine="540"/>
        <w:jc w:val="both"/>
      </w:pPr>
      <w:r>
        <w:t>8. Оценка регулирующего воздействия проекта нормативного правового акта проводится разработчиком проекта.</w:t>
      </w:r>
    </w:p>
    <w:p w:rsidR="00B521BF" w:rsidRDefault="00B521BF" w:rsidP="00F26EA5">
      <w:pPr>
        <w:pStyle w:val="ConsPlusNormal"/>
        <w:ind w:firstLine="540"/>
        <w:jc w:val="both"/>
      </w:pPr>
      <w:r>
        <w:t>9.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B521BF" w:rsidRDefault="00B521BF" w:rsidP="00F26EA5">
      <w:pPr>
        <w:pStyle w:val="ConsPlusNormal"/>
        <w:ind w:firstLine="540"/>
        <w:jc w:val="both"/>
      </w:pPr>
      <w:bookmarkStart w:id="4" w:name="Par97"/>
      <w:bookmarkEnd w:id="4"/>
      <w:r>
        <w:t>а) 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Российской Федерации и Брянской области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Брянской области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B521BF" w:rsidRDefault="00B521BF" w:rsidP="00F26EA5">
      <w:pPr>
        <w:pStyle w:val="ConsPlusNormal"/>
        <w:ind w:firstLine="540"/>
        <w:jc w:val="both"/>
      </w:pPr>
      <w:bookmarkStart w:id="5" w:name="Par98"/>
      <w:bookmarkEnd w:id="5"/>
      <w:r>
        <w:t>б) 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Российской Федерации и Брянской области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Брянской области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B521BF" w:rsidRDefault="00B521BF" w:rsidP="00F26EA5">
      <w:pPr>
        <w:pStyle w:val="ConsPlusNormal"/>
        <w:ind w:firstLine="540"/>
        <w:jc w:val="both"/>
      </w:pPr>
      <w:r>
        <w:t xml:space="preserve">в) низкая степень регулирующего воздействия - проект нормативного правового акта не содержит положений, предусмотренных </w:t>
      </w:r>
      <w:hyperlink w:anchor="Par97" w:tooltip="а) 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Российской Федерации и Брянской област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Брянской области и иными нормат..." w:history="1">
        <w:r>
          <w:rPr>
            <w:color w:val="0000FF"/>
          </w:rPr>
          <w:t>подпунктами "а"</w:t>
        </w:r>
      </w:hyperlink>
      <w:r>
        <w:t xml:space="preserve">, </w:t>
      </w:r>
      <w:hyperlink w:anchor="Par98" w:tooltip="б) 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Российской Федерации и Брянской област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Брянско..." w:history="1">
        <w:r>
          <w:rPr>
            <w:color w:val="0000FF"/>
          </w:rPr>
          <w:t>"б"</w:t>
        </w:r>
      </w:hyperlink>
      <w:r>
        <w:t xml:space="preserve"> настоящего пункта, однако подлежит оценке регулирующего воздействия в соответствии с </w:t>
      </w:r>
      <w:hyperlink w:anchor="Par55" w:tooltip="1. Настоящий Порядок определяет порядок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 w:history="1">
        <w:r>
          <w:rPr>
            <w:color w:val="0000FF"/>
          </w:rPr>
          <w:t>пунктом 1</w:t>
        </w:r>
      </w:hyperlink>
      <w:r>
        <w:t xml:space="preserve"> настоящего Порядка.</w:t>
      </w:r>
    </w:p>
    <w:p w:rsidR="00B521BF" w:rsidRDefault="00B521BF" w:rsidP="00F26EA5">
      <w:pPr>
        <w:pStyle w:val="ConsPlusNormal"/>
        <w:jc w:val="both"/>
      </w:pPr>
      <w:r>
        <w:t xml:space="preserve">(п. 9 в ред. </w:t>
      </w:r>
      <w:hyperlink r:id="rId27"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10. При проведении оценки регулирующего воздействия проектов нормативных правовых актов разработчик подготавливает сводный отчет о проведении оценки регулирующего воздействия.</w:t>
      </w:r>
    </w:p>
    <w:p w:rsidR="00B521BF" w:rsidRDefault="00B521BF" w:rsidP="00F26EA5">
      <w:pPr>
        <w:pStyle w:val="ConsPlusNormal"/>
        <w:ind w:firstLine="540"/>
        <w:jc w:val="both"/>
      </w:pPr>
      <w:bookmarkStart w:id="6" w:name="Par102"/>
      <w:bookmarkEnd w:id="6"/>
      <w:r>
        <w:t>11. Сводный отчет о проведении оценки регулирующего воздействия должен содержать следующую информацию:</w:t>
      </w:r>
    </w:p>
    <w:p w:rsidR="00B521BF" w:rsidRDefault="00B521BF" w:rsidP="00F26EA5">
      <w:pPr>
        <w:pStyle w:val="ConsPlusNormal"/>
        <w:ind w:firstLine="540"/>
        <w:jc w:val="both"/>
      </w:pPr>
      <w:r>
        <w:t>а) степень регулирующего воздействия проекта нормативного правового акта;</w:t>
      </w:r>
    </w:p>
    <w:p w:rsidR="00B521BF" w:rsidRDefault="00B521BF" w:rsidP="00F26EA5">
      <w:pPr>
        <w:pStyle w:val="ConsPlusNormal"/>
        <w:ind w:firstLine="540"/>
        <w:jc w:val="both"/>
      </w:pPr>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521BF" w:rsidRDefault="00B521BF" w:rsidP="00F26EA5">
      <w:pPr>
        <w:pStyle w:val="ConsPlusNormal"/>
        <w:ind w:firstLine="540"/>
        <w:jc w:val="both"/>
      </w:pPr>
      <w:r>
        <w:t>в) о содержании в проекте нормативного правового акта обязательных требований;</w:t>
      </w:r>
    </w:p>
    <w:p w:rsidR="00B521BF" w:rsidRDefault="00B521BF" w:rsidP="00F26EA5">
      <w:pPr>
        <w:pStyle w:val="ConsPlusNormal"/>
        <w:ind w:firstLine="540"/>
        <w:jc w:val="both"/>
      </w:pPr>
      <w:r>
        <w:t>г) анализ опыта других субъектов Российской Федерации в соответствующих сферах деятельности;</w:t>
      </w:r>
    </w:p>
    <w:p w:rsidR="00B521BF" w:rsidRDefault="00B521BF" w:rsidP="00F26EA5">
      <w:pPr>
        <w:pStyle w:val="ConsPlusNormal"/>
        <w:ind w:firstLine="540"/>
        <w:jc w:val="both"/>
      </w:pPr>
      <w:r>
        <w:t>д)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и Правительства Брянской области;</w:t>
      </w:r>
    </w:p>
    <w:p w:rsidR="00B521BF" w:rsidRDefault="00B521BF" w:rsidP="00F26EA5">
      <w:pPr>
        <w:pStyle w:val="ConsPlusNormal"/>
        <w:ind w:firstLine="540"/>
        <w:jc w:val="both"/>
      </w:pPr>
      <w:r>
        <w:lastRenderedPageBreak/>
        <w:t>е) описание предлагаемого регулирования и иных возможных способов решения проблемы;</w:t>
      </w:r>
    </w:p>
    <w:p w:rsidR="00B521BF" w:rsidRDefault="00B521BF" w:rsidP="00F26EA5">
      <w:pPr>
        <w:pStyle w:val="ConsPlusNormal"/>
        <w:ind w:firstLine="540"/>
        <w:jc w:val="both"/>
      </w:pPr>
      <w:r>
        <w:t>ж) анализ влияния социально-экономических последствий реализации проекта нормативного правового акта на деятельность субъектов малого и среднего предпринимательства;</w:t>
      </w:r>
    </w:p>
    <w:p w:rsidR="00B521BF" w:rsidRDefault="00B521BF" w:rsidP="00F26EA5">
      <w:pPr>
        <w:pStyle w:val="ConsPlusNormal"/>
        <w:ind w:firstLine="540"/>
        <w:jc w:val="both"/>
      </w:pPr>
      <w:r>
        <w:t>з) анализ влияния последствий реализации проекта нормативного правового акта на экономическое развитие отраслей экономики и социальной сферы Брянской области;</w:t>
      </w:r>
    </w:p>
    <w:p w:rsidR="00B521BF" w:rsidRDefault="00B521BF" w:rsidP="00F26EA5">
      <w:pPr>
        <w:pStyle w:val="ConsPlusNormal"/>
        <w:ind w:firstLine="540"/>
        <w:jc w:val="both"/>
      </w:pPr>
      <w:r>
        <w:t>и) основные группы субъектов предпринимательской и иной экономической деятельности, интересы которых будут затронуты предлагаемым правовым регулированием, оценка количества таких субъектов;</w:t>
      </w:r>
    </w:p>
    <w:p w:rsidR="00B521BF" w:rsidRDefault="00B521BF" w:rsidP="00F26EA5">
      <w:pPr>
        <w:pStyle w:val="ConsPlusNormal"/>
        <w:ind w:firstLine="540"/>
        <w:jc w:val="both"/>
      </w:pPr>
      <w:r>
        <w:t>к) новые функции, полномочия, обязанности и права исполнительных органов государственной власти Брянской области или их изменение, а также порядок их реализации;</w:t>
      </w:r>
    </w:p>
    <w:p w:rsidR="00B521BF" w:rsidRDefault="00B521BF" w:rsidP="00F26EA5">
      <w:pPr>
        <w:pStyle w:val="ConsPlusNormal"/>
        <w:ind w:firstLine="540"/>
        <w:jc w:val="both"/>
      </w:pPr>
      <w:r>
        <w:t>л) оценка соответствующих расходов (возможных поступлений) областного бюджета;</w:t>
      </w:r>
    </w:p>
    <w:p w:rsidR="00B521BF" w:rsidRDefault="00B521BF" w:rsidP="00F26EA5">
      <w:pPr>
        <w:pStyle w:val="ConsPlusNormal"/>
        <w:ind w:firstLine="540"/>
        <w:jc w:val="both"/>
      </w:pPr>
      <w:r>
        <w:t>м)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rsidR="00B521BF" w:rsidRDefault="00B521BF" w:rsidP="00F26EA5">
      <w:pPr>
        <w:pStyle w:val="ConsPlusNormal"/>
        <w:ind w:firstLine="540"/>
        <w:jc w:val="both"/>
      </w:pPr>
      <w:r>
        <w:t>н)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или ограничений;</w:t>
      </w:r>
    </w:p>
    <w:p w:rsidR="00B521BF" w:rsidRDefault="00B521BF" w:rsidP="00F26EA5">
      <w:pPr>
        <w:pStyle w:val="ConsPlusNormal"/>
        <w:ind w:firstLine="540"/>
        <w:jc w:val="both"/>
      </w:pPr>
      <w:r>
        <w:t>о) об отмене обязанностей, запретов или ограничений для субъектов предпринимательской или иной экономической деятельности;</w:t>
      </w:r>
    </w:p>
    <w:p w:rsidR="00B521BF" w:rsidRDefault="00B521BF" w:rsidP="00F26EA5">
      <w:pPr>
        <w:pStyle w:val="ConsPlusNormal"/>
        <w:ind w:firstLine="540"/>
        <w:jc w:val="both"/>
      </w:pPr>
      <w:r>
        <w:t>п)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p w:rsidR="00B521BF" w:rsidRDefault="00B521BF" w:rsidP="00F26EA5">
      <w:pPr>
        <w:pStyle w:val="ConsPlusNormal"/>
        <w:ind w:firstLine="540"/>
        <w:jc w:val="both"/>
      </w:pPr>
      <w:r>
        <w:t>р)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B521BF" w:rsidRDefault="00B521BF" w:rsidP="00F26EA5">
      <w:pPr>
        <w:pStyle w:val="ConsPlusNormal"/>
        <w:ind w:firstLine="540"/>
        <w:jc w:val="both"/>
      </w:pPr>
      <w:r>
        <w:t>с) необходимые для достижения заявленных целей регулирования организационно-технические, методологические, информационные и иные мероприятия;</w:t>
      </w:r>
    </w:p>
    <w:p w:rsidR="00B521BF" w:rsidRDefault="00B521BF" w:rsidP="00F26EA5">
      <w:pPr>
        <w:pStyle w:val="ConsPlusNormal"/>
        <w:ind w:firstLine="540"/>
        <w:jc w:val="both"/>
      </w:pPr>
      <w:r>
        <w:t>т) индикативные показатели, программы мониторинга и иные способы (методы) оценки достижения заявленных целей регулирования;</w:t>
      </w:r>
    </w:p>
    <w:p w:rsidR="00B521BF" w:rsidRDefault="00B521BF" w:rsidP="00F26EA5">
      <w:pPr>
        <w:pStyle w:val="ConsPlusNormal"/>
        <w:ind w:firstLine="540"/>
        <w:jc w:val="both"/>
      </w:pPr>
      <w:r>
        <w:t>у) сведения о проведении публичных консультаций по проекту акта;</w:t>
      </w:r>
    </w:p>
    <w:p w:rsidR="00B521BF" w:rsidRDefault="00B521BF" w:rsidP="00F26EA5">
      <w:pPr>
        <w:pStyle w:val="ConsPlusNormal"/>
        <w:ind w:firstLine="540"/>
        <w:jc w:val="both"/>
      </w:pPr>
      <w:r>
        <w:t>ф) иные сведения, которые, по мнению разработчика, позволяют оценить обоснованность предлагаемого регулирования.</w:t>
      </w:r>
    </w:p>
    <w:p w:rsidR="00B521BF" w:rsidRDefault="00B521BF" w:rsidP="00F26EA5">
      <w:pPr>
        <w:pStyle w:val="ConsPlusNormal"/>
        <w:jc w:val="both"/>
      </w:pPr>
      <w:r>
        <w:t xml:space="preserve">(п. 11 в ред. </w:t>
      </w:r>
      <w:hyperlink r:id="rId28"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12. Оценка регулирующего воздействия проекта нормативного правового акта, имеющего высокую степень регулирующего воздействия, осуществляется с проведением публичных консультаций.</w:t>
      </w:r>
    </w:p>
    <w:p w:rsidR="00B521BF" w:rsidRDefault="00B521BF" w:rsidP="00F26EA5">
      <w:pPr>
        <w:pStyle w:val="ConsPlusNormal"/>
        <w:ind w:firstLine="540"/>
        <w:jc w:val="both"/>
      </w:pPr>
      <w:r>
        <w:t>13. Оценка регулирующего воздействия проекта нормативного правового акта, имеющего низкую или среднюю степень регулирующего воздействия, может осуществляться без проведения публичных консультаций.</w:t>
      </w:r>
    </w:p>
    <w:p w:rsidR="00B521BF" w:rsidRDefault="00B521BF" w:rsidP="00F26EA5">
      <w:pPr>
        <w:pStyle w:val="ConsPlusNormal"/>
        <w:ind w:firstLine="540"/>
        <w:jc w:val="both"/>
      </w:pPr>
      <w:r>
        <w:t>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в уполномоченный орган для подготовки заключения об оценке регулирующего воздействия проект нормативного правового акта с приложением сводного отчета о проведении оценки регулирующего воздействия (без сведений о проведении публичных консультаций).</w:t>
      </w:r>
    </w:p>
    <w:p w:rsidR="00B521BF" w:rsidRDefault="00B521BF" w:rsidP="00F26EA5">
      <w:pPr>
        <w:pStyle w:val="ConsPlusNormal"/>
        <w:ind w:firstLine="540"/>
        <w:jc w:val="both"/>
      </w:pPr>
      <w:r>
        <w:t>14. В случае если проект нормативного правового акта не затрагивает интересы субъектов предпринимательской и иной экономической деятельности, не изменяет их права и обязанности, а также не приводит к возникновению необоснованных расходов при осуществлении предпринимательской и иной экономической деятельности, дополнительных расходов областного бюджета, разработчик не проводит оценку регулирующего воздействия.</w:t>
      </w:r>
    </w:p>
    <w:p w:rsidR="00B521BF" w:rsidRDefault="00B521BF" w:rsidP="00F26EA5">
      <w:pPr>
        <w:pStyle w:val="ConsPlusNormal"/>
        <w:jc w:val="both"/>
      </w:pPr>
      <w:r>
        <w:t xml:space="preserve">(в ред. </w:t>
      </w:r>
      <w:hyperlink r:id="rId29"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 xml:space="preserve">В данном случае разработчик в пояснительной записке к проекту нормативного правового </w:t>
      </w:r>
      <w:r>
        <w:lastRenderedPageBreak/>
        <w:t>акта указывает, по каким причинам оценка регулирующего воздействия не осуществляется.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w:t>
      </w:r>
    </w:p>
    <w:p w:rsidR="00B521BF" w:rsidRDefault="00B521BF" w:rsidP="00F26EA5">
      <w:pPr>
        <w:pStyle w:val="ConsPlusNormal"/>
        <w:ind w:firstLine="540"/>
        <w:jc w:val="both"/>
      </w:pPr>
      <w:r>
        <w:t>15. В целях организации публичных консультаций уведомление о проведении публичных консультаций, проект нормативного правового акта, сводный отчет о проведении оценки регулирующего воздействия размещаются на официальных сайтах уполномоченного органа и разработчика в информационно-телекоммуникационной сети Интернет.</w:t>
      </w:r>
    </w:p>
    <w:p w:rsidR="00B521BF" w:rsidRDefault="00B521BF" w:rsidP="00F26EA5">
      <w:pPr>
        <w:pStyle w:val="ConsPlusNormal"/>
        <w:jc w:val="both"/>
      </w:pPr>
      <w:r>
        <w:t xml:space="preserve">(п. 15 в ред. </w:t>
      </w:r>
      <w:hyperlink r:id="rId30"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r>
        <w:t>16. Проведение публичных консультаций осуществляется в соответствии со стандартом публичных консультаций при проведении оценки регулирующего воздействия проектов нормативных правовых актов Брянской области.</w:t>
      </w:r>
    </w:p>
    <w:p w:rsidR="00B521BF" w:rsidRDefault="00B521BF" w:rsidP="00F26EA5">
      <w:pPr>
        <w:pStyle w:val="ConsPlusNormal"/>
        <w:ind w:firstLine="540"/>
        <w:jc w:val="both"/>
      </w:pPr>
      <w:r>
        <w:t>17. Срок проведения публичных консультаций устанавливается разработчиком и не может составлять менее:</w:t>
      </w:r>
    </w:p>
    <w:p w:rsidR="00B521BF" w:rsidRDefault="00B521BF" w:rsidP="00F26EA5">
      <w:pPr>
        <w:pStyle w:val="ConsPlusNormal"/>
        <w:ind w:firstLine="540"/>
        <w:jc w:val="both"/>
      </w:pPr>
      <w:r>
        <w:t>20 календарных дней - для проектов нормативных правовых актов, имеющих высокую степень регулирующего воздействия;</w:t>
      </w:r>
    </w:p>
    <w:p w:rsidR="00B521BF" w:rsidRDefault="00B521BF" w:rsidP="00F26EA5">
      <w:pPr>
        <w:pStyle w:val="ConsPlusNormal"/>
        <w:jc w:val="both"/>
      </w:pPr>
      <w:r>
        <w:t xml:space="preserve">(в ред. </w:t>
      </w:r>
      <w:hyperlink r:id="rId31"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r>
        <w:t>15 календарных дней - для проектов нормативных правовых актов, имеющих низкую или среднюю степень регулирующего воздействия.</w:t>
      </w:r>
    </w:p>
    <w:p w:rsidR="00B521BF" w:rsidRDefault="00B521BF" w:rsidP="00F26EA5">
      <w:pPr>
        <w:pStyle w:val="ConsPlusNormal"/>
        <w:ind w:firstLine="540"/>
        <w:jc w:val="both"/>
      </w:pPr>
      <w:r>
        <w:t>Срок проведения публичных консультаций может быть продлен по решению разработчика, который размещает информацию об основаниях и сроке такого продления на официальном сайте.</w:t>
      </w:r>
    </w:p>
    <w:p w:rsidR="00B521BF" w:rsidRDefault="00B521BF" w:rsidP="00F26EA5">
      <w:pPr>
        <w:pStyle w:val="ConsPlusNormal"/>
        <w:ind w:firstLine="540"/>
        <w:jc w:val="both"/>
      </w:pPr>
      <w:r>
        <w:t>18. 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w:t>
      </w:r>
    </w:p>
    <w:p w:rsidR="00B521BF" w:rsidRDefault="00B521BF" w:rsidP="00F26EA5">
      <w:pPr>
        <w:pStyle w:val="ConsPlusNormal"/>
        <w:ind w:firstLine="540"/>
        <w:jc w:val="both"/>
      </w:pPr>
      <w:r>
        <w:t>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w:t>
      </w:r>
    </w:p>
    <w:p w:rsidR="00B521BF" w:rsidRDefault="00B521BF" w:rsidP="00F26EA5">
      <w:pPr>
        <w:pStyle w:val="ConsPlusNormal"/>
        <w:ind w:firstLine="540"/>
        <w:jc w:val="both"/>
      </w:pPr>
      <w:r>
        <w:t>19. Если в результате доработки разработчиком в проект нормативного правового акта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официальном сайте с целью проведения публичных консультаций.</w:t>
      </w:r>
    </w:p>
    <w:p w:rsidR="00B521BF" w:rsidRDefault="00B521BF" w:rsidP="00F26EA5">
      <w:pPr>
        <w:pStyle w:val="ConsPlusNormal"/>
        <w:jc w:val="both"/>
      </w:pPr>
      <w:r>
        <w:t xml:space="preserve">(в ред. </w:t>
      </w:r>
      <w:hyperlink r:id="rId32"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20.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нормативного правового акта, разработка которого осуществлялась по инициативе исполнительного органа государственной власти Брянской области.</w:t>
      </w:r>
    </w:p>
    <w:p w:rsidR="00B521BF" w:rsidRDefault="00B521BF" w:rsidP="00F26EA5">
      <w:pPr>
        <w:pStyle w:val="ConsPlusNormal"/>
        <w:jc w:val="both"/>
      </w:pPr>
      <w:r>
        <w:t xml:space="preserve">(в ред. </w:t>
      </w:r>
      <w:hyperlink r:id="rId33"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21. 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в уполномоченный орган для подготовки заключения об оценке регулирующего воздействия.</w:t>
      </w:r>
    </w:p>
    <w:p w:rsidR="00B521BF" w:rsidRDefault="00B521BF" w:rsidP="00F26EA5">
      <w:pPr>
        <w:pStyle w:val="ConsPlusNormal"/>
        <w:ind w:firstLine="540"/>
        <w:jc w:val="both"/>
      </w:pPr>
    </w:p>
    <w:p w:rsidR="00595AA8" w:rsidRDefault="00595AA8" w:rsidP="00F26EA5">
      <w:pPr>
        <w:pStyle w:val="ConsPlusTitle"/>
        <w:jc w:val="center"/>
        <w:outlineLvl w:val="1"/>
      </w:pPr>
    </w:p>
    <w:p w:rsidR="00B521BF" w:rsidRDefault="00B521BF" w:rsidP="00F26EA5">
      <w:pPr>
        <w:pStyle w:val="ConsPlusTitle"/>
        <w:jc w:val="center"/>
        <w:outlineLvl w:val="1"/>
      </w:pPr>
      <w:r>
        <w:t>III. Подготовка заключения</w:t>
      </w:r>
    </w:p>
    <w:p w:rsidR="00B521BF" w:rsidRDefault="00B521BF" w:rsidP="00F26EA5">
      <w:pPr>
        <w:pStyle w:val="ConsPlusNormal"/>
        <w:jc w:val="center"/>
      </w:pPr>
    </w:p>
    <w:p w:rsidR="00B521BF" w:rsidRDefault="00B521BF" w:rsidP="00F26EA5">
      <w:pPr>
        <w:pStyle w:val="ConsPlusNormal"/>
        <w:ind w:firstLine="540"/>
        <w:jc w:val="both"/>
      </w:pPr>
      <w:r>
        <w:t>22. Уполномоченный орган проверяет соблюдение разработчиком порядка проведения процедуры оценки регулирующего воздействия проекта нормативного правового акта и полноту представленной информации.</w:t>
      </w:r>
    </w:p>
    <w:p w:rsidR="00B521BF" w:rsidRDefault="00B521BF" w:rsidP="00F26EA5">
      <w:pPr>
        <w:pStyle w:val="ConsPlusNormal"/>
        <w:ind w:firstLine="540"/>
        <w:jc w:val="both"/>
      </w:pPr>
      <w:r>
        <w:t>Проекты нормативных правовых актов, имеющих среднюю степень регулирующего воздействия, в отношении которых разработчиком не проводились публичные консультации, направляются уполномоченным органом экспертам в целях уточнения мнения бизнес-сообщества в отношении предлагаемого правового регулирования.</w:t>
      </w:r>
    </w:p>
    <w:p w:rsidR="00B521BF" w:rsidRDefault="00B521BF" w:rsidP="00F26EA5">
      <w:pPr>
        <w:pStyle w:val="ConsPlusNormal"/>
        <w:jc w:val="both"/>
      </w:pPr>
      <w:r>
        <w:t xml:space="preserve">(абзац введен </w:t>
      </w:r>
      <w:hyperlink r:id="rId34" w:history="1">
        <w:r>
          <w:rPr>
            <w:color w:val="0000FF"/>
          </w:rPr>
          <w:t>Постановлением</w:t>
        </w:r>
      </w:hyperlink>
      <w:r>
        <w:t xml:space="preserve"> Правительства Брянской области от 05.12.2016 N 613-п)</w:t>
      </w:r>
    </w:p>
    <w:p w:rsidR="00B521BF" w:rsidRDefault="00B521BF" w:rsidP="00F26EA5">
      <w:pPr>
        <w:pStyle w:val="ConsPlusNormal"/>
        <w:ind w:firstLine="540"/>
        <w:jc w:val="both"/>
      </w:pPr>
      <w:r>
        <w:t xml:space="preserve">Замечания и предложения экспертов по проекту нормативного правового акта уполномоченным органом направляются разработчику для доработки нормативного правового </w:t>
      </w:r>
      <w:r>
        <w:lastRenderedPageBreak/>
        <w:t>акта.</w:t>
      </w:r>
    </w:p>
    <w:p w:rsidR="00B521BF" w:rsidRDefault="00B521BF" w:rsidP="00F26EA5">
      <w:pPr>
        <w:pStyle w:val="ConsPlusNormal"/>
        <w:jc w:val="both"/>
      </w:pPr>
      <w:r>
        <w:t xml:space="preserve">(абзац введен </w:t>
      </w:r>
      <w:hyperlink r:id="rId35" w:history="1">
        <w:r>
          <w:rPr>
            <w:color w:val="0000FF"/>
          </w:rPr>
          <w:t>Постановлением</w:t>
        </w:r>
      </w:hyperlink>
      <w:r>
        <w:t xml:space="preserve"> Правительства Брянской области от 05.12.2016 N 613-п)</w:t>
      </w:r>
    </w:p>
    <w:p w:rsidR="00B521BF" w:rsidRDefault="00B521BF" w:rsidP="00F26EA5">
      <w:pPr>
        <w:pStyle w:val="ConsPlusNormal"/>
        <w:ind w:firstLine="540"/>
        <w:jc w:val="both"/>
      </w:pPr>
      <w:r>
        <w:t xml:space="preserve">23. В случае, если сводный отчет об оценке регулирующего воздействия не содержит полной информации, указанной в </w:t>
      </w:r>
      <w:hyperlink w:anchor="Par102" w:tooltip="11. Сводный отчет о проведении оценки регулирующего воздействия должен содержать следующую информацию:" w:history="1">
        <w:r>
          <w:rPr>
            <w:color w:val="0000FF"/>
          </w:rPr>
          <w:t>пункте 11</w:t>
        </w:r>
      </w:hyperlink>
      <w:r>
        <w:t xml:space="preserve"> настоящего Порядка, уполномоченный орган возвращает пакет документов разработчику в течение трех рабочих дней, следующих за днем их поступления.</w:t>
      </w:r>
    </w:p>
    <w:p w:rsidR="00B521BF" w:rsidRDefault="00B521BF" w:rsidP="00F26EA5">
      <w:pPr>
        <w:pStyle w:val="ConsPlusNormal"/>
        <w:jc w:val="both"/>
      </w:pPr>
      <w:r>
        <w:t xml:space="preserve">(в ред. </w:t>
      </w:r>
      <w:hyperlink r:id="rId36"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24. Заключение об оценке регулирующего воздействия проекта нормативного правового акта подготавливается уполномоченным органом в течение:</w:t>
      </w:r>
    </w:p>
    <w:p w:rsidR="00B521BF" w:rsidRDefault="00B521BF" w:rsidP="00F26EA5">
      <w:pPr>
        <w:pStyle w:val="ConsPlusNormal"/>
        <w:ind w:firstLine="540"/>
        <w:jc w:val="both"/>
      </w:pPr>
      <w:r>
        <w:t>15 календарных дней со дня получения всех необходимых документов - по проектам нормативных правовых актов, имеющим высокую и среднюю степень регулирующего воздействия;</w:t>
      </w:r>
    </w:p>
    <w:p w:rsidR="00B521BF" w:rsidRDefault="00B521BF" w:rsidP="00F26EA5">
      <w:pPr>
        <w:pStyle w:val="ConsPlusNormal"/>
        <w:ind w:firstLine="540"/>
        <w:jc w:val="both"/>
      </w:pPr>
      <w:r>
        <w:t>10 календарных дней со дня получения всех необходимых документов - по проектам нормативных правовых актов, имеющим низкую степень регулирующего воздействия.</w:t>
      </w:r>
    </w:p>
    <w:p w:rsidR="00B521BF" w:rsidRDefault="00B521BF" w:rsidP="00F26EA5">
      <w:pPr>
        <w:pStyle w:val="ConsPlusNormal"/>
        <w:ind w:firstLine="540"/>
        <w:jc w:val="both"/>
      </w:pPr>
      <w:r>
        <w:t>25. Форма заключения об оценке регулирующего воздействия проекта нормативного правового акта утверждается приказом уполномоченного органа.</w:t>
      </w:r>
    </w:p>
    <w:p w:rsidR="00B521BF" w:rsidRDefault="00B521BF" w:rsidP="00F26EA5">
      <w:pPr>
        <w:pStyle w:val="ConsPlusNormal"/>
        <w:ind w:firstLine="540"/>
        <w:jc w:val="both"/>
      </w:pPr>
      <w:r>
        <w:t>26. В заключении должны содержаться выводы о соблюдении исполнительным органом государственной власти Брянской области (разработчиком проекта нормативного правового акта) порядка проведения оценки регулирующего воздействия,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областного бюджета, о наличии либо отсутствии достаточного обоснования решения проблемы предложенным способом регулирования.</w:t>
      </w:r>
    </w:p>
    <w:p w:rsidR="00B521BF" w:rsidRDefault="00B521BF" w:rsidP="00F26EA5">
      <w:pPr>
        <w:pStyle w:val="ConsPlusNormal"/>
        <w:jc w:val="both"/>
      </w:pPr>
      <w:r>
        <w:t xml:space="preserve">(в ред. </w:t>
      </w:r>
      <w:hyperlink r:id="rId37"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27. Заключение подписывается руководителем уполномоченного органа и направляется разработчику.</w:t>
      </w:r>
    </w:p>
    <w:p w:rsidR="00B521BF" w:rsidRDefault="00B521BF" w:rsidP="00F26EA5">
      <w:pPr>
        <w:pStyle w:val="ConsPlusNormal"/>
        <w:ind w:firstLine="540"/>
        <w:jc w:val="both"/>
      </w:pPr>
      <w:r>
        <w:t>28. В случае, если в заключении сделан вывод о том, что исполнительным органом государственной власти Брянской области при подготовке проекта нормативного правового акта не соблюден порядок проведения оценки регулирующего воздействия, разработчик проводит процедуры оценки регулирующего воздействия (начиная с невыполненной процедуры) и дорабатывает проект нормативного правового акта по их результатам.</w:t>
      </w:r>
    </w:p>
    <w:p w:rsidR="00B521BF" w:rsidRDefault="00B521BF" w:rsidP="00F26EA5">
      <w:pPr>
        <w:pStyle w:val="ConsPlusNormal"/>
        <w:jc w:val="both"/>
      </w:pPr>
      <w:r>
        <w:t xml:space="preserve">(в ред. </w:t>
      </w:r>
      <w:hyperlink r:id="rId38" w:history="1">
        <w:r>
          <w:rPr>
            <w:color w:val="0000FF"/>
          </w:rPr>
          <w:t>Постановления</w:t>
        </w:r>
      </w:hyperlink>
      <w:r>
        <w:t xml:space="preserve"> Правительства Брянской области от 23.05.2022 N 211-п)</w:t>
      </w:r>
    </w:p>
    <w:p w:rsidR="00B521BF" w:rsidRDefault="00B521BF" w:rsidP="00F26EA5">
      <w:pPr>
        <w:pStyle w:val="ConsPlusNormal"/>
        <w:ind w:firstLine="540"/>
        <w:jc w:val="both"/>
      </w:pPr>
      <w:r>
        <w:t>29.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w:t>
      </w:r>
    </w:p>
    <w:p w:rsidR="00B521BF" w:rsidRDefault="00B521BF" w:rsidP="00F26EA5">
      <w:pPr>
        <w:pStyle w:val="ConsPlusNormal"/>
        <w:ind w:firstLine="540"/>
        <w:jc w:val="both"/>
      </w:pPr>
      <w:r>
        <w:t>30. Заключение об оценке регулирующего воздействия публикуется на официальном сайте уполномоченного органа в разделе "Оценка регулирующего воздействия" в течение 3 рабочих дней со дня его подписания.</w:t>
      </w:r>
    </w:p>
    <w:p w:rsidR="00B521BF" w:rsidRDefault="00B521BF" w:rsidP="00F26EA5">
      <w:pPr>
        <w:pStyle w:val="ConsPlusNormal"/>
        <w:jc w:val="both"/>
      </w:pPr>
      <w:r>
        <w:t xml:space="preserve">(п. 30 в ред. </w:t>
      </w:r>
      <w:hyperlink r:id="rId39"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p>
    <w:p w:rsidR="00B521BF" w:rsidRDefault="005A59FF" w:rsidP="00F26EA5">
      <w:pPr>
        <w:pStyle w:val="ConsPlusNormal"/>
        <w:tabs>
          <w:tab w:val="left" w:pos="8505"/>
        </w:tabs>
        <w:ind w:firstLine="540"/>
        <w:jc w:val="both"/>
      </w:pPr>
      <w:r>
        <w:tab/>
      </w:r>
      <w:r w:rsidR="00B521BF">
        <w:t>Утвержден</w:t>
      </w:r>
    </w:p>
    <w:p w:rsidR="00B521BF" w:rsidRDefault="00B521BF" w:rsidP="00F26EA5">
      <w:pPr>
        <w:pStyle w:val="ConsPlusNormal"/>
        <w:jc w:val="right"/>
      </w:pPr>
      <w:r>
        <w:t>Постановлением</w:t>
      </w:r>
    </w:p>
    <w:p w:rsidR="00B521BF" w:rsidRDefault="00B521BF" w:rsidP="00F26EA5">
      <w:pPr>
        <w:pStyle w:val="ConsPlusNormal"/>
        <w:jc w:val="right"/>
      </w:pPr>
      <w:r>
        <w:t>Правительства Брянской области</w:t>
      </w:r>
    </w:p>
    <w:p w:rsidR="00B521BF" w:rsidRDefault="00B521BF" w:rsidP="00F26EA5">
      <w:pPr>
        <w:pStyle w:val="ConsPlusNormal"/>
        <w:jc w:val="right"/>
      </w:pPr>
      <w:r>
        <w:t>от 24 декабря 2013 г. N 757-п</w:t>
      </w:r>
    </w:p>
    <w:p w:rsidR="00B521BF" w:rsidRDefault="00B521BF" w:rsidP="00F26EA5">
      <w:pPr>
        <w:pStyle w:val="ConsPlusNormal"/>
        <w:jc w:val="right"/>
      </w:pPr>
    </w:p>
    <w:p w:rsidR="00B521BF" w:rsidRDefault="00B521BF" w:rsidP="00F26EA5">
      <w:pPr>
        <w:pStyle w:val="ConsPlusTitle"/>
        <w:jc w:val="center"/>
      </w:pPr>
      <w:bookmarkStart w:id="7" w:name="Par177"/>
      <w:bookmarkEnd w:id="7"/>
      <w:r>
        <w:t>ПОРЯДОК</w:t>
      </w:r>
    </w:p>
    <w:p w:rsidR="00B521BF" w:rsidRDefault="00B521BF" w:rsidP="00F26EA5">
      <w:pPr>
        <w:pStyle w:val="ConsPlusTitle"/>
        <w:jc w:val="center"/>
      </w:pPr>
      <w:r>
        <w:t>ПРОВЕДЕНИЯ ЭКСПЕРТИЗЫ НОРМАТИВНЫХ ПРАВОВЫХ АКТОВ БРЯНСКОЙ</w:t>
      </w:r>
    </w:p>
    <w:p w:rsidR="00B521BF" w:rsidRDefault="00B521BF" w:rsidP="00F26EA5">
      <w:pPr>
        <w:pStyle w:val="ConsPlusTitle"/>
        <w:jc w:val="center"/>
      </w:pPr>
      <w:r>
        <w:t>ОБЛАСТИ В ЦЕЛЯХ ВЫЯВЛЕНИЯ В НИХ ПОЛОЖЕНИЙ, НЕОБОСНОВАННО</w:t>
      </w:r>
    </w:p>
    <w:p w:rsidR="00B521BF" w:rsidRDefault="00B521BF" w:rsidP="00F26EA5">
      <w:pPr>
        <w:pStyle w:val="ConsPlusTitle"/>
        <w:jc w:val="center"/>
      </w:pPr>
      <w:r>
        <w:t>ЗАТРУДНЯЮЩИХ ВЕДЕНИЕ ПРЕДПРИНИМАТЕЛЬСКОЙ</w:t>
      </w:r>
    </w:p>
    <w:p w:rsidR="00B521BF" w:rsidRDefault="00B521BF" w:rsidP="00F26EA5">
      <w:pPr>
        <w:pStyle w:val="ConsPlusTitle"/>
        <w:jc w:val="center"/>
      </w:pPr>
      <w:r>
        <w:t>И ИНВЕСТИЦИОННОЙ ДЕЯТЕЛЬНОСТИ</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 xml:space="preserve">(в ред. </w:t>
            </w:r>
            <w:hyperlink r:id="rId40" w:history="1">
              <w:r>
                <w:rPr>
                  <w:color w:val="0000FF"/>
                </w:rPr>
                <w:t>Постановления</w:t>
              </w:r>
            </w:hyperlink>
            <w:r>
              <w:rPr>
                <w:color w:val="392C69"/>
              </w:rPr>
              <w:t xml:space="preserve"> Правительства Брянской области</w:t>
            </w:r>
          </w:p>
          <w:p w:rsidR="00B521BF" w:rsidRDefault="00B521BF" w:rsidP="00F26EA5">
            <w:pPr>
              <w:pStyle w:val="ConsPlusNormal"/>
              <w:jc w:val="center"/>
              <w:rPr>
                <w:color w:val="392C69"/>
              </w:rPr>
            </w:pPr>
            <w:r>
              <w:rPr>
                <w:color w:val="392C69"/>
              </w:rPr>
              <w:t>от 05.12.2016 N 613-п)</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jc w:val="center"/>
      </w:pPr>
    </w:p>
    <w:p w:rsidR="00B521BF" w:rsidRDefault="00B521BF" w:rsidP="00F26EA5">
      <w:pPr>
        <w:pStyle w:val="ConsPlusNormal"/>
        <w:ind w:firstLine="540"/>
        <w:jc w:val="both"/>
      </w:pPr>
      <w:r>
        <w:t>1. Настоящим определяется порядок проведения экспертизы нормативных правовых актов Брянской области в целях выявления в них положений, необоснованно затрудняющих ведение предпринимательской и инвестиционной деятельности (далее - экспертиза).</w:t>
      </w:r>
    </w:p>
    <w:p w:rsidR="00B521BF" w:rsidRDefault="00B521BF" w:rsidP="00F26EA5">
      <w:pPr>
        <w:pStyle w:val="ConsPlusNormal"/>
        <w:ind w:firstLine="540"/>
        <w:jc w:val="both"/>
      </w:pPr>
      <w:r>
        <w:t>2. Экспертизе подлежат нормативные правовые акты Брянской области, регулирующие отношения в сферах предпринимательской и инвестиционной деятельности (далее - нормативные правовые акты).</w:t>
      </w:r>
    </w:p>
    <w:p w:rsidR="00B521BF" w:rsidRDefault="00B521BF" w:rsidP="00F26EA5">
      <w:pPr>
        <w:pStyle w:val="ConsPlusNormal"/>
        <w:ind w:firstLine="540"/>
        <w:jc w:val="both"/>
      </w:pPr>
      <w:r>
        <w:t>3. Экспертиза осуществляется в соответствии с планом проведения экспертизы нормативных правовых актов Брянской области (далее - план).</w:t>
      </w:r>
    </w:p>
    <w:p w:rsidR="00B521BF" w:rsidRDefault="00B521BF" w:rsidP="00F26EA5">
      <w:pPr>
        <w:pStyle w:val="ConsPlusNormal"/>
        <w:ind w:firstLine="540"/>
        <w:jc w:val="both"/>
      </w:pPr>
      <w:r>
        <w:t>4.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(далее - уполномоченный орган) с учетом предложений, поступивших от органов государственной власти, органов местного самоуправления,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p>
    <w:p w:rsidR="00B521BF" w:rsidRDefault="00B521BF" w:rsidP="00F26EA5">
      <w:pPr>
        <w:pStyle w:val="ConsPlusNormal"/>
        <w:ind w:firstLine="540"/>
        <w:jc w:val="both"/>
      </w:pPr>
      <w:r>
        <w:t>Уполномоченный орган определяется нормативным правовым актом Губернатора Брянской области.</w:t>
      </w:r>
    </w:p>
    <w:p w:rsidR="00B521BF" w:rsidRDefault="00B521BF" w:rsidP="00F26EA5">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B521BF" w:rsidRDefault="00B521BF" w:rsidP="00F26EA5">
      <w:pPr>
        <w:pStyle w:val="ConsPlusNormal"/>
        <w:ind w:firstLine="540"/>
        <w:jc w:val="both"/>
      </w:pPr>
      <w:r>
        <w:t>5. План на очередной год утверждается руководителем уполномоченного органа ежегодно в срок до 20 декабря года, предшествующего очередному.</w:t>
      </w:r>
    </w:p>
    <w:p w:rsidR="00B521BF" w:rsidRDefault="00B521BF" w:rsidP="00F26EA5">
      <w:pPr>
        <w:pStyle w:val="ConsPlusNormal"/>
        <w:ind w:firstLine="540"/>
        <w:jc w:val="both"/>
      </w:pPr>
      <w:r>
        <w:t>В течение 5 рабочих дней после утверждения план размещается на официальном сайте уполномоченного органа в информационно-телекоммуникационной сети Интернет.</w:t>
      </w:r>
    </w:p>
    <w:p w:rsidR="00B521BF" w:rsidRDefault="00B521BF" w:rsidP="00F26EA5">
      <w:pPr>
        <w:pStyle w:val="ConsPlusNormal"/>
        <w:jc w:val="both"/>
      </w:pPr>
      <w:r>
        <w:t xml:space="preserve">(в ред. </w:t>
      </w:r>
      <w:hyperlink r:id="rId41"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r>
        <w:t>6. В плане для каждого нормативного правового акта предусматривается срок проведения экспертизы, который не должен превышать трех месяцев.</w:t>
      </w:r>
    </w:p>
    <w:p w:rsidR="00B521BF" w:rsidRDefault="00B521BF" w:rsidP="00F26EA5">
      <w:pPr>
        <w:pStyle w:val="ConsPlusNormal"/>
        <w:ind w:firstLine="540"/>
        <w:jc w:val="both"/>
      </w:pPr>
      <w:r>
        <w:t>7. Экспертиза осуществляется уполномоченным органом.</w:t>
      </w:r>
    </w:p>
    <w:p w:rsidR="00B521BF" w:rsidRDefault="00B521BF" w:rsidP="00F26EA5">
      <w:pPr>
        <w:pStyle w:val="ConsPlusNormal"/>
        <w:ind w:firstLine="540"/>
        <w:jc w:val="both"/>
      </w:pPr>
      <w:r>
        <w:t>8. Уполномоченный орган:</w:t>
      </w:r>
    </w:p>
    <w:p w:rsidR="00B521BF" w:rsidRDefault="00B521BF" w:rsidP="00F26EA5">
      <w:pPr>
        <w:pStyle w:val="ConsPlusNormal"/>
        <w:ind w:firstLine="540"/>
        <w:jc w:val="both"/>
      </w:pPr>
      <w:r>
        <w:t>1) запрашивает у исполнительного органа государственной власти Брянской области, участвующего в реализации государственной политики и нормативно-правовом регулировании в соответствующей сфере деятельности (разработчика),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общественных отношений в сфере предпринимательской и инвестиционной деятельности, указывая срок их предоставления;</w:t>
      </w:r>
    </w:p>
    <w:p w:rsidR="00B521BF" w:rsidRDefault="00B521BF" w:rsidP="00F26EA5">
      <w:pPr>
        <w:pStyle w:val="ConsPlusNormal"/>
        <w:ind w:firstLine="540"/>
        <w:jc w:val="both"/>
      </w:pPr>
      <w:r>
        <w:t>2)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B521BF" w:rsidRDefault="00B521BF" w:rsidP="00F26EA5">
      <w:pPr>
        <w:pStyle w:val="ConsPlusNormal"/>
        <w:ind w:firstLine="540"/>
        <w:jc w:val="both"/>
      </w:pPr>
      <w:r>
        <w:t>В случае, если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B521BF" w:rsidRDefault="00B521BF" w:rsidP="00F26EA5">
      <w:pPr>
        <w:pStyle w:val="ConsPlusNormal"/>
        <w:ind w:firstLine="540"/>
        <w:jc w:val="both"/>
      </w:pPr>
      <w:r>
        <w:t>9.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w:t>
      </w:r>
    </w:p>
    <w:p w:rsidR="00B521BF" w:rsidRDefault="00B521BF" w:rsidP="00F26EA5">
      <w:pPr>
        <w:pStyle w:val="ConsPlusNormal"/>
        <w:ind w:firstLine="540"/>
        <w:jc w:val="both"/>
      </w:pPr>
      <w:r>
        <w:t xml:space="preserve">Абзац исключен. - </w:t>
      </w:r>
      <w:hyperlink r:id="rId42" w:history="1">
        <w:r>
          <w:rPr>
            <w:color w:val="0000FF"/>
          </w:rPr>
          <w:t>Постановление</w:t>
        </w:r>
      </w:hyperlink>
      <w:r>
        <w:t xml:space="preserve"> Правительства Брянской области от 05.12.2016 N 613-п.</w:t>
      </w:r>
    </w:p>
    <w:p w:rsidR="00B521BF" w:rsidRDefault="00B521BF" w:rsidP="00F26EA5">
      <w:pPr>
        <w:pStyle w:val="ConsPlusNormal"/>
        <w:ind w:firstLine="540"/>
        <w:jc w:val="both"/>
      </w:pPr>
      <w:r>
        <w:t xml:space="preserve">10. При проведении исследования нормативного правового акта подлежат рассмотрению </w:t>
      </w:r>
      <w:r>
        <w:lastRenderedPageBreak/>
        <w:t>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исследуется соответствие принципам правового регулирования,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B521BF" w:rsidRDefault="00B521BF" w:rsidP="00F26EA5">
      <w:pPr>
        <w:pStyle w:val="ConsPlusNormal"/>
        <w:ind w:firstLine="540"/>
        <w:jc w:val="both"/>
      </w:pPr>
      <w:r>
        <w:t>11. В ходе исследования изучаются следующие вопросы:</w:t>
      </w:r>
    </w:p>
    <w:p w:rsidR="00B521BF" w:rsidRDefault="00B521BF" w:rsidP="00F26EA5">
      <w:pPr>
        <w:pStyle w:val="ConsPlusNormal"/>
        <w:ind w:firstLine="540"/>
        <w:jc w:val="both"/>
      </w:pPr>
      <w:r>
        <w:t>1) наличие в нормативном правовом акте избыточных требований по подготовке и (или) предоставлению документов, сведений, информации:</w:t>
      </w:r>
    </w:p>
    <w:p w:rsidR="00B521BF" w:rsidRDefault="00B521BF" w:rsidP="00F26EA5">
      <w:pPr>
        <w:pStyle w:val="ConsPlusNormal"/>
        <w:ind w:firstLine="540"/>
        <w:jc w:val="both"/>
      </w:pPr>
      <w:r>
        <w:t>а) требуемую аналогичную или идентичную информацию (документы) выдает тот же государственный орган;</w:t>
      </w:r>
    </w:p>
    <w:p w:rsidR="00B521BF" w:rsidRDefault="00B521BF" w:rsidP="00F26EA5">
      <w:pPr>
        <w:pStyle w:val="ConsPlusNormal"/>
        <w:ind w:firstLine="540"/>
        <w:jc w:val="both"/>
      </w:pPr>
      <w:r>
        <w:t>б) аналогичную или идентичную информацию (документы) требуется предоставлять в несколько органов государственной власти или учреждений, предоставляющих государственные услуги;</w:t>
      </w:r>
    </w:p>
    <w:p w:rsidR="00B521BF" w:rsidRDefault="00B521BF" w:rsidP="00F26EA5">
      <w:pPr>
        <w:pStyle w:val="ConsPlusNormal"/>
        <w:ind w:firstLine="540"/>
        <w:jc w:val="both"/>
      </w:pPr>
      <w:r>
        <w:t>в) необоснованная частота подготовки и (или) предоставления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w:t>
      </w:r>
    </w:p>
    <w:p w:rsidR="00B521BF" w:rsidRDefault="00B521BF" w:rsidP="00F26EA5">
      <w:pPr>
        <w:pStyle w:val="ConsPlusNormal"/>
        <w:ind w:firstLine="540"/>
        <w:jc w:val="both"/>
      </w:pPr>
      <w:r>
        <w:t>г) требования к предоставлению информации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информация и документы имеют необходимую актуальность;</w:t>
      </w:r>
    </w:p>
    <w:p w:rsidR="00B521BF" w:rsidRDefault="00B521BF" w:rsidP="00F26EA5">
      <w:pPr>
        <w:pStyle w:val="ConsPlusNormal"/>
        <w:ind w:firstLine="540"/>
        <w:jc w:val="both"/>
      </w:pPr>
      <w:r>
        <w:t>д) аналогичную или идентичную информацию (документы) требуется предоставлять в одно или различные подразделения одного и того же органа (учреждения);</w:t>
      </w:r>
    </w:p>
    <w:p w:rsidR="00B521BF" w:rsidRDefault="00B521BF" w:rsidP="00F26EA5">
      <w:pPr>
        <w:pStyle w:val="ConsPlusNormal"/>
        <w:ind w:firstLine="540"/>
        <w:jc w:val="both"/>
      </w:pPr>
      <w: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государственных органов для приема документов);</w:t>
      </w:r>
    </w:p>
    <w:p w:rsidR="00B521BF" w:rsidRDefault="00B521BF" w:rsidP="00F26EA5">
      <w:pPr>
        <w:pStyle w:val="ConsPlusNormal"/>
        <w:ind w:firstLine="540"/>
        <w:jc w:val="both"/>
      </w:pPr>
      <w:r>
        <w:t>ж) 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B521BF" w:rsidRDefault="00B521BF" w:rsidP="00F26EA5">
      <w:pPr>
        <w:pStyle w:val="ConsPlusNormal"/>
        <w:ind w:firstLine="540"/>
        <w:jc w:val="both"/>
      </w:pPr>
      <w:r>
        <w:t>з) предъявление завышенных требований к форме предоставляемой информации или документам, предоставление которых связано с оказанием государственной услуги;</w:t>
      </w:r>
    </w:p>
    <w:p w:rsidR="00B521BF" w:rsidRDefault="00B521BF" w:rsidP="00F26EA5">
      <w:pPr>
        <w:pStyle w:val="ConsPlusNormal"/>
        <w:ind w:firstLine="540"/>
        <w:jc w:val="both"/>
      </w:pPr>
      <w:r>
        <w:t>и)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B521BF" w:rsidRDefault="00B521BF" w:rsidP="00F26EA5">
      <w:pPr>
        <w:pStyle w:val="ConsPlusNormal"/>
        <w:ind w:firstLine="540"/>
        <w:jc w:val="both"/>
      </w:pPr>
      <w: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B521BF" w:rsidRDefault="00B521BF" w:rsidP="00F26EA5">
      <w:pPr>
        <w:pStyle w:val="ConsPlusNormal"/>
        <w:ind w:firstLine="540"/>
        <w:jc w:val="both"/>
      </w:pPr>
      <w: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B521BF" w:rsidRDefault="00B521BF" w:rsidP="00F26EA5">
      <w:pPr>
        <w:pStyle w:val="ConsPlusNormal"/>
        <w:ind w:firstLine="540"/>
        <w:jc w:val="both"/>
      </w:pPr>
      <w: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w:t>
      </w:r>
      <w:r>
        <w:lastRenderedPageBreak/>
        <w:t>определения условий и выполнения иных установленных законодательством Российской Федерации и Брянской области обязательных процедур;</w:t>
      </w:r>
    </w:p>
    <w:p w:rsidR="00B521BF" w:rsidRDefault="00B521BF" w:rsidP="00F26EA5">
      <w:pPr>
        <w:pStyle w:val="ConsPlusNormal"/>
        <w:ind w:firstLine="540"/>
        <w:jc w:val="both"/>
      </w:pPr>
      <w:r>
        <w:t>4) отсутствие необходимых организационных или технических условий,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w:t>
      </w:r>
    </w:p>
    <w:p w:rsidR="00B521BF" w:rsidRDefault="00B521BF" w:rsidP="00F26EA5">
      <w:pPr>
        <w:pStyle w:val="ConsPlusNormal"/>
        <w:ind w:firstLine="540"/>
        <w:jc w:val="both"/>
      </w:pPr>
      <w:r>
        <w:t>12. По результатам исследования уполномоченным органом составляется заключение об экспертизе нормативного правового акта.</w:t>
      </w:r>
    </w:p>
    <w:p w:rsidR="00B521BF" w:rsidRDefault="00B521BF" w:rsidP="00F26EA5">
      <w:pPr>
        <w:pStyle w:val="ConsPlusNormal"/>
        <w:ind w:firstLine="540"/>
        <w:jc w:val="both"/>
      </w:pPr>
      <w:r>
        <w:t>13. Форма заключения об экспертизе нормативного правового акта утверждается приказом уполномоченного органа.</w:t>
      </w:r>
    </w:p>
    <w:p w:rsidR="00B521BF" w:rsidRDefault="00B521BF" w:rsidP="00F26EA5">
      <w:pPr>
        <w:pStyle w:val="ConsPlusNormal"/>
        <w:ind w:firstLine="540"/>
        <w:jc w:val="both"/>
      </w:pPr>
      <w:r>
        <w:t>14. В течение 3 рабочих дней после подписания заключения об экспертизе нормативного правового акта уполномоченный орган размещает его на своем официальном сайте и направляет в адрес исполнительного органа государственной власти Брянской области (разработчика) для принятия соответствующих мер.</w:t>
      </w:r>
    </w:p>
    <w:p w:rsidR="00B521BF" w:rsidRDefault="00B521BF" w:rsidP="00F26EA5">
      <w:pPr>
        <w:pStyle w:val="ConsPlusNormal"/>
        <w:jc w:val="both"/>
      </w:pPr>
      <w:r>
        <w:t xml:space="preserve">(п. 14 в ред. </w:t>
      </w:r>
      <w:hyperlink r:id="rId43"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r>
        <w:t>15. При проведении экспертизы по нормативным правовым актам, при подготовке которых проводилась процедура оценки регулирующего воздействия, может проводиться оценка фактического воздействия нормативного правового акта в соответствии с утвержденным порядком.</w:t>
      </w:r>
    </w:p>
    <w:p w:rsidR="00B521BF" w:rsidRDefault="00B521BF" w:rsidP="00F26EA5">
      <w:pPr>
        <w:pStyle w:val="ConsPlusNormal"/>
        <w:jc w:val="both"/>
      </w:pPr>
      <w:r>
        <w:t xml:space="preserve">(п. 15 введен </w:t>
      </w:r>
      <w:hyperlink r:id="rId44" w:history="1">
        <w:r>
          <w:rPr>
            <w:color w:val="0000FF"/>
          </w:rPr>
          <w:t>Постановлением</w:t>
        </w:r>
      </w:hyperlink>
      <w:r>
        <w:t xml:space="preserve"> Правительства Брянской области от 05.12.2016 N 613-п)</w:t>
      </w:r>
    </w:p>
    <w:p w:rsidR="00B521BF" w:rsidRDefault="00B521BF" w:rsidP="00F26EA5">
      <w:pPr>
        <w:pStyle w:val="ConsPlusNormal"/>
        <w:ind w:firstLine="540"/>
        <w:jc w:val="both"/>
      </w:pPr>
    </w:p>
    <w:p w:rsidR="00B521BF" w:rsidRDefault="00B521BF" w:rsidP="00F26EA5">
      <w:pPr>
        <w:pStyle w:val="ConsPlusNormal"/>
        <w:jc w:val="right"/>
        <w:outlineLvl w:val="0"/>
      </w:pPr>
      <w:r>
        <w:t>Утвержден</w:t>
      </w:r>
    </w:p>
    <w:p w:rsidR="00B521BF" w:rsidRDefault="00B521BF" w:rsidP="00F26EA5">
      <w:pPr>
        <w:pStyle w:val="ConsPlusNormal"/>
        <w:jc w:val="right"/>
      </w:pPr>
      <w:r>
        <w:t>Постановлением</w:t>
      </w:r>
    </w:p>
    <w:p w:rsidR="00B521BF" w:rsidRDefault="00B521BF" w:rsidP="00F26EA5">
      <w:pPr>
        <w:pStyle w:val="ConsPlusNormal"/>
        <w:jc w:val="right"/>
      </w:pPr>
      <w:r>
        <w:t>Правительства Брянской области</w:t>
      </w:r>
    </w:p>
    <w:p w:rsidR="00B521BF" w:rsidRDefault="00B521BF" w:rsidP="00F26EA5">
      <w:pPr>
        <w:pStyle w:val="ConsPlusNormal"/>
        <w:jc w:val="right"/>
      </w:pPr>
      <w:r>
        <w:t>от 24 декабря 2013 г. N 757-п</w:t>
      </w:r>
    </w:p>
    <w:p w:rsidR="00B521BF" w:rsidRDefault="00B521BF" w:rsidP="00F26EA5">
      <w:pPr>
        <w:pStyle w:val="ConsPlusNormal"/>
        <w:jc w:val="right"/>
      </w:pPr>
    </w:p>
    <w:p w:rsidR="00B521BF" w:rsidRDefault="00B521BF" w:rsidP="00F26EA5">
      <w:pPr>
        <w:pStyle w:val="ConsPlusTitle"/>
        <w:jc w:val="center"/>
      </w:pPr>
      <w:bookmarkStart w:id="8" w:name="Par235"/>
      <w:bookmarkEnd w:id="8"/>
      <w:r>
        <w:t>СТАНДАРТ</w:t>
      </w:r>
    </w:p>
    <w:p w:rsidR="00B521BF" w:rsidRDefault="00B521BF" w:rsidP="00F26EA5">
      <w:pPr>
        <w:pStyle w:val="ConsPlusTitle"/>
        <w:jc w:val="center"/>
      </w:pPr>
      <w:r>
        <w:t>ПУБЛИЧНЫХ КОНСУЛЬТАЦИЙ ПРИ ПРОВЕДЕНИИ ОЦЕНКИ РЕГУЛИРУЮЩЕГО</w:t>
      </w:r>
    </w:p>
    <w:p w:rsidR="00B521BF" w:rsidRDefault="00B521BF" w:rsidP="00F26EA5">
      <w:pPr>
        <w:pStyle w:val="ConsPlusTitle"/>
        <w:jc w:val="center"/>
      </w:pPr>
      <w:r>
        <w:t>ВОЗДЕЙСТВИЯ ПРОЕКТОВ НОРМАТИВНЫХ ПРАВОВЫХ</w:t>
      </w:r>
    </w:p>
    <w:p w:rsidR="00B521BF" w:rsidRDefault="00B521BF" w:rsidP="00F26EA5">
      <w:pPr>
        <w:pStyle w:val="ConsPlusTitle"/>
        <w:jc w:val="center"/>
      </w:pPr>
      <w:r>
        <w:t>АКТОВ БРЯНСКОЙ ОБЛАСТИ</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 xml:space="preserve">(в ред. </w:t>
            </w:r>
            <w:hyperlink r:id="rId45" w:history="1">
              <w:r>
                <w:rPr>
                  <w:color w:val="0000FF"/>
                </w:rPr>
                <w:t>Постановления</w:t>
              </w:r>
            </w:hyperlink>
            <w:r>
              <w:rPr>
                <w:color w:val="392C69"/>
              </w:rPr>
              <w:t xml:space="preserve"> Правительства Брянской области</w:t>
            </w:r>
          </w:p>
          <w:p w:rsidR="00B521BF" w:rsidRDefault="00B521BF" w:rsidP="00F26EA5">
            <w:pPr>
              <w:pStyle w:val="ConsPlusNormal"/>
              <w:jc w:val="center"/>
              <w:rPr>
                <w:color w:val="392C69"/>
              </w:rPr>
            </w:pPr>
            <w:r>
              <w:rPr>
                <w:color w:val="392C69"/>
              </w:rPr>
              <w:t>от 05.12.2016 N 613-п)</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jc w:val="center"/>
      </w:pPr>
    </w:p>
    <w:p w:rsidR="00B521BF" w:rsidRDefault="00B521BF" w:rsidP="00F26EA5">
      <w:pPr>
        <w:pStyle w:val="ConsPlusTitle"/>
        <w:jc w:val="center"/>
        <w:outlineLvl w:val="1"/>
      </w:pPr>
      <w:r>
        <w:t>I. Общие положения</w:t>
      </w:r>
    </w:p>
    <w:p w:rsidR="00B521BF" w:rsidRDefault="00B521BF" w:rsidP="00F26EA5">
      <w:pPr>
        <w:pStyle w:val="ConsPlusNormal"/>
        <w:jc w:val="center"/>
      </w:pPr>
    </w:p>
    <w:p w:rsidR="00B521BF" w:rsidRDefault="00B521BF" w:rsidP="00F26EA5">
      <w:pPr>
        <w:pStyle w:val="ConsPlusNormal"/>
        <w:ind w:firstLine="540"/>
        <w:jc w:val="both"/>
      </w:pPr>
      <w:r>
        <w:t>1. Стандарт публичных консультаций при проведении оценки регулирующего воздействия проектов нормативных правовых актов Брянской области (далее - стандарт) устанавливает порядок организации и проведения публичного обсуждения (публичных консультаций) проектов нормативных правовых актов Брянской области в рамках проведения оценки регулирующего воздействия проектов нормативных правовых актов.</w:t>
      </w:r>
    </w:p>
    <w:p w:rsidR="00B521BF" w:rsidRDefault="00B521BF" w:rsidP="00F26EA5">
      <w:pPr>
        <w:pStyle w:val="ConsPlusNormal"/>
        <w:ind w:firstLine="540"/>
        <w:jc w:val="both"/>
      </w:pPr>
      <w:r>
        <w:t>2. Публичные консультации проводятся исполнительным органом государственной власти Брянской области - разработчиком проекта акта (далее - разработчик) в целях учета мнения субъектов предпринимательской и инвестиционной деятельности в ходе осуществления оценки регулирующего воздействия проекта нормативного правового акта.</w:t>
      </w:r>
    </w:p>
    <w:p w:rsidR="00B521BF" w:rsidRDefault="00B521BF" w:rsidP="00F26EA5">
      <w:pPr>
        <w:pStyle w:val="ConsPlusNormal"/>
        <w:ind w:firstLine="540"/>
        <w:jc w:val="both"/>
      </w:pPr>
      <w:r>
        <w:t>3. Для целей настоящего стандарта используются следующие термины и определения:</w:t>
      </w:r>
    </w:p>
    <w:p w:rsidR="00B521BF" w:rsidRDefault="00B521BF" w:rsidP="00F26EA5">
      <w:pPr>
        <w:pStyle w:val="ConsPlusNormal"/>
        <w:ind w:firstLine="540"/>
        <w:jc w:val="both"/>
      </w:pPr>
      <w:r>
        <w:t>публичное обсуждение (публичные консультации) - процесс, в ходе которого реализуется возможность для всех заинтересованных лиц отстаивать свои интересы при разработке исполнительными органами государственной власти Брянской области мер государственного регулирования;</w:t>
      </w:r>
    </w:p>
    <w:p w:rsidR="00B521BF" w:rsidRDefault="00B521BF" w:rsidP="00F26EA5">
      <w:pPr>
        <w:pStyle w:val="ConsPlusNormal"/>
        <w:ind w:firstLine="540"/>
        <w:jc w:val="both"/>
      </w:pPr>
      <w:r>
        <w:t xml:space="preserve">участники публичных консультаций - заинтересованные территориальные органы </w:t>
      </w:r>
      <w:r>
        <w:lastRenderedPageBreak/>
        <w:t>федеральных органов исполнительной власти, исполнительные органы государственной власти Брянской области, органы местного самоуправления Брянской области, коллегиальные органы законодательного (представительного) органа государственной власти Брянской области, общественные организации, взаимодействующие с органами государственной власти и местного самоуправления Брянской области; экспертно-консультативные и научно-технические советы, иные совещательные органы, созданные при уполномоченном и (или) регулирующем органе (в случае их наличия), научно-исследовательские организации, организации, целью деятельности которых является защита и представление интересов субъектов предпринимательской деятельности, субъекты предпринимательской деятельности,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 общественные организации, деятельность которых направлена на защиту интересов потребителей.</w:t>
      </w:r>
    </w:p>
    <w:p w:rsidR="00B521BF" w:rsidRDefault="00B521BF" w:rsidP="00F26EA5">
      <w:pPr>
        <w:pStyle w:val="ConsPlusNormal"/>
        <w:ind w:firstLine="540"/>
        <w:jc w:val="both"/>
      </w:pPr>
    </w:p>
    <w:p w:rsidR="00B521BF" w:rsidRDefault="00B521BF" w:rsidP="00F26EA5">
      <w:pPr>
        <w:pStyle w:val="ConsPlusTitle"/>
        <w:jc w:val="center"/>
        <w:outlineLvl w:val="1"/>
      </w:pPr>
      <w:r>
        <w:t>II. Уведомление о проведении публичных консультаций</w:t>
      </w:r>
    </w:p>
    <w:p w:rsidR="00B521BF" w:rsidRDefault="00B521BF" w:rsidP="00F26EA5">
      <w:pPr>
        <w:pStyle w:val="ConsPlusNormal"/>
        <w:ind w:firstLine="540"/>
        <w:jc w:val="both"/>
      </w:pPr>
    </w:p>
    <w:p w:rsidR="00B521BF" w:rsidRDefault="00B521BF" w:rsidP="00F26EA5">
      <w:pPr>
        <w:pStyle w:val="ConsPlusNormal"/>
        <w:ind w:firstLine="540"/>
        <w:jc w:val="both"/>
      </w:pPr>
      <w:r>
        <w:t xml:space="preserve">4. В целях проведения публичных консультаций разработчик формирует </w:t>
      </w:r>
      <w:hyperlink w:anchor="Par293" w:tooltip="Уведомление о проведении публичных консультаций" w:history="1">
        <w:r>
          <w:rPr>
            <w:color w:val="0000FF"/>
          </w:rPr>
          <w:t>уведомление</w:t>
        </w:r>
      </w:hyperlink>
      <w:r>
        <w:t xml:space="preserve"> о проведении публичных консультаций в соответствии с формой, представленной в приложении 1 к настоящему стандарту, а также перечень вопросов, обсуждаемых в ходе публичных консультаций, или опросный </w:t>
      </w:r>
      <w:hyperlink w:anchor="Par320" w:tooltip="Форма опросного листа при проведении публичных консультаций" w:history="1">
        <w:r>
          <w:rPr>
            <w:color w:val="0000FF"/>
          </w:rPr>
          <w:t>лист</w:t>
        </w:r>
      </w:hyperlink>
      <w:r>
        <w:t xml:space="preserve"> участников публичных консультаций согласно типовой форме, представленной в приложении 2 к настоящему стандарту.</w:t>
      </w:r>
    </w:p>
    <w:p w:rsidR="00B521BF" w:rsidRDefault="00B521BF" w:rsidP="00F26EA5">
      <w:pPr>
        <w:pStyle w:val="ConsPlusNormal"/>
        <w:ind w:firstLine="540"/>
        <w:jc w:val="both"/>
      </w:pPr>
      <w:bookmarkStart w:id="9" w:name="Par254"/>
      <w:bookmarkEnd w:id="9"/>
      <w:r>
        <w:t>5. 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прилагается проект нормативного правового акта, в отношении которого проводится оценка регулирующего воздействия, и сводный отчет по проекту нормативного правового акта размещаются на официальных сайтах уполномоченного органа и разработчика.</w:t>
      </w:r>
    </w:p>
    <w:p w:rsidR="00B521BF" w:rsidRDefault="00B521BF" w:rsidP="00F26EA5">
      <w:pPr>
        <w:pStyle w:val="ConsPlusNormal"/>
        <w:jc w:val="both"/>
      </w:pPr>
      <w:r>
        <w:t xml:space="preserve">(п. 5 в ред. </w:t>
      </w:r>
      <w:hyperlink r:id="rId46" w:history="1">
        <w:r>
          <w:rPr>
            <w:color w:val="0000FF"/>
          </w:rPr>
          <w:t>Постановления</w:t>
        </w:r>
      </w:hyperlink>
      <w:r>
        <w:t xml:space="preserve"> Правительства Брянской области от 05.12.2016 N 613-п)</w:t>
      </w:r>
    </w:p>
    <w:p w:rsidR="00B521BF" w:rsidRDefault="00B521BF" w:rsidP="00F26EA5">
      <w:pPr>
        <w:pStyle w:val="ConsPlusNormal"/>
        <w:ind w:firstLine="540"/>
        <w:jc w:val="both"/>
      </w:pPr>
      <w:r>
        <w:t>6. В уведомлении о проведении публичных консультаций указываются:</w:t>
      </w:r>
    </w:p>
    <w:p w:rsidR="00B521BF" w:rsidRDefault="00B521BF" w:rsidP="00F26EA5">
      <w:pPr>
        <w:pStyle w:val="ConsPlusNormal"/>
        <w:ind w:firstLine="540"/>
        <w:jc w:val="both"/>
      </w:pPr>
      <w:r>
        <w:t>сведения о месте размещения проекта нормативного правового акта и сводного отчета о проведении оценки регулирующего воздействия (полный электронный адрес);</w:t>
      </w:r>
    </w:p>
    <w:p w:rsidR="00B521BF" w:rsidRDefault="00B521BF" w:rsidP="00F26EA5">
      <w:pPr>
        <w:pStyle w:val="ConsPlusNormal"/>
        <w:ind w:firstLine="540"/>
        <w:jc w:val="both"/>
      </w:pPr>
      <w:r>
        <w:t>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B521BF" w:rsidRDefault="00B521BF" w:rsidP="00F26EA5">
      <w:pPr>
        <w:pStyle w:val="ConsPlusNormal"/>
        <w:ind w:firstLine="540"/>
        <w:jc w:val="both"/>
      </w:pPr>
      <w:r>
        <w:t>7. Разработчику рекомендуется использовать дополнительные способы информирования о проведении публичных консультаций, в том числе направлять в электронной или бумажной форме участникам публичных консультаций уведомление о проведении публичных консультаций с указанием ссылки на адрес размещения в сети Интернет проекта нормативного правового акта.</w:t>
      </w:r>
    </w:p>
    <w:p w:rsidR="00B521BF" w:rsidRDefault="00B521BF" w:rsidP="00F26EA5">
      <w:pPr>
        <w:pStyle w:val="ConsPlusNormal"/>
        <w:ind w:firstLine="540"/>
        <w:jc w:val="both"/>
      </w:pPr>
    </w:p>
    <w:p w:rsidR="00B521BF" w:rsidRDefault="00B521BF" w:rsidP="00F26EA5">
      <w:pPr>
        <w:pStyle w:val="ConsPlusTitle"/>
        <w:jc w:val="center"/>
        <w:outlineLvl w:val="1"/>
      </w:pPr>
      <w:r>
        <w:t>III. Проведение публичных консультаций</w:t>
      </w:r>
    </w:p>
    <w:p w:rsidR="00B521BF" w:rsidRDefault="00B521BF" w:rsidP="00F26EA5">
      <w:pPr>
        <w:pStyle w:val="ConsPlusNormal"/>
        <w:jc w:val="center"/>
      </w:pPr>
    </w:p>
    <w:p w:rsidR="00B521BF" w:rsidRDefault="00B521BF" w:rsidP="00F26EA5">
      <w:pPr>
        <w:pStyle w:val="ConsPlusNormal"/>
        <w:ind w:firstLine="540"/>
        <w:jc w:val="both"/>
      </w:pPr>
      <w:r>
        <w:t>8.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w:t>
      </w:r>
    </w:p>
    <w:p w:rsidR="00B521BF" w:rsidRDefault="00B521BF" w:rsidP="00F26EA5">
      <w:pPr>
        <w:pStyle w:val="ConsPlusNormal"/>
        <w:ind w:firstLine="540"/>
        <w:jc w:val="both"/>
      </w:pPr>
      <w:r>
        <w:t>9. Разработчик определяет оптимальную форму (формы) публичных консультаций и обосновывает выбор формы (форм) и участников публичных консультаций.</w:t>
      </w:r>
    </w:p>
    <w:p w:rsidR="00B521BF" w:rsidRDefault="00B521BF" w:rsidP="00F26EA5">
      <w:pPr>
        <w:pStyle w:val="ConsPlusNormal"/>
        <w:ind w:firstLine="540"/>
        <w:jc w:val="both"/>
      </w:pPr>
      <w:r>
        <w:t>10. При проведении публичных консультаций рекомендуется использовать следующие формы проведения:</w:t>
      </w:r>
    </w:p>
    <w:p w:rsidR="00B521BF" w:rsidRDefault="00B521BF" w:rsidP="00F26EA5">
      <w:pPr>
        <w:pStyle w:val="ConsPlusNormal"/>
        <w:ind w:firstLine="540"/>
        <w:jc w:val="both"/>
      </w:pPr>
      <w:r>
        <w:t>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w:t>
      </w:r>
    </w:p>
    <w:p w:rsidR="00B521BF" w:rsidRDefault="00B521BF" w:rsidP="00F26EA5">
      <w:pPr>
        <w:pStyle w:val="ConsPlusNormal"/>
        <w:ind w:firstLine="540"/>
        <w:jc w:val="both"/>
      </w:pPr>
      <w:r>
        <w:t>открытые переговоры и совещания с представителями научно-исследовательских организаций, представителями организаций, целью деятельности которых является защита и представление интересов субъектов предпринимательской и инвестиционной деятельности, представителями субъектов предпринимательской и инвестиционной деятельности;</w:t>
      </w:r>
    </w:p>
    <w:p w:rsidR="00B521BF" w:rsidRDefault="00B521BF" w:rsidP="00F26EA5">
      <w:pPr>
        <w:pStyle w:val="ConsPlusNormal"/>
        <w:ind w:firstLine="540"/>
        <w:jc w:val="both"/>
      </w:pPr>
      <w:r>
        <w:t xml:space="preserve">целевая рассылка анкет, опросы и интернет-опросы бизнес-ассоциаций, экспертного </w:t>
      </w:r>
      <w:r>
        <w:lastRenderedPageBreak/>
        <w:t>сообщества, специально сформированных фокус-групп.</w:t>
      </w:r>
    </w:p>
    <w:p w:rsidR="00B521BF" w:rsidRDefault="00B521BF" w:rsidP="00F26EA5">
      <w:pPr>
        <w:pStyle w:val="ConsPlusNormal"/>
        <w:ind w:firstLine="540"/>
        <w:jc w:val="both"/>
      </w:pPr>
      <w:r>
        <w:t>11. Характер формы (форм) публичных консультаций должен обеспечивать выполнение следующих условий:</w:t>
      </w:r>
    </w:p>
    <w:p w:rsidR="00B521BF" w:rsidRDefault="00B521BF" w:rsidP="00F26EA5">
      <w:pPr>
        <w:pStyle w:val="ConsPlusNormal"/>
        <w:ind w:firstLine="540"/>
        <w:jc w:val="both"/>
      </w:pPr>
      <w:r>
        <w:t>информирование о проведении публичных обсуждений, достаточное для привлечения необходимого количества заинтересованных групп;</w:t>
      </w:r>
    </w:p>
    <w:p w:rsidR="00B521BF" w:rsidRDefault="00B521BF" w:rsidP="00F26EA5">
      <w:pPr>
        <w:pStyle w:val="ConsPlusNormal"/>
        <w:ind w:firstLine="540"/>
        <w:jc w:val="both"/>
      </w:pPr>
      <w:r>
        <w:t>вовлечение в процесс публичных обсуждений наибольшего числа заинтересованных групп;</w:t>
      </w:r>
    </w:p>
    <w:p w:rsidR="00B521BF" w:rsidRDefault="00B521BF" w:rsidP="00F26EA5">
      <w:pPr>
        <w:pStyle w:val="ConsPlusNormal"/>
        <w:ind w:firstLine="540"/>
        <w:jc w:val="both"/>
      </w:pPr>
      <w:r>
        <w:t>максимальный учет интересов групп;</w:t>
      </w:r>
    </w:p>
    <w:p w:rsidR="00B521BF" w:rsidRDefault="00B521BF" w:rsidP="00F26EA5">
      <w:pPr>
        <w:pStyle w:val="ConsPlusNormal"/>
        <w:ind w:firstLine="540"/>
        <w:jc w:val="both"/>
      </w:pPr>
      <w:r>
        <w:t>обеспечение прозрачности процедур, подотчетность, объективность и независимость выбора респондентов;</w:t>
      </w:r>
    </w:p>
    <w:p w:rsidR="00B521BF" w:rsidRDefault="00B521BF" w:rsidP="00F26EA5">
      <w:pPr>
        <w:pStyle w:val="ConsPlusNormal"/>
        <w:ind w:firstLine="540"/>
        <w:jc w:val="both"/>
      </w:pPr>
      <w:r>
        <w:t>привлечение представителей экспертного сообщества в рамках проведения публичных обсуждений;</w:t>
      </w:r>
    </w:p>
    <w:p w:rsidR="00B521BF" w:rsidRDefault="00B521BF" w:rsidP="00F26EA5">
      <w:pPr>
        <w:pStyle w:val="ConsPlusNormal"/>
        <w:ind w:firstLine="540"/>
        <w:jc w:val="both"/>
      </w:pPr>
      <w:r>
        <w:t>достаточные сроки обсуждения (все заинтересованные стороны должны иметь возможность подготовить и высказать аргументированную позицию).</w:t>
      </w:r>
    </w:p>
    <w:p w:rsidR="00B521BF" w:rsidRDefault="00B521BF" w:rsidP="00F26EA5">
      <w:pPr>
        <w:pStyle w:val="ConsPlusNormal"/>
        <w:ind w:firstLine="540"/>
        <w:jc w:val="both"/>
      </w:pPr>
    </w:p>
    <w:p w:rsidR="00B521BF" w:rsidRDefault="00B521BF" w:rsidP="00F26EA5">
      <w:pPr>
        <w:pStyle w:val="ConsPlusTitle"/>
        <w:jc w:val="center"/>
        <w:outlineLvl w:val="1"/>
      </w:pPr>
      <w:r>
        <w:t>IV. Учет результатов публичных консультаций</w:t>
      </w:r>
    </w:p>
    <w:p w:rsidR="00B521BF" w:rsidRDefault="00B521BF" w:rsidP="00F26EA5">
      <w:pPr>
        <w:pStyle w:val="ConsPlusNormal"/>
        <w:jc w:val="center"/>
      </w:pPr>
    </w:p>
    <w:p w:rsidR="00B521BF" w:rsidRDefault="00B521BF" w:rsidP="00F26EA5">
      <w:pPr>
        <w:pStyle w:val="ConsPlusNormal"/>
        <w:ind w:firstLine="540"/>
        <w:jc w:val="both"/>
      </w:pPr>
      <w:r>
        <w:t>12. Результаты публичных обсуждений (публичных консультаций) оформляются в форме сводки предложений о результатах публичных обсуждений (публичных консультаций) (далее - сводка предложений), содержащей отчет о проведенных публичных обсуждениях (публичных консультациях), в том числе отражающей мнения участников публичных обсуждений (публичных консультаций) и позиции разработчика по каждому представленному мнению участников публичных обсуждений (публичных консультаций).</w:t>
      </w:r>
    </w:p>
    <w:p w:rsidR="00B521BF" w:rsidRDefault="00B521BF" w:rsidP="00F26EA5">
      <w:pPr>
        <w:pStyle w:val="ConsPlusNormal"/>
        <w:ind w:firstLine="540"/>
        <w:jc w:val="both"/>
      </w:pPr>
      <w:r>
        <w:t>13. Сводка предложений состоит из двух информационных блоков: общей информации о проведенных публичных обсуждениях (публичных консультациях) и содержательного анализа полученной информации. В качестве приложения к сводке предложений должна быть приложена таблица результатов публичных обсуждений (публичных консультаций), в которой необходимо отразить все представленные позиции участников публичных обсуждений (публичных консультаций).</w:t>
      </w:r>
    </w:p>
    <w:p w:rsidR="00B521BF" w:rsidRDefault="00B521BF" w:rsidP="00F26EA5">
      <w:pPr>
        <w:pStyle w:val="ConsPlusNormal"/>
        <w:ind w:firstLine="540"/>
        <w:jc w:val="both"/>
      </w:pPr>
      <w:r>
        <w:t>14. Позиции участников публичных обсуждений (публичных консультаций) относительно положений проектов нормативных правовых актов,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исполнительных органов государственной власти Брянской области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заключения об оценке регулирующего воздействия нормативного правового акта.</w:t>
      </w:r>
    </w:p>
    <w:p w:rsidR="005A59FF" w:rsidRDefault="005A59FF" w:rsidP="00F26EA5">
      <w:pPr>
        <w:pStyle w:val="ConsPlusNormal"/>
        <w:jc w:val="right"/>
        <w:outlineLvl w:val="1"/>
      </w:pPr>
    </w:p>
    <w:p w:rsidR="00B521BF" w:rsidRDefault="00B521BF" w:rsidP="00F26EA5">
      <w:pPr>
        <w:pStyle w:val="ConsPlusNormal"/>
        <w:jc w:val="right"/>
        <w:outlineLvl w:val="1"/>
      </w:pPr>
      <w:r>
        <w:t>Приложение 1</w:t>
      </w:r>
    </w:p>
    <w:p w:rsidR="00B521BF" w:rsidRDefault="00B521BF" w:rsidP="00F26EA5">
      <w:pPr>
        <w:pStyle w:val="ConsPlusNormal"/>
        <w:jc w:val="right"/>
      </w:pPr>
      <w:r>
        <w:t>к стандарту публичных консультаций</w:t>
      </w:r>
    </w:p>
    <w:p w:rsidR="00B521BF" w:rsidRDefault="00B521BF" w:rsidP="00F26EA5">
      <w:pPr>
        <w:pStyle w:val="ConsPlusNormal"/>
        <w:jc w:val="right"/>
      </w:pPr>
      <w:r>
        <w:t>при проведении оценки регулирующего</w:t>
      </w:r>
    </w:p>
    <w:p w:rsidR="00B521BF" w:rsidRDefault="00B521BF" w:rsidP="00F26EA5">
      <w:pPr>
        <w:pStyle w:val="ConsPlusNormal"/>
        <w:jc w:val="right"/>
      </w:pPr>
      <w:r>
        <w:t>воздействия проектов нормативных</w:t>
      </w:r>
    </w:p>
    <w:p w:rsidR="00B521BF" w:rsidRDefault="00B521BF" w:rsidP="00F26EA5">
      <w:pPr>
        <w:pStyle w:val="ConsPlusNormal"/>
        <w:jc w:val="right"/>
      </w:pPr>
      <w:r>
        <w:t>правовых актов Брянской области</w:t>
      </w:r>
    </w:p>
    <w:p w:rsidR="00B521BF" w:rsidRDefault="00B521BF" w:rsidP="00F26EA5">
      <w:pPr>
        <w:pStyle w:val="ConsPlusNormal"/>
        <w:jc w:val="right"/>
      </w:pPr>
    </w:p>
    <w:p w:rsidR="00B521BF" w:rsidRDefault="00B521BF" w:rsidP="00F26EA5">
      <w:pPr>
        <w:pStyle w:val="ConsPlusNormal"/>
        <w:jc w:val="center"/>
      </w:pPr>
      <w:bookmarkStart w:id="10" w:name="Par293"/>
      <w:bookmarkEnd w:id="10"/>
      <w:r>
        <w:t>Уведомление о проведении публичных консультаций</w:t>
      </w:r>
    </w:p>
    <w:p w:rsidR="00B521BF" w:rsidRDefault="00B521BF" w:rsidP="00F26EA5">
      <w:pPr>
        <w:pStyle w:val="ConsPlusNormal"/>
        <w:jc w:val="center"/>
      </w:pPr>
      <w:r>
        <w:t>по проекту нормативного правового акта</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Настоящим исполнительный орган государственной власти Брянской области уведомляет о проведении публичного обсуждения (публичных консультаций) в целях оценки регулирующего воздействия (наименование проекта нормативного правового акта)</w:t>
            </w:r>
          </w:p>
        </w:tc>
      </w:tr>
      <w:tr w:rsidR="00B521BF" w:rsidTr="00F26EA5">
        <w:tc>
          <w:tcPr>
            <w:tcW w:w="10268" w:type="dxa"/>
            <w:tcBorders>
              <w:top w:val="single" w:sz="4" w:space="0" w:color="auto"/>
              <w:bottom w:val="single" w:sz="4" w:space="0" w:color="auto"/>
            </w:tcBorders>
          </w:tcPr>
          <w:p w:rsidR="00B521BF" w:rsidRDefault="00B521BF" w:rsidP="00F26EA5">
            <w:pPr>
              <w:pStyle w:val="ConsPlusNormal"/>
              <w:jc w:val="both"/>
            </w:pP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r>
              <w:lastRenderedPageBreak/>
              <w:t>Разработчик проекта нормативного правового акта: наименование исполнительного органа государственной власти Брянской области</w:t>
            </w:r>
          </w:p>
          <w:p w:rsidR="00B521BF" w:rsidRDefault="00B521BF" w:rsidP="00F26EA5">
            <w:pPr>
              <w:pStyle w:val="ConsPlusNormal"/>
              <w:jc w:val="both"/>
            </w:pPr>
            <w:r>
              <w:t>Сроки проведения публичных консультаций: ../../.... - ../../....</w:t>
            </w:r>
          </w:p>
          <w:p w:rsidR="00B521BF" w:rsidRDefault="00B521BF" w:rsidP="00F26EA5">
            <w:pPr>
              <w:pStyle w:val="ConsPlusNormal"/>
              <w:jc w:val="both"/>
            </w:pPr>
            <w:r>
              <w:t>Способ направления ответа:</w:t>
            </w:r>
          </w:p>
          <w:p w:rsidR="00B521BF" w:rsidRDefault="00B521BF" w:rsidP="00F26EA5">
            <w:pPr>
              <w:pStyle w:val="ConsPlusNormal"/>
              <w:jc w:val="both"/>
            </w:pPr>
            <w:r>
              <w:t>в форме электронного документа по электронной почте (указать адрес электронной почты ответственного сотрудника) в виде прикрепленного файла, составленного (заполненного) по прилагаемой форме;</w:t>
            </w:r>
          </w:p>
          <w:p w:rsidR="00B521BF" w:rsidRDefault="00B521BF" w:rsidP="00F26EA5">
            <w:pPr>
              <w:pStyle w:val="ConsPlusNormal"/>
              <w:jc w:val="both"/>
            </w:pPr>
            <w:r>
              <w:t>в форме документа на бумажном носителе посредством почтовой связи (указать адрес уполномоченного органа).</w:t>
            </w:r>
          </w:p>
          <w:p w:rsidR="00B521BF" w:rsidRDefault="00B521BF" w:rsidP="00F26EA5">
            <w:pPr>
              <w:pStyle w:val="ConsPlusNormal"/>
              <w:jc w:val="both"/>
            </w:pPr>
            <w:r>
              <w:t>Контактное лицо по вопросам заполнения формы опросного листа и его отправки: Ф.И.О., должность, структурное подразделение, телефон, режим работы</w:t>
            </w:r>
          </w:p>
        </w:tc>
      </w:tr>
      <w:tr w:rsidR="00B521BF" w:rsidTr="00F26EA5">
        <w:tc>
          <w:tcPr>
            <w:tcW w:w="10268" w:type="dxa"/>
            <w:tcBorders>
              <w:top w:val="single" w:sz="4" w:space="0" w:color="auto"/>
              <w:bottom w:val="single" w:sz="4" w:space="0" w:color="auto"/>
            </w:tcBorders>
          </w:tcPr>
          <w:p w:rsidR="00B521BF" w:rsidRDefault="00B521BF" w:rsidP="00F26EA5">
            <w:pPr>
              <w:pStyle w:val="ConsPlusNormal"/>
              <w:jc w:val="both"/>
            </w:pP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Комментарий</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r>
              <w:t>Проект (наименование проекта нормативного правового акта) устанавливает (краткое описание вводимого регулирования).</w:t>
            </w:r>
          </w:p>
          <w:p w:rsidR="00B521BF" w:rsidRDefault="00B521BF" w:rsidP="00F26EA5">
            <w:pPr>
              <w:pStyle w:val="ConsPlusNormal"/>
              <w:jc w:val="both"/>
            </w:pPr>
            <w:r>
              <w:t>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Брянской области, (наименование разработчика) в соответствии с (указание пунктов нормативного правового акта о порядке проведения оценки регулирующего воздействия в Брянской области)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p w:rsidR="00B521BF" w:rsidRDefault="00B521BF" w:rsidP="00F26EA5">
            <w:pPr>
              <w:pStyle w:val="ConsPlusNormal"/>
              <w:jc w:val="both"/>
            </w:pPr>
            <w:r>
              <w:t xml:space="preserve">К уведомлению прилагаются материалы, указанные в </w:t>
            </w:r>
            <w:hyperlink w:anchor="Par254" w:tooltip="5. 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прилагается проект нормативного правового акта, в отношении которого проводится оценка регулирующего воздействия, и сводный отчет по проекту нормативного правового акта размещаются на официальных сайтах уполномоченного органа и разработчика." w:history="1">
              <w:r>
                <w:rPr>
                  <w:color w:val="0000FF"/>
                </w:rPr>
                <w:t>пункте 5</w:t>
              </w:r>
            </w:hyperlink>
            <w:r>
              <w:t xml:space="preserve"> стандарта публичных консультаций при проведении оценки регулирующего воздействия проектов нормативных правовых актов Брянской области</w:t>
            </w:r>
          </w:p>
        </w:tc>
      </w:tr>
    </w:tbl>
    <w:p w:rsidR="00B521BF" w:rsidRDefault="00B521BF" w:rsidP="00F26EA5">
      <w:pPr>
        <w:pStyle w:val="ConsPlusNormal"/>
        <w:ind w:firstLine="540"/>
        <w:jc w:val="both"/>
      </w:pPr>
    </w:p>
    <w:p w:rsidR="00B521BF" w:rsidRDefault="00B521BF" w:rsidP="00F26EA5">
      <w:pPr>
        <w:pStyle w:val="ConsPlusNormal"/>
        <w:ind w:firstLine="540"/>
        <w:jc w:val="both"/>
      </w:pPr>
    </w:p>
    <w:p w:rsidR="00B521BF" w:rsidRDefault="00B521BF" w:rsidP="00F26EA5">
      <w:pPr>
        <w:pStyle w:val="ConsPlusNormal"/>
        <w:jc w:val="right"/>
        <w:outlineLvl w:val="1"/>
      </w:pPr>
      <w:r>
        <w:t>Приложение 2</w:t>
      </w:r>
    </w:p>
    <w:p w:rsidR="00B521BF" w:rsidRDefault="00B521BF" w:rsidP="00F26EA5">
      <w:pPr>
        <w:pStyle w:val="ConsPlusNormal"/>
        <w:jc w:val="right"/>
      </w:pPr>
      <w:r>
        <w:t>к стандарту публичных консультаций</w:t>
      </w:r>
    </w:p>
    <w:p w:rsidR="00B521BF" w:rsidRDefault="00B521BF" w:rsidP="00F26EA5">
      <w:pPr>
        <w:pStyle w:val="ConsPlusNormal"/>
        <w:jc w:val="right"/>
      </w:pPr>
      <w:r>
        <w:t>при проведении оценки регулирующего</w:t>
      </w:r>
    </w:p>
    <w:p w:rsidR="00B521BF" w:rsidRDefault="00B521BF" w:rsidP="00F26EA5">
      <w:pPr>
        <w:pStyle w:val="ConsPlusNormal"/>
        <w:jc w:val="right"/>
      </w:pPr>
      <w:r>
        <w:t>воздействия проектов нормативных</w:t>
      </w:r>
    </w:p>
    <w:p w:rsidR="00B521BF" w:rsidRDefault="00B521BF" w:rsidP="00F26EA5">
      <w:pPr>
        <w:pStyle w:val="ConsPlusNormal"/>
        <w:jc w:val="right"/>
      </w:pPr>
      <w:r>
        <w:t>правовых актов Брянской области</w:t>
      </w:r>
    </w:p>
    <w:p w:rsidR="00B521BF" w:rsidRDefault="00B521BF" w:rsidP="00F26EA5">
      <w:pPr>
        <w:pStyle w:val="ConsPlusNormal"/>
        <w:ind w:firstLine="540"/>
        <w:jc w:val="both"/>
      </w:pPr>
    </w:p>
    <w:p w:rsidR="00B521BF" w:rsidRDefault="00B521BF" w:rsidP="00F26EA5">
      <w:pPr>
        <w:pStyle w:val="ConsPlusNormal"/>
        <w:jc w:val="center"/>
      </w:pPr>
      <w:bookmarkStart w:id="11" w:name="Par320"/>
      <w:bookmarkEnd w:id="11"/>
      <w:r>
        <w:t>Форма опросного листа при проведении публичных консультаций</w:t>
      </w:r>
    </w:p>
    <w:p w:rsidR="00B521BF" w:rsidRDefault="00B521BF" w:rsidP="00F26EA5">
      <w:pPr>
        <w:pStyle w:val="ConsPlusNormal"/>
        <w:jc w:val="center"/>
      </w:pPr>
      <w:r>
        <w:t>по проекту нормативного правового акта</w:t>
      </w:r>
    </w:p>
    <w:p w:rsidR="00B521BF" w:rsidRDefault="00B521BF" w:rsidP="00F26EA5">
      <w:pPr>
        <w:pStyle w:val="ConsPlusNormal"/>
        <w:jc w:val="center"/>
      </w:pPr>
    </w:p>
    <w:p w:rsidR="00B521BF" w:rsidRDefault="00B521BF" w:rsidP="00F26EA5">
      <w:pPr>
        <w:pStyle w:val="ConsPlusNormal"/>
        <w:jc w:val="center"/>
      </w:pPr>
      <w:r>
        <w:t>Перечень вопросов в рамках проведения публичного обсуждения</w:t>
      </w:r>
    </w:p>
    <w:p w:rsidR="00B521BF" w:rsidRDefault="00B521BF" w:rsidP="00F26EA5">
      <w:pPr>
        <w:pStyle w:val="ConsPlusNormal"/>
        <w:jc w:val="center"/>
      </w:pPr>
      <w:r>
        <w:t>(публичных консультаций) проектов нормативных правовых актов</w:t>
      </w:r>
    </w:p>
    <w:p w:rsidR="00B521BF" w:rsidRDefault="00B521BF" w:rsidP="00F26EA5">
      <w:pPr>
        <w:pStyle w:val="ConsPlusNormal"/>
        <w:ind w:firstLine="540"/>
        <w:jc w:val="both"/>
      </w:pPr>
    </w:p>
    <w:p w:rsidR="00B521BF" w:rsidRDefault="00B521BF" w:rsidP="00F26EA5">
      <w:pPr>
        <w:pStyle w:val="ConsPlusNormal"/>
        <w:ind w:firstLine="540"/>
        <w:jc w:val="both"/>
      </w:pPr>
      <w:r>
        <w:t>Пожалуйста, заполните и направьте данную форму по электронной почте (указание адреса электронной почты ответственного сотрудника разработчика проекта акта) либо посредством почтовой связи не позднее (дата).</w:t>
      </w:r>
    </w:p>
    <w:p w:rsidR="00B521BF" w:rsidRDefault="00B521BF" w:rsidP="00F26EA5">
      <w:pPr>
        <w:pStyle w:val="ConsPlusNormal"/>
        <w:ind w:firstLine="540"/>
        <w:jc w:val="both"/>
      </w:pPr>
      <w:r>
        <w:t>Позиции, направленные после указанного срока либо заполненные не по форме, разработчиком не рассматриваются.</w:t>
      </w:r>
    </w:p>
    <w:p w:rsidR="00B521BF" w:rsidRDefault="00B521BF" w:rsidP="00F26EA5">
      <w:pPr>
        <w:pStyle w:val="ConsPlusNormal"/>
        <w:ind w:firstLine="540"/>
        <w:jc w:val="both"/>
      </w:pPr>
    </w:p>
    <w:p w:rsidR="00B521BF" w:rsidRDefault="00B521BF" w:rsidP="00F26EA5">
      <w:pPr>
        <w:pStyle w:val="ConsPlusNonformat"/>
        <w:jc w:val="both"/>
      </w:pPr>
      <w:r>
        <w:t>┌─────────────────────────────────────────────────────────────────────────┐</w:t>
      </w:r>
    </w:p>
    <w:p w:rsidR="00B521BF" w:rsidRDefault="00B521BF" w:rsidP="00F26EA5">
      <w:pPr>
        <w:pStyle w:val="ConsPlusNonformat"/>
        <w:jc w:val="both"/>
      </w:pPr>
      <w:r>
        <w:lastRenderedPageBreak/>
        <w:t>│                             Контактная информация                       │</w:t>
      </w:r>
    </w:p>
    <w:p w:rsidR="00B521BF" w:rsidRDefault="00B521BF" w:rsidP="00F26EA5">
      <w:pPr>
        <w:pStyle w:val="ConsPlusNonformat"/>
        <w:jc w:val="both"/>
      </w:pPr>
      <w:r>
        <w:t>│                                                                         │</w:t>
      </w:r>
    </w:p>
    <w:p w:rsidR="00B521BF" w:rsidRDefault="00B521BF" w:rsidP="00F26EA5">
      <w:pPr>
        <w:pStyle w:val="ConsPlusNonformat"/>
        <w:jc w:val="both"/>
      </w:pPr>
      <w:r>
        <w:t>│По вашему желанию укажите: _____________________________________________ │</w:t>
      </w:r>
    </w:p>
    <w:p w:rsidR="00B521BF" w:rsidRDefault="00B521BF" w:rsidP="00F26EA5">
      <w:pPr>
        <w:pStyle w:val="ConsPlusNonformat"/>
        <w:jc w:val="both"/>
      </w:pPr>
      <w:r>
        <w:t>│наименование организации _______________________________________________ │</w:t>
      </w:r>
    </w:p>
    <w:p w:rsidR="00B521BF" w:rsidRDefault="00B521BF" w:rsidP="00F26EA5">
      <w:pPr>
        <w:pStyle w:val="ConsPlusNonformat"/>
        <w:jc w:val="both"/>
      </w:pPr>
      <w:r>
        <w:t>│сферу деятельности организации _________________________________________ │</w:t>
      </w:r>
    </w:p>
    <w:p w:rsidR="00B521BF" w:rsidRDefault="00B521BF" w:rsidP="00F26EA5">
      <w:pPr>
        <w:pStyle w:val="ConsPlusNonformat"/>
        <w:jc w:val="both"/>
      </w:pPr>
      <w:r>
        <w:t>│Ф.И.О. контактного лица ________________________________________________ │</w:t>
      </w:r>
    </w:p>
    <w:p w:rsidR="00B521BF" w:rsidRDefault="00B521BF" w:rsidP="00F26EA5">
      <w:pPr>
        <w:pStyle w:val="ConsPlusNonformat"/>
        <w:jc w:val="both"/>
      </w:pPr>
      <w:r>
        <w:t>│номер контактного телефона _____________________________________________ │</w:t>
      </w:r>
    </w:p>
    <w:p w:rsidR="00B521BF" w:rsidRDefault="00B521BF" w:rsidP="00F26EA5">
      <w:pPr>
        <w:pStyle w:val="ConsPlusNonformat"/>
        <w:jc w:val="both"/>
      </w:pPr>
      <w:r>
        <w:t>│Адрес электронной почты ________________________________________________ │</w:t>
      </w:r>
    </w:p>
    <w:p w:rsidR="00B521BF" w:rsidRDefault="00B521BF" w:rsidP="00F26EA5">
      <w:pPr>
        <w:pStyle w:val="ConsPlusNonformat"/>
        <w:jc w:val="both"/>
      </w:pPr>
      <w:r>
        <w:t>└─────────────────────────────────────────────────────────────────────────┘</w:t>
      </w:r>
    </w:p>
    <w:p w:rsidR="00B521BF" w:rsidRDefault="00B521BF" w:rsidP="00F26EA5">
      <w:pPr>
        <w:pStyle w:val="ConsPlusNormal"/>
        <w:ind w:firstLine="540"/>
        <w:jc w:val="both"/>
      </w:pPr>
    </w:p>
    <w:p w:rsidR="00B521BF" w:rsidRDefault="00B521BF" w:rsidP="00F26EA5">
      <w:pPr>
        <w:pStyle w:val="ConsPlusNormal"/>
        <w:ind w:firstLine="540"/>
        <w:jc w:val="both"/>
      </w:pPr>
      <w:r>
        <w:t>1. На решение какой проблемы, на ваш взгляд, направлено предлагаемое регулирование? Актуальна ли данная проблема сегодня?</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595AA8">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595AA8">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3. Является ли выбранный вариант решения проблемы оптимальным?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 (или) более эффективны?</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городе или муниципальном районе)?</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rPr>
          <w:trHeight w:val="335"/>
        </w:trPr>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Брянской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B521BF" w:rsidRDefault="00B521BF" w:rsidP="00F26EA5">
      <w:pPr>
        <w:pStyle w:val="ConsPlusNormal"/>
        <w:ind w:firstLine="540"/>
        <w:jc w:val="both"/>
      </w:pPr>
      <w: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B521BF" w:rsidRDefault="00B521BF" w:rsidP="00F26EA5">
      <w:pPr>
        <w:pStyle w:val="ConsPlusNormal"/>
        <w:ind w:firstLine="540"/>
        <w:jc w:val="both"/>
      </w:pPr>
      <w:r>
        <w:t>имеются ли технические ошибки;</w:t>
      </w:r>
    </w:p>
    <w:p w:rsidR="00B521BF" w:rsidRDefault="00B521BF" w:rsidP="00F26EA5">
      <w:pPr>
        <w:pStyle w:val="ConsPlusNormal"/>
        <w:ind w:firstLine="540"/>
        <w:jc w:val="both"/>
      </w:pPr>
      <w: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B521BF" w:rsidRDefault="00B521BF" w:rsidP="00F26EA5">
      <w:pPr>
        <w:pStyle w:val="ConsPlusNormal"/>
        <w:ind w:firstLine="540"/>
        <w:jc w:val="both"/>
      </w:pPr>
      <w: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Брянской области и должностных лиц, допускает ли возможность избирательного применения норм;</w:t>
      </w:r>
    </w:p>
    <w:p w:rsidR="00B521BF" w:rsidRDefault="00B521BF" w:rsidP="00F26EA5">
      <w:pPr>
        <w:pStyle w:val="ConsPlusNormal"/>
        <w:ind w:firstLine="540"/>
        <w:jc w:val="both"/>
      </w:pPr>
      <w: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 инвестиционной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r>
        <w:t>14. Иные предложения и замечания, которые, по вашему мнению, целесообразно учесть в рамках оценки регулирующего воздействия</w:t>
      </w:r>
    </w:p>
    <w:p w:rsidR="00B521BF" w:rsidRDefault="00B521BF" w:rsidP="00F26E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both"/>
            </w:pPr>
          </w:p>
        </w:tc>
      </w:tr>
    </w:tbl>
    <w:p w:rsidR="00B521BF" w:rsidRDefault="00B521BF" w:rsidP="00F26EA5">
      <w:pPr>
        <w:pStyle w:val="ConsPlusNormal"/>
        <w:ind w:firstLine="540"/>
        <w:jc w:val="both"/>
      </w:pPr>
    </w:p>
    <w:p w:rsidR="00B521BF" w:rsidRDefault="00B521BF" w:rsidP="00F26EA5">
      <w:pPr>
        <w:pStyle w:val="ConsPlusNormal"/>
        <w:ind w:firstLine="540"/>
        <w:jc w:val="both"/>
      </w:pPr>
    </w:p>
    <w:p w:rsidR="00B521BF" w:rsidRDefault="00B521BF" w:rsidP="00F26EA5">
      <w:pPr>
        <w:pStyle w:val="ConsPlusNormal"/>
        <w:jc w:val="right"/>
        <w:outlineLvl w:val="0"/>
      </w:pPr>
      <w:r>
        <w:t>Утверждена</w:t>
      </w:r>
    </w:p>
    <w:p w:rsidR="00B521BF" w:rsidRDefault="00B521BF" w:rsidP="00F26EA5">
      <w:pPr>
        <w:pStyle w:val="ConsPlusNormal"/>
        <w:jc w:val="right"/>
      </w:pPr>
      <w:r>
        <w:t>Постановлением</w:t>
      </w:r>
    </w:p>
    <w:p w:rsidR="00B521BF" w:rsidRDefault="00B521BF" w:rsidP="00F26EA5">
      <w:pPr>
        <w:pStyle w:val="ConsPlusNormal"/>
        <w:jc w:val="right"/>
      </w:pPr>
      <w:r>
        <w:t>Правительства Брянской области</w:t>
      </w:r>
    </w:p>
    <w:p w:rsidR="00B521BF" w:rsidRDefault="00B521BF" w:rsidP="00F26EA5">
      <w:pPr>
        <w:pStyle w:val="ConsPlusNormal"/>
        <w:jc w:val="right"/>
      </w:pPr>
      <w:r>
        <w:t>от 24 декабря 2013 г. N 757-п</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 xml:space="preserve">(в ред. </w:t>
            </w:r>
            <w:hyperlink r:id="rId47" w:history="1">
              <w:r>
                <w:rPr>
                  <w:color w:val="0000FF"/>
                </w:rPr>
                <w:t>Постановления</w:t>
              </w:r>
            </w:hyperlink>
            <w:r>
              <w:rPr>
                <w:color w:val="392C69"/>
              </w:rPr>
              <w:t xml:space="preserve"> Правительства Брянской области от 23.05.2022 N 211-п)</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jc w:val="right"/>
      </w:pPr>
    </w:p>
    <w:p w:rsidR="00B521BF" w:rsidRDefault="00B521BF" w:rsidP="00F26EA5">
      <w:pPr>
        <w:pStyle w:val="ConsPlusNormal"/>
        <w:jc w:val="center"/>
      </w:pPr>
      <w:bookmarkStart w:id="12" w:name="Par412"/>
      <w:bookmarkEnd w:id="12"/>
      <w:r>
        <w:t>Форма сводного отчета о проведении оценки</w:t>
      </w:r>
    </w:p>
    <w:p w:rsidR="00B521BF" w:rsidRDefault="00B521BF" w:rsidP="00F26EA5">
      <w:pPr>
        <w:pStyle w:val="ConsPlusNormal"/>
        <w:jc w:val="center"/>
      </w:pPr>
      <w:r>
        <w:t>регулирующего воздействия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Сроки проведения публичного обсуждения проекта нормативного правового акта:</w:t>
            </w:r>
          </w:p>
          <w:p w:rsidR="00B521BF" w:rsidRDefault="00B521BF" w:rsidP="00F26EA5">
            <w:pPr>
              <w:pStyle w:val="ConsPlusNormal"/>
              <w:ind w:firstLine="283"/>
              <w:jc w:val="both"/>
            </w:pPr>
            <w:r>
              <w:t>начало: "___" _____________ 202__ года;</w:t>
            </w:r>
          </w:p>
          <w:p w:rsidR="00B521BF" w:rsidRDefault="00B521BF" w:rsidP="00F26EA5">
            <w:pPr>
              <w:pStyle w:val="ConsPlusNormal"/>
              <w:ind w:firstLine="283"/>
              <w:jc w:val="both"/>
            </w:pPr>
            <w:r>
              <w:t>окончание: "___" ______________ 202__ года</w:t>
            </w:r>
          </w:p>
        </w:tc>
      </w:tr>
    </w:tbl>
    <w:p w:rsidR="00B521BF" w:rsidRDefault="00B521BF" w:rsidP="00F26EA5">
      <w:pPr>
        <w:pStyle w:val="ConsPlusNormal"/>
        <w:jc w:val="both"/>
      </w:pPr>
    </w:p>
    <w:p w:rsidR="00B521BF" w:rsidRDefault="00B521BF" w:rsidP="00F26EA5">
      <w:pPr>
        <w:pStyle w:val="ConsPlusNormal"/>
        <w:jc w:val="center"/>
        <w:outlineLvl w:val="1"/>
      </w:pPr>
      <w:r>
        <w:t>1. Общая информация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1.1. Исполнительный орган государственной власти Брянской области (далее - разработчик):</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 Сведения об исполнительных органах государственной власти Брянской области - соисполнителях:</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1.3. Вид и наименование проекта нормативного правового акта:</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1.4. Краткое описание проблемы, на решение которой направлен предлагаемый способ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1.5. Основание для разработки проекта нормативного правового акта:</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1.6. Краткое описание целей предлагаемого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 Краткое описание предлагаемого способа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 Контактная информация исполнителя разработчика:</w:t>
            </w:r>
          </w:p>
          <w:p w:rsidR="00B521BF" w:rsidRDefault="00B521BF" w:rsidP="00F26EA5">
            <w:pPr>
              <w:pStyle w:val="ConsPlusNormal"/>
              <w:ind w:firstLine="283"/>
              <w:jc w:val="both"/>
            </w:pPr>
            <w:r>
              <w:t>Ф.И.О., должность:</w:t>
            </w:r>
          </w:p>
          <w:p w:rsidR="00B521BF" w:rsidRDefault="00B521BF" w:rsidP="00F26EA5">
            <w:pPr>
              <w:pStyle w:val="ConsPlusNormal"/>
              <w:ind w:firstLine="283"/>
              <w:jc w:val="both"/>
            </w:pPr>
            <w:r>
              <w:t>Телефон, адрес электронной почты:</w:t>
            </w:r>
          </w:p>
        </w:tc>
      </w:tr>
    </w:tbl>
    <w:p w:rsidR="00B521BF" w:rsidRDefault="00B521BF" w:rsidP="00F26EA5">
      <w:pPr>
        <w:pStyle w:val="ConsPlusNormal"/>
        <w:jc w:val="both"/>
      </w:pPr>
    </w:p>
    <w:p w:rsidR="00B521BF" w:rsidRDefault="00B521BF" w:rsidP="00F26EA5">
      <w:pPr>
        <w:pStyle w:val="ConsPlusNormal"/>
        <w:jc w:val="center"/>
        <w:outlineLvl w:val="1"/>
      </w:pPr>
      <w:r>
        <w:t>2. Степень регулирующего воздействия</w:t>
      </w:r>
    </w:p>
    <w:p w:rsidR="00B521BF" w:rsidRDefault="00B521BF" w:rsidP="00F26EA5">
      <w:pPr>
        <w:pStyle w:val="ConsPlusNormal"/>
        <w:jc w:val="center"/>
      </w:pPr>
      <w:r>
        <w:t>проекта нормативного правового акта</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2.1. Степень регулирующего воздействия проекта нормативного правового акта:</w:t>
            </w:r>
          </w:p>
          <w:p w:rsidR="00B521BF" w:rsidRDefault="00B521BF" w:rsidP="00F26EA5">
            <w:pPr>
              <w:pStyle w:val="ConsPlusNormal"/>
              <w:ind w:firstLine="283"/>
              <w:jc w:val="both"/>
            </w:pPr>
            <w:r>
              <w:t>(высокая/средняя/низкая)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2.2. Обоснование отнесения проекта нормативного правового акта к определенной степени регулирующего воздействия:</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3. Описание проблемы, на решение которой направлен</w:t>
      </w:r>
      <w:r w:rsidR="00595AA8">
        <w:t xml:space="preserve"> </w:t>
      </w:r>
      <w:r>
        <w:t>предлагаемый способ регулирования, оценка негативных</w:t>
      </w:r>
      <w:r w:rsidR="00595AA8">
        <w:t xml:space="preserve"> </w:t>
      </w:r>
      <w:r>
        <w:t>эффектов, возникающих в связи с наличием</w:t>
      </w:r>
      <w:r w:rsidR="00595AA8">
        <w:t xml:space="preserve"> </w:t>
      </w:r>
      <w:r>
        <w:t>рассматриваемой проблемы</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3.1. Описание проблемы, на решение которой направлен предлагаемый способ регулирования, условий и факторов ее существования: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3.2. Негативные эффекты, возникающие в связи с наличием проблемы:</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3.4. Описание условий, при которых проблема может быть решена в целом без вмешательства со стороны государства:</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595AA8">
            <w:pPr>
              <w:pStyle w:val="ConsPlusNormal"/>
              <w:ind w:firstLine="283"/>
              <w:jc w:val="both"/>
            </w:pPr>
            <w:r>
              <w:t>3.5. Источники данных:</w:t>
            </w:r>
            <w:r w:rsidR="00595AA8">
              <w:t xml:space="preserve">    </w:t>
            </w: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3.6. Иная информация о проблеме:</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r>
        <w:t>4. Информация о содержании в проекте нормативного</w:t>
      </w:r>
    </w:p>
    <w:p w:rsidR="00B521BF" w:rsidRDefault="00B521BF" w:rsidP="00F26EA5">
      <w:pPr>
        <w:pStyle w:val="ConsPlusNormal"/>
        <w:jc w:val="center"/>
      </w:pPr>
      <w:r>
        <w:t>правового акта обязательных требований</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4.1. Наличие (отсутствие) обязательных требований:</w:t>
            </w:r>
          </w:p>
          <w:p w:rsidR="00B521BF" w:rsidRDefault="00B521BF" w:rsidP="00F26EA5">
            <w:pPr>
              <w:pStyle w:val="ConsPlusNormal"/>
              <w:ind w:firstLine="283"/>
              <w:jc w:val="both"/>
            </w:pPr>
            <w:r>
              <w:t>(проект устанавливает обязательные требования/проект не устанавливает обязательные требования)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4.2. Содержание обязательных требований (условия, ограничения, запреты, обязанности):</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4.3. Субъекты (индивидуальные предприниматели, юридические, физические лица), обязанные соблюдать обязательные требования: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4.4. Количественная оценка субъектов, обязанных соблюдать обязательные требования: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4.5. Перечень используемых объектов, к которым предъявляются обязательные требования при осуществлении деятельности, совершении действий:</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4.6. Осуществляемая деятельность (совершаемые действия), в отношении которой устанавливаются обязательные требования: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4.7.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4.8. Сведения об исполнительных органах государственной власти Брянской области, осуществляющих оценку соблюдения обязательных требований:</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r>
        <w:t>5. Анализ опыта других субъектов Российской Федерации</w:t>
      </w:r>
    </w:p>
    <w:p w:rsidR="00B521BF" w:rsidRDefault="00B521BF" w:rsidP="00F26EA5">
      <w:pPr>
        <w:pStyle w:val="ConsPlusNormal"/>
        <w:jc w:val="center"/>
      </w:pPr>
      <w:r>
        <w:t>в соответствующих сферах деятельности</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5.1. Опыт других субъектов Российской Федерации в соответствующих сферах деятельности:</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5.2.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bookmarkStart w:id="13" w:name="Par493"/>
      <w:bookmarkEnd w:id="13"/>
      <w:r>
        <w:t>6. Цели предлагаемого регулирования и их соответствие</w:t>
      </w:r>
      <w:r w:rsidR="00F26EA5">
        <w:t xml:space="preserve"> </w:t>
      </w:r>
      <w:r>
        <w:t>принципам правового регулирования, программным документам</w:t>
      </w:r>
      <w:r w:rsidR="00F26EA5">
        <w:t xml:space="preserve"> </w:t>
      </w:r>
      <w:r>
        <w:t>Президента Российской Федерации, Правительства</w:t>
      </w:r>
    </w:p>
    <w:p w:rsidR="00B521BF" w:rsidRDefault="00B521BF" w:rsidP="00F26EA5">
      <w:pPr>
        <w:pStyle w:val="ConsPlusNormal"/>
        <w:jc w:val="center"/>
      </w:pPr>
      <w:r>
        <w:t>Российской Федерации, Губернатора Брянской области</w:t>
      </w:r>
    </w:p>
    <w:p w:rsidR="00B521BF" w:rsidRDefault="00B521BF" w:rsidP="00F26EA5">
      <w:pPr>
        <w:pStyle w:val="ConsPlusNormal"/>
        <w:jc w:val="center"/>
      </w:pPr>
      <w:r>
        <w:t>и Правительства Брянской области</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6.1. Цели предлагаемого регулирования:</w:t>
            </w:r>
          </w:p>
          <w:p w:rsidR="00B521BF" w:rsidRDefault="00B521BF" w:rsidP="00F26EA5">
            <w:pPr>
              <w:pStyle w:val="ConsPlusNormal"/>
              <w:jc w:val="both"/>
            </w:pPr>
            <w:r>
              <w:t>Цель 1</w:t>
            </w:r>
          </w:p>
          <w:p w:rsidR="00B521BF" w:rsidRDefault="00B521BF" w:rsidP="00F26EA5">
            <w:pPr>
              <w:pStyle w:val="ConsPlusNormal"/>
              <w:jc w:val="both"/>
            </w:pPr>
            <w:r>
              <w:t>Цель N</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6.2. Установленные сроки достижения целей предлагаемого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6.3.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и Правительства Брянской области:</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6.4. Иная информация о целях предлагаемого регулирования:</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r>
        <w:t>7. Описание предлагаемого регулирования и иных</w:t>
      </w:r>
    </w:p>
    <w:p w:rsidR="00B521BF" w:rsidRDefault="00B521BF" w:rsidP="00F26EA5">
      <w:pPr>
        <w:pStyle w:val="ConsPlusNormal"/>
        <w:jc w:val="center"/>
      </w:pPr>
      <w:r>
        <w:t>возможных способов решения проблемы</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7.1. Описание предлагаемого способа решения проблемы и преодоления связанных с ней негативных эффектов:</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7.2. Описание иных способов решения проблемы (с указанием того, каким образом каждым из способов могла бы быть решена проблема):</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7.3. Обоснование выбора предлагаемого способа решения проблемы:</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7.4. Иная информация о предлагаемом способе решения проблемы:</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8. Анализ влияния социально-экономических последствий</w:t>
      </w:r>
      <w:r w:rsidR="00595AA8">
        <w:t xml:space="preserve"> </w:t>
      </w:r>
      <w:r>
        <w:t>реализации проекта нормативного правового акта</w:t>
      </w:r>
      <w:r w:rsidR="00595AA8">
        <w:t xml:space="preserve"> </w:t>
      </w:r>
      <w:r>
        <w:t>на деятельность субъектов малого и среднего</w:t>
      </w:r>
    </w:p>
    <w:p w:rsidR="00B521BF" w:rsidRDefault="00B521BF" w:rsidP="00F26EA5">
      <w:pPr>
        <w:pStyle w:val="ConsPlusNormal"/>
        <w:jc w:val="center"/>
      </w:pPr>
      <w:r>
        <w:t>предпринимательства</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9. Анализ влияния последствий реализации проекта</w:t>
      </w:r>
      <w:r w:rsidR="00595AA8">
        <w:t xml:space="preserve"> </w:t>
      </w:r>
      <w:r>
        <w:t>нормативного правового акта на экономическое развитие</w:t>
      </w:r>
      <w:r w:rsidR="00595AA8">
        <w:t xml:space="preserve"> </w:t>
      </w:r>
      <w:r>
        <w:t>отраслей экономики и социальной сферы Брянской области</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bookmarkStart w:id="14" w:name="Par534"/>
      <w:bookmarkEnd w:id="14"/>
      <w:r>
        <w:t>10. Основные группы субъектов предпринимательской и иной</w:t>
      </w:r>
      <w:r w:rsidR="00595AA8">
        <w:t xml:space="preserve"> </w:t>
      </w:r>
      <w:r>
        <w:t>экономической деятельности, интересы которых будут затронуты</w:t>
      </w:r>
      <w:r w:rsidR="00595AA8">
        <w:t xml:space="preserve"> </w:t>
      </w:r>
      <w:r>
        <w:t>предлагаемым правовым регулированием, оценка</w:t>
      </w:r>
    </w:p>
    <w:p w:rsidR="00B521BF" w:rsidRDefault="00B521BF" w:rsidP="00F26EA5">
      <w:pPr>
        <w:pStyle w:val="ConsPlusNormal"/>
        <w:jc w:val="center"/>
      </w:pPr>
      <w:r>
        <w:t>количества таких субъектов</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10.1. Группа участников отношений:</w:t>
            </w:r>
          </w:p>
          <w:p w:rsidR="00B521BF" w:rsidRDefault="00B521BF" w:rsidP="00F26EA5">
            <w:pPr>
              <w:pStyle w:val="ConsPlusNormal"/>
              <w:jc w:val="center"/>
            </w:pPr>
            <w:r>
              <w:t>(описание группы субъектов предпринимательской</w:t>
            </w:r>
          </w:p>
          <w:p w:rsidR="00B521BF" w:rsidRDefault="00B521BF" w:rsidP="00F26EA5">
            <w:pPr>
              <w:pStyle w:val="ConsPlusNormal"/>
              <w:jc w:val="center"/>
            </w:pPr>
            <w:r>
              <w:t>и инвестиционной деятельности N)</w:t>
            </w:r>
          </w:p>
          <w:p w:rsidR="00B521BF" w:rsidRDefault="00B521BF" w:rsidP="00F26EA5">
            <w:pPr>
              <w:pStyle w:val="ConsPlusNormal"/>
              <w:jc w:val="center"/>
            </w:pPr>
            <w:r>
              <w:t>(описание иной группы участников отношений N)</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10.2. Оценка количества участников отношений:</w:t>
            </w:r>
          </w:p>
          <w:p w:rsidR="00B521BF" w:rsidRDefault="00B521BF" w:rsidP="00F26EA5">
            <w:pPr>
              <w:pStyle w:val="ConsPlusNormal"/>
              <w:jc w:val="center"/>
            </w:pPr>
            <w:r>
              <w:lastRenderedPageBreak/>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10.3.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bookmarkStart w:id="15" w:name="Par548"/>
      <w:bookmarkEnd w:id="15"/>
      <w:r>
        <w:t>11. Новые функции, полномочия, обязанности и права</w:t>
      </w:r>
      <w:r w:rsidR="00595AA8">
        <w:t xml:space="preserve"> </w:t>
      </w:r>
      <w:r>
        <w:t>исполнительных органов государственной власти Брянской</w:t>
      </w:r>
      <w:r w:rsidR="00595AA8">
        <w:t xml:space="preserve"> </w:t>
      </w:r>
      <w:r>
        <w:t>области или их изменение, а также порядок их реализации</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11.1. Наименование исполнительного органа государственной власти Брянской области:</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11.2. Описание новых или изменения существующих функций, полномочий, обязанностей или прав:</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11.3. Порядок реализации:</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11.4. Оценка изменения трудозатрат и (или) потребностей в иных ресурсах: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r>
        <w:t>12. Оценка соответствующих расходов</w:t>
      </w:r>
    </w:p>
    <w:p w:rsidR="00B521BF" w:rsidRDefault="00B521BF" w:rsidP="00F26EA5">
      <w:pPr>
        <w:pStyle w:val="ConsPlusNormal"/>
        <w:jc w:val="center"/>
      </w:pPr>
      <w:r>
        <w:t>(возможных поступлений) областного бюджета</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5"/>
        <w:gridCol w:w="4433"/>
      </w:tblGrid>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12.1. Наименование исполнительного органа государственной власти Брянской области:</w:t>
            </w:r>
          </w:p>
          <w:p w:rsidR="00B521BF" w:rsidRDefault="00B521BF" w:rsidP="00F26EA5">
            <w:pPr>
              <w:pStyle w:val="ConsPlusNormal"/>
              <w:jc w:val="center"/>
            </w:pPr>
            <w:r>
              <w:t xml:space="preserve">(указываются данные из </w:t>
            </w:r>
            <w:hyperlink w:anchor="Par548" w:tooltip="11. Новые функции, полномочия, обязанности и права" w:history="1">
              <w:r>
                <w:rPr>
                  <w:color w:val="0000FF"/>
                </w:rPr>
                <w:t>раздела 11</w:t>
              </w:r>
            </w:hyperlink>
            <w:r>
              <w:t xml:space="preserve"> сводного отчета)</w:t>
            </w:r>
          </w:p>
        </w:tc>
      </w:tr>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12.2. Наименование новой или изменяемой функции, полномочия, обязанности или права:</w:t>
            </w:r>
          </w:p>
          <w:p w:rsidR="00B521BF" w:rsidRDefault="00B521BF" w:rsidP="00F26EA5">
            <w:pPr>
              <w:pStyle w:val="ConsPlusNormal"/>
              <w:jc w:val="center"/>
            </w:pPr>
            <w:r>
              <w:t>(указываются данные из раздела 11 сводного отчета)</w:t>
            </w:r>
          </w:p>
        </w:tc>
      </w:tr>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12.3. Описание видов расходов (возможных поступлений) областного бюджета:</w:t>
            </w:r>
          </w:p>
          <w:p w:rsidR="00B521BF" w:rsidRDefault="00B521BF" w:rsidP="00F26EA5">
            <w:pPr>
              <w:pStyle w:val="ConsPlusNormal"/>
              <w:jc w:val="center"/>
            </w:pPr>
            <w:r>
              <w:t>(место для текстового описания)</w:t>
            </w:r>
          </w:p>
        </w:tc>
      </w:tr>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12.4. Количественная оценка расходов (возможных поступлений):</w:t>
            </w:r>
          </w:p>
        </w:tc>
      </w:tr>
      <w:tr w:rsidR="00B521BF" w:rsidTr="00F26EA5">
        <w:tc>
          <w:tcPr>
            <w:tcW w:w="5835"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12.4.1. Единовременные расходы в год возникновения (______ год)</w:t>
            </w:r>
          </w:p>
        </w:tc>
        <w:tc>
          <w:tcPr>
            <w:tcW w:w="443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pPr>
          </w:p>
        </w:tc>
      </w:tr>
      <w:tr w:rsidR="00B521BF" w:rsidTr="00F26EA5">
        <w:tc>
          <w:tcPr>
            <w:tcW w:w="5835"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12.4.2. Периодические расходы за период ________</w:t>
            </w:r>
          </w:p>
        </w:tc>
        <w:tc>
          <w:tcPr>
            <w:tcW w:w="443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pPr>
          </w:p>
        </w:tc>
      </w:tr>
      <w:tr w:rsidR="00B521BF" w:rsidTr="00F26EA5">
        <w:tc>
          <w:tcPr>
            <w:tcW w:w="5835"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12.4.3. Возможные поступления в год (_____ год)</w:t>
            </w:r>
          </w:p>
        </w:tc>
        <w:tc>
          <w:tcPr>
            <w:tcW w:w="443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pPr>
          </w:p>
        </w:tc>
      </w:tr>
      <w:tr w:rsidR="00B521BF" w:rsidTr="00F26EA5">
        <w:tc>
          <w:tcPr>
            <w:tcW w:w="5835"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12.4.4. Возможные поступления за период _______</w:t>
            </w:r>
          </w:p>
        </w:tc>
        <w:tc>
          <w:tcPr>
            <w:tcW w:w="443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pPr>
          </w:p>
        </w:tc>
      </w:tr>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12.5. Иные сведения о расходах (возможных поступлениях) областного бюджета:</w:t>
            </w:r>
          </w:p>
          <w:p w:rsidR="00B521BF" w:rsidRDefault="00B521BF" w:rsidP="00F26EA5">
            <w:pPr>
              <w:pStyle w:val="ConsPlusNormal"/>
              <w:jc w:val="center"/>
            </w:pPr>
            <w:r>
              <w:t>(место для текстового описания)</w:t>
            </w:r>
          </w:p>
        </w:tc>
      </w:tr>
      <w:tr w:rsidR="00B521BF" w:rsidTr="00F26EA5">
        <w:tc>
          <w:tcPr>
            <w:tcW w:w="10268" w:type="dxa"/>
            <w:gridSpan w:val="2"/>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12.6.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bookmarkStart w:id="16" w:name="Par584"/>
      <w:bookmarkEnd w:id="16"/>
      <w:r>
        <w:t>13. Новые обязанности или ограничения для субъектов</w:t>
      </w:r>
      <w:r w:rsidR="00595AA8">
        <w:t xml:space="preserve"> </w:t>
      </w:r>
      <w:r>
        <w:t>предпринимательской и иной экономической деятельности либо</w:t>
      </w:r>
      <w:r w:rsidR="00595AA8">
        <w:t xml:space="preserve"> </w:t>
      </w:r>
      <w:r>
        <w:t>изменение содержания существующих обязанностей</w:t>
      </w:r>
    </w:p>
    <w:p w:rsidR="00B521BF" w:rsidRDefault="00B521BF" w:rsidP="00F26EA5">
      <w:pPr>
        <w:pStyle w:val="ConsPlusNormal"/>
        <w:jc w:val="center"/>
      </w:pPr>
      <w:r>
        <w:t>и ограничений, а также порядок организации их исполнения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13.1. Группа участников отношений:</w:t>
            </w:r>
          </w:p>
          <w:p w:rsidR="00B521BF" w:rsidRDefault="00B521BF" w:rsidP="00F26EA5">
            <w:pPr>
              <w:pStyle w:val="ConsPlusNormal"/>
              <w:jc w:val="center"/>
            </w:pPr>
            <w:r>
              <w:t xml:space="preserve">(указываются данные из </w:t>
            </w:r>
            <w:hyperlink w:anchor="Par534" w:tooltip="10. Основные группы субъектов предпринимательской и иной" w:history="1">
              <w:r>
                <w:rPr>
                  <w:color w:val="0000FF"/>
                </w:rPr>
                <w:t>раздела 10</w:t>
              </w:r>
            </w:hyperlink>
            <w:r>
              <w:t xml:space="preserve"> сводного отчета)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13.2. Описание новых или изменения содержания существующих обязанностей и ограничений:</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13.3. Порядок организации исполнения обязанностей и ограничений:</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14. Оценка расходов субъектов предпринимательской и иной</w:t>
      </w:r>
      <w:r w:rsidR="00595AA8">
        <w:t xml:space="preserve"> </w:t>
      </w:r>
      <w:r>
        <w:t>экономической деятельности, связанных с необходимостью</w:t>
      </w:r>
      <w:r w:rsidR="00595AA8">
        <w:t xml:space="preserve"> </w:t>
      </w:r>
      <w:r>
        <w:t>соблюдения установленных обязанностей или ограничений либо</w:t>
      </w:r>
    </w:p>
    <w:p w:rsidR="00B521BF" w:rsidRDefault="00B521BF" w:rsidP="00F26EA5">
      <w:pPr>
        <w:pStyle w:val="ConsPlusNormal"/>
        <w:jc w:val="center"/>
      </w:pPr>
      <w:r>
        <w:t>изменением содержания таких обязанностей и ограничений</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14.1. Группа участников отношений:</w:t>
            </w:r>
          </w:p>
          <w:p w:rsidR="00B521BF" w:rsidRDefault="00B521BF" w:rsidP="00F26EA5">
            <w:pPr>
              <w:pStyle w:val="ConsPlusNormal"/>
              <w:jc w:val="center"/>
            </w:pPr>
            <w:r>
              <w:t>(описание группы субъектов предпринимательской</w:t>
            </w:r>
          </w:p>
          <w:p w:rsidR="00B521BF" w:rsidRDefault="00B521BF" w:rsidP="00F26EA5">
            <w:pPr>
              <w:pStyle w:val="ConsPlusNormal"/>
              <w:jc w:val="center"/>
            </w:pPr>
            <w:r>
              <w:t>и инвестиционной деятельности N)</w:t>
            </w:r>
          </w:p>
          <w:p w:rsidR="00B521BF" w:rsidRDefault="00B521BF" w:rsidP="00F26EA5">
            <w:pPr>
              <w:pStyle w:val="ConsPlusNormal"/>
              <w:jc w:val="center"/>
            </w:pPr>
            <w:r>
              <w:t>(описание иной группы участников отношений N)</w:t>
            </w:r>
          </w:p>
          <w:p w:rsidR="00B521BF" w:rsidRDefault="00B521BF" w:rsidP="00F26EA5">
            <w:pPr>
              <w:pStyle w:val="ConsPlusNormal"/>
              <w:jc w:val="center"/>
            </w:pPr>
            <w:r>
              <w:t xml:space="preserve">(указываются данные из </w:t>
            </w:r>
            <w:hyperlink w:anchor="Par534" w:tooltip="10. Основные группы субъектов предпринимательской и иной" w:history="1">
              <w:r>
                <w:rPr>
                  <w:color w:val="0000FF"/>
                </w:rPr>
                <w:t>раздела 10</w:t>
              </w:r>
            </w:hyperlink>
            <w:r>
              <w:t xml:space="preserve"> сводного отчета)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14.2. Описание новых или изменения содержания существующих обязанностей и ограничений:</w:t>
            </w:r>
          </w:p>
          <w:p w:rsidR="00B521BF" w:rsidRDefault="00B521BF" w:rsidP="00F26EA5">
            <w:pPr>
              <w:pStyle w:val="ConsPlusNormal"/>
              <w:jc w:val="center"/>
            </w:pPr>
            <w:r>
              <w:t>(место для текстового описания)</w:t>
            </w:r>
          </w:p>
          <w:p w:rsidR="00B521BF" w:rsidRDefault="00B521BF" w:rsidP="00F26EA5">
            <w:pPr>
              <w:pStyle w:val="ConsPlusNormal"/>
              <w:jc w:val="center"/>
            </w:pPr>
            <w:r>
              <w:t xml:space="preserve">(указываются данные из </w:t>
            </w:r>
            <w:hyperlink w:anchor="Par584" w:tooltip="13. Новые обязанности или ограничения для субъектов" w:history="1">
              <w:r>
                <w:rPr>
                  <w:color w:val="0000FF"/>
                </w:rPr>
                <w:t>раздела 13</w:t>
              </w:r>
            </w:hyperlink>
            <w:r>
              <w:t xml:space="preserve"> сводного отчета)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14.3. Описание и оценка видов расходов:</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14.4.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15. Информация об отмене обязанностей, запретов или</w:t>
      </w:r>
      <w:r w:rsidR="00595AA8">
        <w:t xml:space="preserve"> </w:t>
      </w:r>
      <w:r>
        <w:t>ограничений для субъектов предпринимательскойили иной экономической деятельности</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16. Риски решения проблемы предложенным способом</w:t>
      </w:r>
      <w:r w:rsidR="00595AA8">
        <w:t xml:space="preserve"> </w:t>
      </w:r>
      <w:r>
        <w:t>регулирования и риски негативных последствий, а также</w:t>
      </w:r>
      <w:r w:rsidR="00595AA8">
        <w:t xml:space="preserve"> </w:t>
      </w:r>
      <w:r>
        <w:t>описание методов контроля эффективности избранного</w:t>
      </w:r>
    </w:p>
    <w:p w:rsidR="00B521BF" w:rsidRDefault="00B521BF" w:rsidP="00F26EA5">
      <w:pPr>
        <w:pStyle w:val="ConsPlusNormal"/>
        <w:jc w:val="center"/>
      </w:pPr>
      <w:r>
        <w:t>способа достижения целей регулирования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16.1. Риски решения проблемы предложенным способом и риски негативных последствий:</w:t>
            </w:r>
          </w:p>
          <w:p w:rsidR="00B521BF" w:rsidRDefault="00B521BF" w:rsidP="00F26EA5">
            <w:pPr>
              <w:pStyle w:val="ConsPlusNormal"/>
            </w:pPr>
            <w:r>
              <w:t>Риск 1</w:t>
            </w:r>
          </w:p>
          <w:p w:rsidR="00B521BF" w:rsidRDefault="00B521BF" w:rsidP="00F26EA5">
            <w:pPr>
              <w:pStyle w:val="ConsPlusNormal"/>
            </w:pPr>
            <w:r>
              <w:t>Риск N</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16.2. Оценки вероятности наступления рисков:</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16.3. Методы контроля эффективности избранного способа достижения целей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16.4. Степень контроля рисков:</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16.5.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17. Предполагаемая дата вступления в силу проекта</w:t>
      </w:r>
      <w:r w:rsidR="00595AA8">
        <w:t xml:space="preserve"> </w:t>
      </w:r>
      <w:r>
        <w:t>нормативного правового акта, оценка необходимости</w:t>
      </w:r>
      <w:r w:rsidR="00595AA8">
        <w:t xml:space="preserve"> </w:t>
      </w:r>
      <w:r>
        <w:t>установления переходного периода и (или) отсрочки вступления</w:t>
      </w:r>
    </w:p>
    <w:p w:rsidR="00B521BF" w:rsidRDefault="00B521BF" w:rsidP="00F26EA5">
      <w:pPr>
        <w:pStyle w:val="ConsPlusNormal"/>
        <w:jc w:val="center"/>
      </w:pPr>
      <w:r>
        <w:t>в силу проекта нормативного правового акта либо</w:t>
      </w:r>
      <w:r w:rsidR="00595AA8">
        <w:t xml:space="preserve"> </w:t>
      </w:r>
      <w:r>
        <w:t>необходимость распространения предлагаемого регулирования</w:t>
      </w:r>
      <w:r w:rsidR="00595AA8">
        <w:t xml:space="preserve"> </w:t>
      </w:r>
      <w:r>
        <w:t>на ранее возникшие отношения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17.1. Предполагаемая дата вступления в силу проекта нормативного правового акта: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17.2. Необходимость установления переходного периода и (или) отсрочки введения предлагаемого регулирования: есть/нет</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17.3. Срок переходного периода (если есть необходимость)</w:t>
            </w:r>
          </w:p>
          <w:p w:rsidR="00B521BF" w:rsidRDefault="00B521BF" w:rsidP="00F26EA5">
            <w:pPr>
              <w:pStyle w:val="ConsPlusNormal"/>
              <w:ind w:firstLine="283"/>
              <w:jc w:val="both"/>
            </w:pPr>
            <w:r>
              <w:t>_______________________________________________________________________</w:t>
            </w:r>
          </w:p>
          <w:p w:rsidR="00B521BF" w:rsidRDefault="00B521BF" w:rsidP="00F26EA5">
            <w:pPr>
              <w:pStyle w:val="ConsPlusNormal"/>
              <w:jc w:val="center"/>
            </w:pPr>
            <w:r>
              <w:t>(дней с момента принятия проекта нормативного правового акта)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17.4. Срок (если есть необходимость)</w:t>
            </w:r>
          </w:p>
          <w:p w:rsidR="00B521BF" w:rsidRDefault="00B521BF" w:rsidP="00F26EA5">
            <w:pPr>
              <w:pStyle w:val="ConsPlusNormal"/>
              <w:ind w:firstLine="283"/>
              <w:jc w:val="both"/>
            </w:pPr>
            <w:r>
              <w:t>_______________________________________________________________________</w:t>
            </w:r>
          </w:p>
          <w:p w:rsidR="00B521BF" w:rsidRDefault="00B521BF" w:rsidP="00F26EA5">
            <w:pPr>
              <w:pStyle w:val="ConsPlusNormal"/>
              <w:jc w:val="center"/>
            </w:pPr>
            <w:r>
              <w:t>(дней до момента вступления в силу проекта нормативного правового акта)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17.5. Необходимость распространения предлагаемого регулирования на ранее возникшие отношения: есть/нет</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17.6. Обоснование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595AA8">
      <w:pPr>
        <w:pStyle w:val="ConsPlusNormal"/>
        <w:jc w:val="center"/>
        <w:outlineLvl w:val="1"/>
      </w:pPr>
      <w:r>
        <w:t>18. Необходимые для достижения заявленных целей</w:t>
      </w:r>
      <w:r w:rsidR="00595AA8">
        <w:t xml:space="preserve"> </w:t>
      </w:r>
      <w:r>
        <w:t>регулирования организационно-технические, методологические,</w:t>
      </w:r>
      <w:r w:rsidR="00595AA8">
        <w:t xml:space="preserve"> </w:t>
      </w:r>
      <w:r>
        <w:t>информационные и иные мероприятия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18.1. Мероприятия, необходимые для достижения целей регулирования:</w:t>
            </w:r>
          </w:p>
          <w:p w:rsidR="00B521BF" w:rsidRDefault="00B521BF" w:rsidP="00F26EA5">
            <w:pPr>
              <w:pStyle w:val="ConsPlusNormal"/>
              <w:ind w:firstLine="283"/>
              <w:jc w:val="both"/>
            </w:pPr>
            <w:r>
              <w:t>Мероприятие 1</w:t>
            </w:r>
          </w:p>
          <w:p w:rsidR="00B521BF" w:rsidRDefault="00B521BF" w:rsidP="00F26EA5">
            <w:pPr>
              <w:pStyle w:val="ConsPlusNormal"/>
              <w:ind w:firstLine="283"/>
              <w:jc w:val="both"/>
            </w:pPr>
            <w:r>
              <w:t>Мероприятие N</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18.2. Сроки проведения мероприятий:</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18.3. Описание ожидаемого результата:</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18.4. Объем финансирования: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18.5. Источник финансирования: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18.6.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_______________ руб.</w:t>
            </w:r>
          </w:p>
        </w:tc>
      </w:tr>
    </w:tbl>
    <w:p w:rsidR="00B521BF" w:rsidRDefault="00B521BF" w:rsidP="00F26EA5">
      <w:pPr>
        <w:pStyle w:val="ConsPlusNormal"/>
        <w:jc w:val="both"/>
      </w:pPr>
    </w:p>
    <w:p w:rsidR="00B521BF" w:rsidRDefault="00B521BF" w:rsidP="00595AA8">
      <w:pPr>
        <w:pStyle w:val="ConsPlusNormal"/>
        <w:jc w:val="center"/>
        <w:outlineLvl w:val="1"/>
      </w:pPr>
      <w:r>
        <w:t>19. Индикативные показатели, программы мониторинга</w:t>
      </w:r>
      <w:r w:rsidR="00595AA8">
        <w:t xml:space="preserve"> </w:t>
      </w:r>
      <w:r>
        <w:t>и иные способы (методы) оценки достижения</w:t>
      </w:r>
      <w:r w:rsidR="00595AA8">
        <w:t xml:space="preserve"> </w:t>
      </w:r>
      <w:r>
        <w:t>заявленных целей регулирования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19.1. Цели предлагаемого регулирования:</w:t>
            </w:r>
          </w:p>
          <w:p w:rsidR="00B521BF" w:rsidRDefault="00B521BF" w:rsidP="00F26EA5">
            <w:pPr>
              <w:pStyle w:val="ConsPlusNormal"/>
              <w:jc w:val="center"/>
            </w:pPr>
            <w:r>
              <w:t xml:space="preserve">(указываются данные из </w:t>
            </w:r>
            <w:hyperlink w:anchor="Par493" w:tooltip="6. Цели предлагаемого регулирования и их соответствие" w:history="1">
              <w:r>
                <w:rPr>
                  <w:color w:val="0000FF"/>
                </w:rPr>
                <w:t>раздела 6</w:t>
              </w:r>
            </w:hyperlink>
            <w:r>
              <w:t xml:space="preserve"> сводного отчета)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19.2. Индикативные показатели:</w:t>
            </w:r>
          </w:p>
          <w:p w:rsidR="00B521BF" w:rsidRDefault="00B521BF" w:rsidP="00F26EA5">
            <w:pPr>
              <w:pStyle w:val="ConsPlusNormal"/>
              <w:ind w:firstLine="283"/>
              <w:jc w:val="both"/>
            </w:pPr>
            <w:r>
              <w:t>Показатель 1</w:t>
            </w:r>
          </w:p>
          <w:p w:rsidR="00B521BF" w:rsidRDefault="00B521BF" w:rsidP="00F26EA5">
            <w:pPr>
              <w:pStyle w:val="ConsPlusNormal"/>
              <w:ind w:firstLine="283"/>
              <w:jc w:val="both"/>
            </w:pPr>
            <w:r>
              <w:t>Показатель N</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19.3. Единицы измерения индикативных показателей:</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19.4. Способы расчета индикативных показателей:</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19.5. Информация о программах мониторинга и иных способах (методах) оценки достижения заявленных целей регулирования: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19.6. Оценка затрат на осуществление мониторинга (в среднем в год): ______________ руб.</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19.7. Описание источников информации для расчета индикаторов:</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rmal"/>
        <w:jc w:val="center"/>
        <w:outlineLvl w:val="1"/>
      </w:pPr>
      <w:r>
        <w:t>20. Сведения о проведении публичных консультаций</w:t>
      </w:r>
    </w:p>
    <w:p w:rsidR="00B521BF" w:rsidRDefault="00B521BF" w:rsidP="00F26EA5">
      <w:pPr>
        <w:pStyle w:val="ConsPlusNormal"/>
        <w:jc w:val="center"/>
      </w:pPr>
      <w:r>
        <w:t>по проекту нормативного правового акта</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20.1. Полный электронный адрес размещения проекта нормативного правового акта в информационно-телекоммуникационной сети "Интернет":</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20.2. Срок, в течение которого разработчиком принимались предложения в связи с проведением публичного обсуждения проекта нормативного правового акта:</w:t>
            </w:r>
          </w:p>
          <w:p w:rsidR="00B521BF" w:rsidRDefault="00B521BF" w:rsidP="00F26EA5">
            <w:pPr>
              <w:pStyle w:val="ConsPlusNormal"/>
              <w:ind w:firstLine="283"/>
              <w:jc w:val="both"/>
            </w:pPr>
            <w:r>
              <w:t>начало: "___" ___________ 20__ года;</w:t>
            </w:r>
          </w:p>
          <w:p w:rsidR="00B521BF" w:rsidRDefault="00B521BF" w:rsidP="00F26EA5">
            <w:pPr>
              <w:pStyle w:val="ConsPlusNormal"/>
              <w:ind w:firstLine="283"/>
              <w:jc w:val="both"/>
            </w:pPr>
            <w:r>
              <w:t>окончание: "___" ___________ 20__ года</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20.3. Сведения об участниках публичных консультаций, извещенных о проведении публичных консультаций:</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20.4. Сведения о лицах, представивших предложения: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20.5. Сведения о структурных подразделениях разработчика, рассмотревших представленные предложения: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20.6. Иные сведения о проведении публичного обсуждения проекта нормативного правового акта:</w:t>
            </w:r>
          </w:p>
          <w:p w:rsidR="00B521BF" w:rsidRDefault="00B521BF" w:rsidP="00F26EA5">
            <w:pPr>
              <w:pStyle w:val="ConsPlusNormal"/>
              <w:jc w:val="center"/>
            </w:pPr>
            <w:r>
              <w:t>(место для текстового описания)</w:t>
            </w:r>
          </w:p>
        </w:tc>
      </w:tr>
    </w:tbl>
    <w:p w:rsidR="00595AA8" w:rsidRDefault="00595AA8" w:rsidP="00F26EA5">
      <w:pPr>
        <w:pStyle w:val="ConsPlusNormal"/>
        <w:jc w:val="center"/>
        <w:outlineLvl w:val="1"/>
      </w:pPr>
    </w:p>
    <w:p w:rsidR="00B521BF" w:rsidRDefault="00B521BF" w:rsidP="00F26EA5">
      <w:pPr>
        <w:pStyle w:val="ConsPlusNormal"/>
        <w:jc w:val="center"/>
        <w:outlineLvl w:val="1"/>
      </w:pPr>
      <w:r>
        <w:t>21. Иные сведения, которые, по мнению разработчика,</w:t>
      </w:r>
    </w:p>
    <w:p w:rsidR="00B521BF" w:rsidRDefault="00B521BF" w:rsidP="00F26EA5">
      <w:pPr>
        <w:pStyle w:val="ConsPlusNormal"/>
        <w:jc w:val="center"/>
      </w:pPr>
      <w:r>
        <w:t>позволяют оценить обоснованность предлагаемого регулирования</w:t>
      </w:r>
    </w:p>
    <w:p w:rsidR="00B521BF" w:rsidRDefault="00B521BF" w:rsidP="00F26E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t>21.1. Иные необходимые, по мнению разработчика, сведения:</w:t>
            </w:r>
          </w:p>
          <w:p w:rsidR="00B521BF" w:rsidRDefault="00B521BF" w:rsidP="00F26EA5">
            <w:pPr>
              <w:pStyle w:val="ConsPlusNormal"/>
              <w:jc w:val="center"/>
            </w:pPr>
            <w:r>
              <w:t>(место для текстового описания)</w:t>
            </w:r>
          </w:p>
        </w:tc>
      </w:tr>
      <w:tr w:rsidR="00B521BF" w:rsidTr="00F26EA5">
        <w:tc>
          <w:tcPr>
            <w:tcW w:w="10268"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ind w:firstLine="283"/>
              <w:jc w:val="both"/>
            </w:pPr>
            <w:r>
              <w:lastRenderedPageBreak/>
              <w:t>21.2. Источники данных:</w:t>
            </w:r>
          </w:p>
          <w:p w:rsidR="00B521BF" w:rsidRDefault="00B521BF" w:rsidP="00F26EA5">
            <w:pPr>
              <w:pStyle w:val="ConsPlusNormal"/>
              <w:jc w:val="center"/>
            </w:pPr>
            <w:r>
              <w:t>(место для текстового описания)</w:t>
            </w:r>
          </w:p>
        </w:tc>
      </w:tr>
    </w:tbl>
    <w:p w:rsidR="00B521BF" w:rsidRDefault="00B521BF" w:rsidP="00F26EA5">
      <w:pPr>
        <w:pStyle w:val="ConsPlusNormal"/>
        <w:jc w:val="both"/>
      </w:pPr>
    </w:p>
    <w:p w:rsidR="00B521BF" w:rsidRDefault="00B521BF" w:rsidP="00F26EA5">
      <w:pPr>
        <w:pStyle w:val="ConsPlusNonformat"/>
        <w:jc w:val="both"/>
      </w:pPr>
      <w:r>
        <w:t xml:space="preserve">    Приложение: сводка   предложений  с  указанием  сведений  об  их  учете</w:t>
      </w:r>
    </w:p>
    <w:p w:rsidR="00B521BF" w:rsidRDefault="00B521BF" w:rsidP="00F26EA5">
      <w:pPr>
        <w:pStyle w:val="ConsPlusNonformat"/>
        <w:jc w:val="both"/>
      </w:pPr>
      <w:r>
        <w:t xml:space="preserve">                или причинах отклонения.</w:t>
      </w:r>
    </w:p>
    <w:p w:rsidR="00B521BF" w:rsidRDefault="00B521BF" w:rsidP="00F26EA5">
      <w:pPr>
        <w:pStyle w:val="ConsPlusNonformat"/>
        <w:jc w:val="both"/>
      </w:pPr>
      <w:r>
        <w:t>Указание (при наличии) на иные приложения.</w:t>
      </w:r>
    </w:p>
    <w:p w:rsidR="00B521BF" w:rsidRDefault="00B521BF" w:rsidP="00F26EA5">
      <w:pPr>
        <w:pStyle w:val="ConsPlusNonformat"/>
        <w:jc w:val="both"/>
      </w:pPr>
    </w:p>
    <w:p w:rsidR="00B521BF" w:rsidRDefault="00B521BF" w:rsidP="00F26EA5">
      <w:pPr>
        <w:pStyle w:val="ConsPlusNonformat"/>
        <w:jc w:val="both"/>
      </w:pPr>
      <w:r>
        <w:t>Руководитель разработчика _____________________</w:t>
      </w:r>
    </w:p>
    <w:p w:rsidR="00B521BF" w:rsidRDefault="00B521BF" w:rsidP="00F26EA5">
      <w:pPr>
        <w:pStyle w:val="ConsPlusNonformat"/>
        <w:jc w:val="both"/>
      </w:pPr>
      <w:r>
        <w:t xml:space="preserve">                                 (Ф.И.О.)</w:t>
      </w:r>
    </w:p>
    <w:p w:rsidR="00B521BF" w:rsidRDefault="00B521BF" w:rsidP="00F26EA5">
      <w:pPr>
        <w:pStyle w:val="ConsPlusNonformat"/>
        <w:jc w:val="both"/>
      </w:pPr>
      <w:r>
        <w:t>___________               ________________</w:t>
      </w:r>
    </w:p>
    <w:p w:rsidR="00B521BF" w:rsidRDefault="00B521BF" w:rsidP="00F26EA5">
      <w:pPr>
        <w:pStyle w:val="ConsPlusNonformat"/>
        <w:jc w:val="both"/>
      </w:pPr>
      <w:r>
        <w:t xml:space="preserve">    Дата                       Подпись</w:t>
      </w:r>
    </w:p>
    <w:p w:rsidR="00B521BF" w:rsidRDefault="00B521BF" w:rsidP="00F26EA5">
      <w:pPr>
        <w:pStyle w:val="ConsPlusNormal"/>
        <w:jc w:val="right"/>
        <w:outlineLvl w:val="0"/>
      </w:pPr>
      <w:r>
        <w:t>Утвержден</w:t>
      </w:r>
    </w:p>
    <w:p w:rsidR="00B521BF" w:rsidRDefault="00B521BF" w:rsidP="00F26EA5">
      <w:pPr>
        <w:pStyle w:val="ConsPlusNormal"/>
        <w:jc w:val="right"/>
      </w:pPr>
      <w:r>
        <w:t>Постановлением</w:t>
      </w:r>
    </w:p>
    <w:p w:rsidR="00B521BF" w:rsidRDefault="00B521BF" w:rsidP="00F26EA5">
      <w:pPr>
        <w:pStyle w:val="ConsPlusNormal"/>
        <w:jc w:val="right"/>
      </w:pPr>
      <w:r>
        <w:t>Правительства Брянской области</w:t>
      </w:r>
    </w:p>
    <w:p w:rsidR="00B521BF" w:rsidRDefault="00B521BF" w:rsidP="00F26EA5">
      <w:pPr>
        <w:pStyle w:val="ConsPlusNormal"/>
        <w:jc w:val="right"/>
      </w:pPr>
      <w:r>
        <w:t>от 24 декабря 2013 г. N 757-п</w:t>
      </w:r>
    </w:p>
    <w:p w:rsidR="00B521BF" w:rsidRDefault="00B521BF" w:rsidP="00F26EA5">
      <w:pPr>
        <w:pStyle w:val="ConsPlusNormal"/>
        <w:jc w:val="right"/>
      </w:pPr>
    </w:p>
    <w:p w:rsidR="00B521BF" w:rsidRDefault="00B521BF" w:rsidP="00F26EA5">
      <w:pPr>
        <w:pStyle w:val="ConsPlusTitle"/>
        <w:jc w:val="center"/>
      </w:pPr>
      <w:bookmarkStart w:id="17" w:name="Par729"/>
      <w:bookmarkEnd w:id="17"/>
      <w:r>
        <w:t>ПОРЯДОК</w:t>
      </w:r>
    </w:p>
    <w:p w:rsidR="00B521BF" w:rsidRDefault="00B521BF" w:rsidP="00F26EA5">
      <w:pPr>
        <w:pStyle w:val="ConsPlusTitle"/>
        <w:jc w:val="center"/>
      </w:pPr>
      <w:r>
        <w:t>РАЗРЕШЕНИЯ РАЗНОГЛАСИЙ, ВОЗНИКАЮЩИХ ПО РЕЗУЛЬТАТАМ</w:t>
      </w:r>
    </w:p>
    <w:p w:rsidR="00B521BF" w:rsidRDefault="00B521BF" w:rsidP="00F26EA5">
      <w:pPr>
        <w:pStyle w:val="ConsPlusTitle"/>
        <w:jc w:val="center"/>
      </w:pPr>
      <w:r>
        <w:t>ПРОВЕДЕНИЯ ОЦЕНКИ РЕГУЛИРУЮЩЕГО ВОЗДЕЙСТВИЯ ПРОЕКТОВ</w:t>
      </w:r>
    </w:p>
    <w:p w:rsidR="00B521BF" w:rsidRDefault="00B521BF" w:rsidP="00F26EA5">
      <w:pPr>
        <w:pStyle w:val="ConsPlusTitle"/>
        <w:jc w:val="center"/>
      </w:pPr>
      <w:r>
        <w:t>НОРМАТИВНЫХ ПРАВОВЫХ АКТОВ БРЯНСКОЙ ОБЛАСТИ</w:t>
      </w:r>
    </w:p>
    <w:p w:rsidR="00B521BF" w:rsidRDefault="00B521BF" w:rsidP="00F26EA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521B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521BF" w:rsidRDefault="00B521BF" w:rsidP="00F26EA5">
            <w:pPr>
              <w:pStyle w:val="ConsPlusNormal"/>
            </w:pPr>
          </w:p>
        </w:tc>
        <w:tc>
          <w:tcPr>
            <w:tcW w:w="113" w:type="dxa"/>
            <w:shd w:val="clear" w:color="auto" w:fill="F4F3F8"/>
            <w:tcMar>
              <w:top w:w="0" w:type="dxa"/>
              <w:left w:w="0" w:type="dxa"/>
              <w:bottom w:w="0" w:type="dxa"/>
              <w:right w:w="0" w:type="dxa"/>
            </w:tcMar>
          </w:tcPr>
          <w:p w:rsidR="00B521BF" w:rsidRDefault="00B521BF" w:rsidP="00F26EA5">
            <w:pPr>
              <w:pStyle w:val="ConsPlusNormal"/>
            </w:pPr>
          </w:p>
        </w:tc>
        <w:tc>
          <w:tcPr>
            <w:tcW w:w="0" w:type="auto"/>
            <w:shd w:val="clear" w:color="auto" w:fill="F4F3F8"/>
            <w:tcMar>
              <w:top w:w="113" w:type="dxa"/>
              <w:left w:w="0" w:type="dxa"/>
              <w:bottom w:w="113" w:type="dxa"/>
              <w:right w:w="0" w:type="dxa"/>
            </w:tcMar>
          </w:tcPr>
          <w:p w:rsidR="00B521BF" w:rsidRDefault="00B521BF" w:rsidP="00F26EA5">
            <w:pPr>
              <w:pStyle w:val="ConsPlusNormal"/>
              <w:jc w:val="center"/>
              <w:rPr>
                <w:color w:val="392C69"/>
              </w:rPr>
            </w:pPr>
            <w:r>
              <w:rPr>
                <w:color w:val="392C69"/>
              </w:rPr>
              <w:t>Список изменяющих документов</w:t>
            </w:r>
          </w:p>
          <w:p w:rsidR="00B521BF" w:rsidRDefault="00B521BF" w:rsidP="00F26EA5">
            <w:pPr>
              <w:pStyle w:val="ConsPlusNormal"/>
              <w:jc w:val="center"/>
              <w:rPr>
                <w:color w:val="392C69"/>
              </w:rPr>
            </w:pPr>
            <w:r>
              <w:rPr>
                <w:color w:val="392C69"/>
              </w:rPr>
              <w:t xml:space="preserve">(введен </w:t>
            </w:r>
            <w:hyperlink r:id="rId48" w:history="1">
              <w:r>
                <w:rPr>
                  <w:color w:val="0000FF"/>
                </w:rPr>
                <w:t>Постановлением</w:t>
              </w:r>
            </w:hyperlink>
            <w:r>
              <w:rPr>
                <w:color w:val="392C69"/>
              </w:rPr>
              <w:t xml:space="preserve"> Правительства Брянской области</w:t>
            </w:r>
          </w:p>
          <w:p w:rsidR="00B521BF" w:rsidRDefault="00B521BF" w:rsidP="00F26EA5">
            <w:pPr>
              <w:pStyle w:val="ConsPlusNormal"/>
              <w:jc w:val="center"/>
              <w:rPr>
                <w:color w:val="392C69"/>
              </w:rPr>
            </w:pPr>
            <w:r>
              <w:rPr>
                <w:color w:val="392C69"/>
              </w:rPr>
              <w:t>от 20.11.2017 N 578-п)</w:t>
            </w:r>
          </w:p>
        </w:tc>
        <w:tc>
          <w:tcPr>
            <w:tcW w:w="113" w:type="dxa"/>
            <w:shd w:val="clear" w:color="auto" w:fill="F4F3F8"/>
            <w:tcMar>
              <w:top w:w="0" w:type="dxa"/>
              <w:left w:w="0" w:type="dxa"/>
              <w:bottom w:w="0" w:type="dxa"/>
              <w:right w:w="0" w:type="dxa"/>
            </w:tcMar>
          </w:tcPr>
          <w:p w:rsidR="00B521BF" w:rsidRDefault="00B521BF" w:rsidP="00F26EA5">
            <w:pPr>
              <w:pStyle w:val="ConsPlusNormal"/>
              <w:jc w:val="center"/>
              <w:rPr>
                <w:color w:val="392C69"/>
              </w:rPr>
            </w:pPr>
          </w:p>
        </w:tc>
      </w:tr>
    </w:tbl>
    <w:p w:rsidR="00B521BF" w:rsidRDefault="00B521BF" w:rsidP="00F26EA5">
      <w:pPr>
        <w:pStyle w:val="ConsPlusNormal"/>
        <w:jc w:val="center"/>
      </w:pPr>
    </w:p>
    <w:p w:rsidR="00B521BF" w:rsidRDefault="00B521BF" w:rsidP="00F26EA5">
      <w:pPr>
        <w:pStyle w:val="ConsPlusNormal"/>
        <w:ind w:firstLine="540"/>
        <w:jc w:val="both"/>
      </w:pPr>
      <w:r>
        <w:t>1. Настоящий Порядок регулирует отношения, связанные с разрешением разногласий, возникающих по результатам проведения оценки регулирующего воздействия проектов нормативных правовых актов Брянской области (далее - проекты актов).</w:t>
      </w:r>
    </w:p>
    <w:p w:rsidR="00B521BF" w:rsidRDefault="00B521BF" w:rsidP="00F26EA5">
      <w:pPr>
        <w:pStyle w:val="ConsPlusNormal"/>
        <w:ind w:firstLine="540"/>
        <w:jc w:val="both"/>
      </w:pPr>
      <w:r>
        <w:t>2. Исполнительные органы государственной власти Брянской области, иные лица, имеющие в соответствии с Уставом Брянской области и законодательством Брянской области право законодательной инициативы, подготовившие проект акта (далее - разработчик проекта акта), в случае получения заключения об оценке регулирующего воздействия проекта акта, в котором содержатся выводы о наличии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Брянской области (далее - отрицательное заключение об оценке), и несогласия с указанными выводами вправе в течение 10 рабочих дней после получения отрицательного заключения об оценке представить в департамент экономического развития Брянской области (далее - департамент) в письменном виде свои возражения.</w:t>
      </w:r>
    </w:p>
    <w:p w:rsidR="00B521BF" w:rsidRDefault="00B521BF" w:rsidP="00F26EA5">
      <w:pPr>
        <w:pStyle w:val="ConsPlusNormal"/>
        <w:ind w:firstLine="540"/>
        <w:jc w:val="both"/>
      </w:pPr>
      <w:bookmarkStart w:id="18" w:name="Par739"/>
      <w:bookmarkEnd w:id="18"/>
      <w:r>
        <w:t>3. Департамент в течение 7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разработчика проекта акта:</w:t>
      </w:r>
    </w:p>
    <w:p w:rsidR="00B521BF" w:rsidRDefault="00B521BF" w:rsidP="00F26EA5">
      <w:pPr>
        <w:pStyle w:val="ConsPlusNormal"/>
        <w:ind w:firstLine="540"/>
        <w:jc w:val="both"/>
      </w:pPr>
      <w:r>
        <w:t>о согласии с возражениями на отрицательное заключение об оценке (отдельные положения отрицательного заключения об оценке);</w:t>
      </w:r>
    </w:p>
    <w:p w:rsidR="00B521BF" w:rsidRDefault="00B521BF" w:rsidP="00F26EA5">
      <w:pPr>
        <w:pStyle w:val="ConsPlusNormal"/>
        <w:ind w:firstLine="540"/>
        <w:jc w:val="both"/>
      </w:pPr>
      <w:r>
        <w:t>о несогласии с возражениями на отрицательное заключение об оценке (отдельные положения отрицательного заключения об оценке).</w:t>
      </w:r>
    </w:p>
    <w:p w:rsidR="00B521BF" w:rsidRDefault="00B521BF" w:rsidP="00F26EA5">
      <w:pPr>
        <w:pStyle w:val="ConsPlusNormal"/>
        <w:ind w:firstLine="540"/>
        <w:jc w:val="both"/>
      </w:pPr>
      <w:r>
        <w:t xml:space="preserve">В случае несогласия с возражениями разработчика проекта акта на отрицательное заключение об оценке (отдельные положения отрицательного заключения об оценке) департамент оформляет </w:t>
      </w:r>
      <w:hyperlink w:anchor="Par764" w:tooltip="ТАБЛИЦА" w:history="1">
        <w:r>
          <w:rPr>
            <w:color w:val="0000FF"/>
          </w:rPr>
          <w:t>таблицу</w:t>
        </w:r>
      </w:hyperlink>
      <w:r>
        <w:t xml:space="preserve"> разногласий к проекту акта по форме согласно приложению к настоящему Порядку и направляет ее разработчику проекта акта.</w:t>
      </w:r>
    </w:p>
    <w:p w:rsidR="00B521BF" w:rsidRDefault="00B521BF" w:rsidP="00F26EA5">
      <w:pPr>
        <w:pStyle w:val="ConsPlusNormal"/>
        <w:ind w:firstLine="540"/>
        <w:jc w:val="both"/>
      </w:pPr>
      <w:r>
        <w:t xml:space="preserve">4. Разрешение разногласий, возникающих по результатам проведения оценки регулирующего </w:t>
      </w:r>
      <w:r>
        <w:lastRenderedPageBreak/>
        <w:t xml:space="preserve">воздействия проектов актов, в случае несогласия департамента с представленными возражениями разработчика проекта акта и недостижения договоренности по представленным возражениям осуществляется на совещании у заместителя Губернатора Брянской области, курирующего деятельность инициатора внесения проекта правового акта (далее - заместитель Губернатора), с участием заинтересованных лиц, где принимается окончательное решение. Указанное совещание организует и проводит разработчик проекта акта в срок не позднее 15 рабочих дней после получения согласно </w:t>
      </w:r>
      <w:hyperlink w:anchor="Par739" w:tooltip="3. Департамент в течение 7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азработчика проекта акта:" w:history="1">
        <w:r>
          <w:rPr>
            <w:color w:val="0000FF"/>
          </w:rPr>
          <w:t>пункту 3</w:t>
        </w:r>
      </w:hyperlink>
      <w:r>
        <w:t xml:space="preserve"> настоящего Порядка уведомления о несогласии с возражениями на отрицательное заключение об оценке (отдельные положения отрицательного заключения об оценке).</w:t>
      </w:r>
    </w:p>
    <w:p w:rsidR="00B521BF" w:rsidRDefault="00B521BF" w:rsidP="00F26EA5">
      <w:pPr>
        <w:pStyle w:val="ConsPlusNormal"/>
        <w:ind w:firstLine="540"/>
        <w:jc w:val="both"/>
      </w:pPr>
      <w:r>
        <w:t>5. В целях организации совещания разработчик проекта акта уведомляет заместителя Губернатора Брянской области 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B521BF" w:rsidRDefault="00B521BF" w:rsidP="00F26EA5">
      <w:pPr>
        <w:pStyle w:val="ConsPlusNormal"/>
        <w:ind w:firstLine="540"/>
        <w:jc w:val="both"/>
      </w:pPr>
      <w:r>
        <w:t>6. Заместитель Губернатора Брянской области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акта.</w:t>
      </w:r>
    </w:p>
    <w:p w:rsidR="00B521BF" w:rsidRDefault="00B521BF" w:rsidP="00F26EA5">
      <w:pPr>
        <w:pStyle w:val="ConsPlusNormal"/>
        <w:ind w:firstLine="540"/>
        <w:jc w:val="both"/>
      </w:pPr>
      <w:r>
        <w:t>7. Разработчик проекта акта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B521BF" w:rsidRDefault="00B521BF" w:rsidP="00F26EA5">
      <w:pPr>
        <w:pStyle w:val="ConsPlusNormal"/>
        <w:ind w:firstLine="540"/>
        <w:jc w:val="both"/>
      </w:pPr>
      <w:r>
        <w:t>8. В случае необходимости разработчик проекта акта привлекает независимых экспертов для разрешения разногласий, возникающих по результатам проведения оценки регулирующего воздействия проектов актов, с обязательным присутствием их на совещании.</w:t>
      </w:r>
    </w:p>
    <w:p w:rsidR="00B521BF" w:rsidRDefault="00B521BF" w:rsidP="00F26EA5">
      <w:pPr>
        <w:pStyle w:val="ConsPlusNormal"/>
        <w:ind w:firstLine="540"/>
        <w:jc w:val="both"/>
      </w:pPr>
      <w:r>
        <w:t>9. Председательствует на совещании заместитель Губернатора Брянской области либо уполномоченное им лицо.</w:t>
      </w:r>
    </w:p>
    <w:p w:rsidR="00B521BF" w:rsidRDefault="00B521BF" w:rsidP="00F26EA5">
      <w:pPr>
        <w:pStyle w:val="ConsPlusNormal"/>
        <w:ind w:firstLine="540"/>
        <w:jc w:val="both"/>
      </w:pPr>
      <w:r>
        <w:t>10.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B521BF" w:rsidRDefault="00B521BF" w:rsidP="00F26EA5">
      <w:pPr>
        <w:pStyle w:val="ConsPlusNormal"/>
        <w:ind w:firstLine="540"/>
        <w:jc w:val="both"/>
      </w:pPr>
      <w:r>
        <w:t>11. Протокол направляется заместителю Губернатора Брянской области и всем участникам совещания.</w:t>
      </w:r>
    </w:p>
    <w:p w:rsidR="00B521BF" w:rsidRDefault="00B521BF" w:rsidP="00F26EA5">
      <w:pPr>
        <w:pStyle w:val="ConsPlusNormal"/>
        <w:ind w:firstLine="540"/>
        <w:jc w:val="both"/>
      </w:pPr>
      <w:r>
        <w:t>12. Решение, принятое по результатам рассмотрения разногласий, является обязательным и подлежит исполнению в срок, указанный в протоколе.</w:t>
      </w:r>
    </w:p>
    <w:p w:rsidR="00595AA8" w:rsidRDefault="00595AA8" w:rsidP="00F26EA5">
      <w:pPr>
        <w:pStyle w:val="ConsPlusNormal"/>
        <w:jc w:val="right"/>
        <w:outlineLvl w:val="1"/>
      </w:pPr>
    </w:p>
    <w:p w:rsidR="00B521BF" w:rsidRDefault="00B521BF" w:rsidP="00F26EA5">
      <w:pPr>
        <w:pStyle w:val="ConsPlusNormal"/>
        <w:jc w:val="right"/>
        <w:outlineLvl w:val="1"/>
      </w:pPr>
      <w:r>
        <w:t>Приложение</w:t>
      </w:r>
    </w:p>
    <w:p w:rsidR="00B521BF" w:rsidRDefault="00B521BF" w:rsidP="00F26EA5">
      <w:pPr>
        <w:pStyle w:val="ConsPlusNormal"/>
        <w:jc w:val="right"/>
      </w:pPr>
      <w:r>
        <w:t>к Порядку разрешения разногласий,</w:t>
      </w:r>
    </w:p>
    <w:p w:rsidR="00B521BF" w:rsidRDefault="00B521BF" w:rsidP="00F26EA5">
      <w:pPr>
        <w:pStyle w:val="ConsPlusNormal"/>
        <w:jc w:val="right"/>
      </w:pPr>
      <w:r>
        <w:t>возникающих по результатам</w:t>
      </w:r>
    </w:p>
    <w:p w:rsidR="00B521BF" w:rsidRDefault="00B521BF" w:rsidP="00F26EA5">
      <w:pPr>
        <w:pStyle w:val="ConsPlusNormal"/>
        <w:jc w:val="right"/>
      </w:pPr>
      <w:r>
        <w:t>проведения оценки регулирующего</w:t>
      </w:r>
    </w:p>
    <w:p w:rsidR="00B521BF" w:rsidRDefault="00B521BF" w:rsidP="00F26EA5">
      <w:pPr>
        <w:pStyle w:val="ConsPlusNormal"/>
        <w:jc w:val="right"/>
      </w:pPr>
      <w:r>
        <w:t>воздействия проектов нормативных</w:t>
      </w:r>
    </w:p>
    <w:p w:rsidR="00B521BF" w:rsidRDefault="00B521BF" w:rsidP="00F26EA5">
      <w:pPr>
        <w:pStyle w:val="ConsPlusNormal"/>
        <w:jc w:val="right"/>
      </w:pPr>
      <w:r>
        <w:t>правовых актов Брянской области</w:t>
      </w:r>
    </w:p>
    <w:p w:rsidR="00B521BF" w:rsidRDefault="00B521BF" w:rsidP="00F26EA5">
      <w:pPr>
        <w:pStyle w:val="ConsPlusNormal"/>
        <w:jc w:val="right"/>
      </w:pPr>
    </w:p>
    <w:p w:rsidR="00B521BF" w:rsidRDefault="00B521BF" w:rsidP="00F26EA5">
      <w:pPr>
        <w:pStyle w:val="ConsPlusNormal"/>
        <w:jc w:val="center"/>
      </w:pPr>
      <w:bookmarkStart w:id="19" w:name="Par764"/>
      <w:bookmarkEnd w:id="19"/>
      <w:r>
        <w:t>ТАБЛИЦА</w:t>
      </w:r>
    </w:p>
    <w:p w:rsidR="00B521BF" w:rsidRDefault="00B521BF" w:rsidP="00F26EA5">
      <w:pPr>
        <w:pStyle w:val="ConsPlusNormal"/>
        <w:jc w:val="center"/>
      </w:pPr>
      <w:r>
        <w:t>разногласий к проекту нормативного правового акта</w:t>
      </w:r>
    </w:p>
    <w:p w:rsidR="00B521BF" w:rsidRDefault="00B521BF" w:rsidP="00F26EA5">
      <w:pPr>
        <w:pStyle w:val="ConsPlusNormal"/>
        <w:jc w:val="center"/>
      </w:pPr>
      <w:r>
        <w:t>Брянской области</w:t>
      </w:r>
    </w:p>
    <w:p w:rsidR="00595AA8" w:rsidRDefault="00595AA8" w:rsidP="00F26EA5">
      <w:pPr>
        <w:pStyle w:val="ConsPlusNormal"/>
        <w:jc w:val="center"/>
      </w:pPr>
    </w:p>
    <w:p w:rsidR="00B521BF" w:rsidRDefault="00B521BF" w:rsidP="00F26EA5">
      <w:pPr>
        <w:pStyle w:val="ConsPlusNonformat"/>
        <w:jc w:val="both"/>
      </w:pPr>
      <w:r>
        <w:t>_______________________________________________________________________</w:t>
      </w:r>
      <w:r w:rsidR="00595AA8">
        <w:t>_________</w:t>
      </w:r>
      <w:r>
        <w:t>____</w:t>
      </w:r>
    </w:p>
    <w:p w:rsidR="00B521BF" w:rsidRDefault="00B521BF" w:rsidP="00F26EA5">
      <w:pPr>
        <w:pStyle w:val="ConsPlusNonformat"/>
        <w:jc w:val="both"/>
      </w:pPr>
      <w:r>
        <w:t>____________________________________________________________________</w:t>
      </w:r>
      <w:r w:rsidR="00595AA8">
        <w:t>_________</w:t>
      </w:r>
      <w:r>
        <w:t>_______</w:t>
      </w:r>
    </w:p>
    <w:p w:rsidR="00B521BF" w:rsidRDefault="00B521BF" w:rsidP="00F26EA5">
      <w:pPr>
        <w:pStyle w:val="ConsPlusNonformat"/>
        <w:jc w:val="both"/>
      </w:pPr>
      <w:r>
        <w:t xml:space="preserve">    (наименование проекта нормативного правового акта Брянской области)</w:t>
      </w:r>
    </w:p>
    <w:p w:rsidR="00B521BF" w:rsidRDefault="00B521BF" w:rsidP="00F26EA5">
      <w:pPr>
        <w:pStyle w:val="ConsPlusNonformat"/>
        <w:jc w:val="both"/>
      </w:pPr>
      <w:r>
        <w:t>________________________________________________________________________</w:t>
      </w:r>
      <w:r w:rsidR="00595AA8">
        <w:t>_________</w:t>
      </w:r>
      <w:r>
        <w:t>___</w:t>
      </w:r>
    </w:p>
    <w:p w:rsidR="00B521BF" w:rsidRDefault="00B521BF" w:rsidP="00F26EA5">
      <w:pPr>
        <w:pStyle w:val="ConsPlusNonformat"/>
        <w:jc w:val="both"/>
      </w:pPr>
      <w:r>
        <w:t>________________________________________________________________________</w:t>
      </w:r>
      <w:r w:rsidR="00595AA8">
        <w:t>_________</w:t>
      </w:r>
      <w:r>
        <w:t>___</w:t>
      </w:r>
    </w:p>
    <w:p w:rsidR="00B521BF" w:rsidRDefault="00B521BF" w:rsidP="00F26EA5">
      <w:pPr>
        <w:pStyle w:val="ConsPlusNonformat"/>
        <w:jc w:val="both"/>
      </w:pPr>
      <w:r>
        <w:t>__________________________________________________________________________</w:t>
      </w:r>
      <w:r w:rsidR="00595AA8">
        <w:t>_________</w:t>
      </w:r>
      <w:r>
        <w:t>_</w:t>
      </w:r>
    </w:p>
    <w:p w:rsidR="00B521BF" w:rsidRDefault="00B521BF" w:rsidP="00F26EA5">
      <w:pPr>
        <w:pStyle w:val="ConsPlusNonformat"/>
        <w:jc w:val="both"/>
      </w:pPr>
      <w:r>
        <w:t xml:space="preserve">  (заключение по результатам проведения оценки регулирующего воздействия</w:t>
      </w:r>
    </w:p>
    <w:p w:rsidR="00B521BF" w:rsidRDefault="00B521BF" w:rsidP="00F26EA5">
      <w:pPr>
        <w:pStyle w:val="ConsPlusNonformat"/>
        <w:jc w:val="both"/>
      </w:pPr>
      <w:r>
        <w:t xml:space="preserve">                           от "___" ___________ N ____)</w:t>
      </w:r>
    </w:p>
    <w:p w:rsidR="00B521BF" w:rsidRDefault="00B521BF" w:rsidP="00F26EA5">
      <w:pPr>
        <w:pStyle w:val="ConsPlusNormal"/>
        <w:jc w:val="center"/>
      </w:pPr>
    </w:p>
    <w:p w:rsidR="00595AA8" w:rsidRDefault="00595AA8" w:rsidP="00F26EA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63"/>
        <w:gridCol w:w="2410"/>
        <w:gridCol w:w="3544"/>
      </w:tblGrid>
      <w:tr w:rsidR="00B521BF" w:rsidTr="00A5217C">
        <w:tc>
          <w:tcPr>
            <w:tcW w:w="510"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lastRenderedPageBreak/>
              <w:t>N</w:t>
            </w:r>
          </w:p>
          <w:p w:rsidR="00B521BF" w:rsidRDefault="00B521BF" w:rsidP="00F26EA5">
            <w:pPr>
              <w:pStyle w:val="ConsPlusNormal"/>
              <w:jc w:val="center"/>
            </w:pPr>
            <w:r>
              <w:t>п/п</w:t>
            </w:r>
          </w:p>
        </w:tc>
        <w:tc>
          <w:tcPr>
            <w:tcW w:w="366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Замечания и предложения департамента экономического развития Брянской области, высказанные по результатам проведения оценки регулирующего воздействия</w:t>
            </w:r>
          </w:p>
        </w:tc>
        <w:tc>
          <w:tcPr>
            <w:tcW w:w="2410"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Обоснования несогласия с замечаниями и предложениями департамента экономического развития Брянской области, высказанные разработчиком проекта акта</w:t>
            </w:r>
          </w:p>
        </w:tc>
        <w:tc>
          <w:tcPr>
            <w:tcW w:w="3544"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Мотивированные обоснования несогласия с возражениями разработчика проекта акта, высказанные департаментом экономического развития Брянской области</w:t>
            </w:r>
          </w:p>
        </w:tc>
      </w:tr>
      <w:tr w:rsidR="00B521BF" w:rsidTr="00A5217C">
        <w:tc>
          <w:tcPr>
            <w:tcW w:w="510"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1</w:t>
            </w:r>
          </w:p>
        </w:tc>
        <w:tc>
          <w:tcPr>
            <w:tcW w:w="3663"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2</w:t>
            </w:r>
          </w:p>
        </w:tc>
        <w:tc>
          <w:tcPr>
            <w:tcW w:w="2410"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3</w:t>
            </w:r>
          </w:p>
        </w:tc>
        <w:tc>
          <w:tcPr>
            <w:tcW w:w="3544" w:type="dxa"/>
            <w:tcBorders>
              <w:top w:val="single" w:sz="4" w:space="0" w:color="auto"/>
              <w:left w:val="single" w:sz="4" w:space="0" w:color="auto"/>
              <w:bottom w:val="single" w:sz="4" w:space="0" w:color="auto"/>
              <w:right w:val="single" w:sz="4" w:space="0" w:color="auto"/>
            </w:tcBorders>
          </w:tcPr>
          <w:p w:rsidR="00B521BF" w:rsidRDefault="00B521BF" w:rsidP="00F26EA5">
            <w:pPr>
              <w:pStyle w:val="ConsPlusNormal"/>
              <w:jc w:val="center"/>
            </w:pPr>
            <w:r>
              <w:t>4</w:t>
            </w:r>
          </w:p>
        </w:tc>
      </w:tr>
    </w:tbl>
    <w:p w:rsidR="00B521BF" w:rsidRDefault="00B521BF" w:rsidP="00F26EA5">
      <w:pPr>
        <w:pStyle w:val="ConsPlusNormal"/>
        <w:ind w:firstLine="540"/>
        <w:jc w:val="both"/>
      </w:pPr>
    </w:p>
    <w:p w:rsidR="00B521BF" w:rsidRDefault="00B521BF" w:rsidP="00F26EA5">
      <w:pPr>
        <w:pStyle w:val="ConsPlusNonformat"/>
        <w:jc w:val="both"/>
      </w:pPr>
      <w:r>
        <w:t>Директор департамента</w:t>
      </w:r>
    </w:p>
    <w:p w:rsidR="00B521BF" w:rsidRDefault="00B521BF" w:rsidP="00F26EA5">
      <w:pPr>
        <w:pStyle w:val="ConsPlusNonformat"/>
        <w:jc w:val="both"/>
      </w:pPr>
      <w:r>
        <w:t>экономического развития</w:t>
      </w:r>
    </w:p>
    <w:p w:rsidR="00B521BF" w:rsidRDefault="00B521BF" w:rsidP="00F26EA5">
      <w:pPr>
        <w:pStyle w:val="ConsPlusNonformat"/>
        <w:jc w:val="both"/>
      </w:pPr>
      <w:r>
        <w:t>Брянской области          _______________________</w:t>
      </w:r>
    </w:p>
    <w:p w:rsidR="00B521BF" w:rsidRDefault="00B521BF" w:rsidP="00F26EA5">
      <w:pPr>
        <w:pStyle w:val="ConsPlusNonformat"/>
        <w:jc w:val="both"/>
      </w:pPr>
      <w:r>
        <w:t xml:space="preserve">                                 (Ф.И.О.)</w:t>
      </w:r>
    </w:p>
    <w:p w:rsidR="00B521BF" w:rsidRDefault="00B521BF" w:rsidP="00F26EA5">
      <w:pPr>
        <w:pStyle w:val="ConsPlusNormal"/>
        <w:ind w:firstLine="540"/>
        <w:jc w:val="both"/>
      </w:pPr>
    </w:p>
    <w:p w:rsidR="00B521BF" w:rsidRDefault="00B521BF" w:rsidP="00F26EA5">
      <w:pPr>
        <w:pStyle w:val="ConsPlusNormal"/>
        <w:ind w:firstLine="540"/>
        <w:jc w:val="both"/>
      </w:pPr>
    </w:p>
    <w:p w:rsidR="00B521BF" w:rsidRDefault="00B521BF" w:rsidP="00F26EA5">
      <w:pPr>
        <w:pStyle w:val="ConsPlusNormal"/>
        <w:pBdr>
          <w:top w:val="single" w:sz="6" w:space="0" w:color="auto"/>
        </w:pBdr>
        <w:jc w:val="both"/>
        <w:rPr>
          <w:sz w:val="2"/>
          <w:szCs w:val="2"/>
        </w:rPr>
      </w:pPr>
    </w:p>
    <w:sectPr w:rsidR="00B521BF" w:rsidSect="00595AA8">
      <w:headerReference w:type="default" r:id="rId49"/>
      <w:footerReference w:type="default" r:id="rId50"/>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AC" w:rsidRDefault="00B120AC">
      <w:pPr>
        <w:spacing w:after="0" w:line="240" w:lineRule="auto"/>
      </w:pPr>
      <w:r>
        <w:separator/>
      </w:r>
    </w:p>
  </w:endnote>
  <w:endnote w:type="continuationSeparator" w:id="0">
    <w:p w:rsidR="00B120AC" w:rsidRDefault="00B1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BF" w:rsidRDefault="00B521B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7"/>
      <w:gridCol w:w="3394"/>
    </w:tblGrid>
    <w:tr w:rsidR="00B521B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521BF" w:rsidRDefault="00B521B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521BF" w:rsidRDefault="00B521B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521BF" w:rsidRDefault="00B521B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C746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C7467">
            <w:rPr>
              <w:rFonts w:ascii="Tahoma" w:hAnsi="Tahoma" w:cs="Tahoma"/>
              <w:noProof/>
              <w:sz w:val="20"/>
              <w:szCs w:val="20"/>
            </w:rPr>
            <w:t>27</w:t>
          </w:r>
          <w:r>
            <w:rPr>
              <w:rFonts w:ascii="Tahoma" w:hAnsi="Tahoma" w:cs="Tahoma"/>
              <w:sz w:val="20"/>
              <w:szCs w:val="20"/>
            </w:rPr>
            <w:fldChar w:fldCharType="end"/>
          </w:r>
        </w:p>
      </w:tc>
    </w:tr>
  </w:tbl>
  <w:p w:rsidR="00B521BF" w:rsidRDefault="00B521B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AC" w:rsidRDefault="00B120AC">
      <w:pPr>
        <w:spacing w:after="0" w:line="240" w:lineRule="auto"/>
      </w:pPr>
      <w:r>
        <w:separator/>
      </w:r>
    </w:p>
  </w:footnote>
  <w:footnote w:type="continuationSeparator" w:id="0">
    <w:p w:rsidR="00B120AC" w:rsidRDefault="00B1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BF" w:rsidRPr="00A5217C" w:rsidRDefault="00B521BF" w:rsidP="00A5217C">
    <w:pPr>
      <w:pStyle w:val="a3"/>
    </w:pPr>
    <w:r w:rsidRPr="00A5217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FF"/>
    <w:rsid w:val="00250B5A"/>
    <w:rsid w:val="00595AA8"/>
    <w:rsid w:val="005A59FF"/>
    <w:rsid w:val="008C7467"/>
    <w:rsid w:val="00A5217C"/>
    <w:rsid w:val="00B120AC"/>
    <w:rsid w:val="00B25419"/>
    <w:rsid w:val="00B521BF"/>
    <w:rsid w:val="00F2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5217C"/>
    <w:pPr>
      <w:tabs>
        <w:tab w:val="center" w:pos="4677"/>
        <w:tab w:val="right" w:pos="9355"/>
      </w:tabs>
    </w:pPr>
  </w:style>
  <w:style w:type="character" w:customStyle="1" w:styleId="a4">
    <w:name w:val="Верхний колонтитул Знак"/>
    <w:basedOn w:val="a0"/>
    <w:link w:val="a3"/>
    <w:uiPriority w:val="99"/>
    <w:locked/>
    <w:rsid w:val="00A5217C"/>
    <w:rPr>
      <w:rFonts w:cs="Times New Roman"/>
    </w:rPr>
  </w:style>
  <w:style w:type="paragraph" w:styleId="a5">
    <w:name w:val="footer"/>
    <w:basedOn w:val="a"/>
    <w:link w:val="a6"/>
    <w:uiPriority w:val="99"/>
    <w:unhideWhenUsed/>
    <w:rsid w:val="00A5217C"/>
    <w:pPr>
      <w:tabs>
        <w:tab w:val="center" w:pos="4677"/>
        <w:tab w:val="right" w:pos="9355"/>
      </w:tabs>
    </w:pPr>
  </w:style>
  <w:style w:type="character" w:customStyle="1" w:styleId="a6">
    <w:name w:val="Нижний колонтитул Знак"/>
    <w:basedOn w:val="a0"/>
    <w:link w:val="a5"/>
    <w:uiPriority w:val="99"/>
    <w:locked/>
    <w:rsid w:val="00A521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5217C"/>
    <w:pPr>
      <w:tabs>
        <w:tab w:val="center" w:pos="4677"/>
        <w:tab w:val="right" w:pos="9355"/>
      </w:tabs>
    </w:pPr>
  </w:style>
  <w:style w:type="character" w:customStyle="1" w:styleId="a4">
    <w:name w:val="Верхний колонтитул Знак"/>
    <w:basedOn w:val="a0"/>
    <w:link w:val="a3"/>
    <w:uiPriority w:val="99"/>
    <w:locked/>
    <w:rsid w:val="00A5217C"/>
    <w:rPr>
      <w:rFonts w:cs="Times New Roman"/>
    </w:rPr>
  </w:style>
  <w:style w:type="paragraph" w:styleId="a5">
    <w:name w:val="footer"/>
    <w:basedOn w:val="a"/>
    <w:link w:val="a6"/>
    <w:uiPriority w:val="99"/>
    <w:unhideWhenUsed/>
    <w:rsid w:val="00A5217C"/>
    <w:pPr>
      <w:tabs>
        <w:tab w:val="center" w:pos="4677"/>
        <w:tab w:val="right" w:pos="9355"/>
      </w:tabs>
    </w:pPr>
  </w:style>
  <w:style w:type="character" w:customStyle="1" w:styleId="a6">
    <w:name w:val="Нижний колонтитул Знак"/>
    <w:basedOn w:val="a0"/>
    <w:link w:val="a5"/>
    <w:uiPriority w:val="99"/>
    <w:locked/>
    <w:rsid w:val="00A52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336&amp;date=11.01.2023&amp;dst=100012&amp;field=134" TargetMode="External"/><Relationship Id="rId18" Type="http://schemas.openxmlformats.org/officeDocument/2006/relationships/hyperlink" Target="https://login.consultant.ru/link/?req=doc&amp;base=RLAW201&amp;n=46367&amp;date=11.01.2023&amp;dst=100005&amp;field=134" TargetMode="External"/><Relationship Id="rId26" Type="http://schemas.openxmlformats.org/officeDocument/2006/relationships/hyperlink" Target="https://login.consultant.ru/link/?req=doc&amp;base=RLAW201&amp;n=72065&amp;date=11.01.2023&amp;dst=100031&amp;field=134" TargetMode="External"/><Relationship Id="rId39" Type="http://schemas.openxmlformats.org/officeDocument/2006/relationships/hyperlink" Target="https://login.consultant.ru/link/?req=doc&amp;base=RLAW201&amp;n=46367&amp;date=11.01.2023&amp;dst=100016&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201&amp;n=72065&amp;date=11.01.2023&amp;dst=100020&amp;field=134" TargetMode="External"/><Relationship Id="rId34" Type="http://schemas.openxmlformats.org/officeDocument/2006/relationships/hyperlink" Target="https://login.consultant.ru/link/?req=doc&amp;base=RLAW201&amp;n=46367&amp;date=11.01.2023&amp;dst=100013&amp;field=134" TargetMode="External"/><Relationship Id="rId42" Type="http://schemas.openxmlformats.org/officeDocument/2006/relationships/hyperlink" Target="https://login.consultant.ru/link/?req=doc&amp;base=RLAW201&amp;n=46367&amp;date=11.01.2023&amp;dst=100020&amp;field=134" TargetMode="External"/><Relationship Id="rId47" Type="http://schemas.openxmlformats.org/officeDocument/2006/relationships/hyperlink" Target="https://login.consultant.ru/link/?req=doc&amp;base=RLAW201&amp;n=72065&amp;date=11.01.2023&amp;dst=100070&amp;field=134" TargetMode="External"/><Relationship Id="rId50" Type="http://schemas.openxmlformats.org/officeDocument/2006/relationships/footer" Target="footer1.xml"/><Relationship Id="rId7" Type="http://schemas.openxmlformats.org/officeDocument/2006/relationships/hyperlink" Target="https://login.consultant.ru/link/?req=doc&amp;base=RLAW201&amp;n=46367&amp;date=11.01.2023&amp;dst=100005&amp;field=134" TargetMode="External"/><Relationship Id="rId12" Type="http://schemas.openxmlformats.org/officeDocument/2006/relationships/hyperlink" Target="https://login.consultant.ru/link/?req=doc&amp;base=LAW&amp;n=422187&amp;date=11.01.2023&amp;dst=100575&amp;field=134" TargetMode="External"/><Relationship Id="rId17" Type="http://schemas.openxmlformats.org/officeDocument/2006/relationships/hyperlink" Target="https://login.consultant.ru/link/?req=doc&amp;base=RLAW201&amp;n=72065&amp;date=11.01.2023&amp;dst=100009&amp;field=134" TargetMode="External"/><Relationship Id="rId25" Type="http://schemas.openxmlformats.org/officeDocument/2006/relationships/hyperlink" Target="https://login.consultant.ru/link/?req=doc&amp;base=RLAW201&amp;n=72065&amp;date=11.01.2023&amp;dst=100030&amp;field=134" TargetMode="External"/><Relationship Id="rId33" Type="http://schemas.openxmlformats.org/officeDocument/2006/relationships/hyperlink" Target="https://login.consultant.ru/link/?req=doc&amp;base=RLAW201&amp;n=72065&amp;date=11.01.2023&amp;dst=100063&amp;field=134" TargetMode="External"/><Relationship Id="rId38" Type="http://schemas.openxmlformats.org/officeDocument/2006/relationships/hyperlink" Target="https://login.consultant.ru/link/?req=doc&amp;base=RLAW201&amp;n=72065&amp;date=11.01.2023&amp;dst=100069&amp;field=134" TargetMode="External"/><Relationship Id="rId46" Type="http://schemas.openxmlformats.org/officeDocument/2006/relationships/hyperlink" Target="https://login.consultant.ru/link/?req=doc&amp;base=RLAW201&amp;n=46367&amp;date=11.01.2023&amp;dst=100025&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RLAW201&amp;n=34020&amp;date=11.01.2023" TargetMode="External"/><Relationship Id="rId20" Type="http://schemas.openxmlformats.org/officeDocument/2006/relationships/hyperlink" Target="https://login.consultant.ru/link/?req=doc&amp;base=RLAW201&amp;n=72065&amp;date=11.01.2023&amp;dst=100014&amp;field=134" TargetMode="External"/><Relationship Id="rId29" Type="http://schemas.openxmlformats.org/officeDocument/2006/relationships/hyperlink" Target="https://login.consultant.ru/link/?req=doc&amp;base=RLAW201&amp;n=72065&amp;date=11.01.2023&amp;dst=100060&amp;field=134" TargetMode="External"/><Relationship Id="rId41" Type="http://schemas.openxmlformats.org/officeDocument/2006/relationships/hyperlink" Target="https://login.consultant.ru/link/?req=doc&amp;base=RLAW201&amp;n=46367&amp;date=11.01.2023&amp;dst=100019&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2187&amp;date=11.01.2023&amp;dst=100058&amp;field=134" TargetMode="External"/><Relationship Id="rId24" Type="http://schemas.openxmlformats.org/officeDocument/2006/relationships/hyperlink" Target="https://login.consultant.ru/link/?req=doc&amp;base=RLAW201&amp;n=46367&amp;date=11.01.2023&amp;dst=100008&amp;field=134" TargetMode="External"/><Relationship Id="rId32" Type="http://schemas.openxmlformats.org/officeDocument/2006/relationships/hyperlink" Target="https://login.consultant.ru/link/?req=doc&amp;base=RLAW201&amp;n=72065&amp;date=11.01.2023&amp;dst=100062&amp;field=134" TargetMode="External"/><Relationship Id="rId37" Type="http://schemas.openxmlformats.org/officeDocument/2006/relationships/hyperlink" Target="https://login.consultant.ru/link/?req=doc&amp;base=RLAW201&amp;n=72065&amp;date=11.01.2023&amp;dst=100066&amp;field=134" TargetMode="External"/><Relationship Id="rId40" Type="http://schemas.openxmlformats.org/officeDocument/2006/relationships/hyperlink" Target="https://login.consultant.ru/link/?req=doc&amp;base=RLAW201&amp;n=46367&amp;date=11.01.2023&amp;dst=100018&amp;field=134" TargetMode="External"/><Relationship Id="rId45" Type="http://schemas.openxmlformats.org/officeDocument/2006/relationships/hyperlink" Target="https://login.consultant.ru/link/?req=doc&amp;base=RLAW201&amp;n=46367&amp;date=11.01.2023&amp;dst=100025&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RLAW201&amp;n=50759&amp;date=11.01.2023&amp;dst=100005&amp;field=134" TargetMode="External"/><Relationship Id="rId23" Type="http://schemas.openxmlformats.org/officeDocument/2006/relationships/hyperlink" Target="https://login.consultant.ru/link/?req=doc&amp;base=RLAW201&amp;n=72065&amp;date=11.01.2023&amp;dst=100029&amp;field=134" TargetMode="External"/><Relationship Id="rId28" Type="http://schemas.openxmlformats.org/officeDocument/2006/relationships/hyperlink" Target="https://login.consultant.ru/link/?req=doc&amp;base=RLAW201&amp;n=72065&amp;date=11.01.2023&amp;dst=100038&amp;field=134" TargetMode="External"/><Relationship Id="rId36" Type="http://schemas.openxmlformats.org/officeDocument/2006/relationships/hyperlink" Target="https://login.consultant.ru/link/?req=doc&amp;base=RLAW201&amp;n=72065&amp;date=11.01.2023&amp;dst=100065&amp;field=134" TargetMode="External"/><Relationship Id="rId49" Type="http://schemas.openxmlformats.org/officeDocument/2006/relationships/header" Target="header1.xml"/><Relationship Id="rId10" Type="http://schemas.openxmlformats.org/officeDocument/2006/relationships/hyperlink" Target="https://login.consultant.ru/link/?req=doc&amp;base=LAW&amp;n=191612&amp;date=11.01.2023" TargetMode="External"/><Relationship Id="rId19" Type="http://schemas.openxmlformats.org/officeDocument/2006/relationships/hyperlink" Target="https://login.consultant.ru/link/?req=doc&amp;base=RLAW201&amp;n=72065&amp;date=11.01.2023&amp;dst=100011&amp;field=134" TargetMode="External"/><Relationship Id="rId31" Type="http://schemas.openxmlformats.org/officeDocument/2006/relationships/hyperlink" Target="https://login.consultant.ru/link/?req=doc&amp;base=RLAW201&amp;n=46367&amp;date=11.01.2023&amp;dst=100012&amp;field=134" TargetMode="External"/><Relationship Id="rId44" Type="http://schemas.openxmlformats.org/officeDocument/2006/relationships/hyperlink" Target="https://login.consultant.ru/link/?req=doc&amp;base=RLAW201&amp;n=46367&amp;date=11.01.2023&amp;dst=100023&amp;field=13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01&amp;n=72065&amp;date=11.01.2023&amp;dst=100005&amp;field=134" TargetMode="External"/><Relationship Id="rId14" Type="http://schemas.openxmlformats.org/officeDocument/2006/relationships/hyperlink" Target="https://login.consultant.ru/link/?req=doc&amp;base=RLAW201&amp;n=72065&amp;date=11.01.2023&amp;dst=100007&amp;field=134" TargetMode="External"/><Relationship Id="rId22" Type="http://schemas.openxmlformats.org/officeDocument/2006/relationships/hyperlink" Target="https://login.consultant.ru/link/?req=doc&amp;base=RLAW201&amp;n=72065&amp;date=11.01.2023&amp;dst=100026&amp;field=134" TargetMode="External"/><Relationship Id="rId27" Type="http://schemas.openxmlformats.org/officeDocument/2006/relationships/hyperlink" Target="https://login.consultant.ru/link/?req=doc&amp;base=RLAW201&amp;n=72065&amp;date=11.01.2023&amp;dst=100033&amp;field=134" TargetMode="External"/><Relationship Id="rId30" Type="http://schemas.openxmlformats.org/officeDocument/2006/relationships/hyperlink" Target="https://login.consultant.ru/link/?req=doc&amp;base=RLAW201&amp;n=46367&amp;date=11.01.2023&amp;dst=100010&amp;field=134" TargetMode="External"/><Relationship Id="rId35" Type="http://schemas.openxmlformats.org/officeDocument/2006/relationships/hyperlink" Target="https://login.consultant.ru/link/?req=doc&amp;base=RLAW201&amp;n=46367&amp;date=11.01.2023&amp;dst=100015&amp;field=134" TargetMode="External"/><Relationship Id="rId43" Type="http://schemas.openxmlformats.org/officeDocument/2006/relationships/hyperlink" Target="https://login.consultant.ru/link/?req=doc&amp;base=RLAW201&amp;n=46367&amp;date=11.01.2023&amp;dst=100021&amp;field=134" TargetMode="External"/><Relationship Id="rId48" Type="http://schemas.openxmlformats.org/officeDocument/2006/relationships/hyperlink" Target="https://login.consultant.ru/link/?req=doc&amp;base=RLAW201&amp;n=50759&amp;date=11.01.2023&amp;dst=100007&amp;field=134" TargetMode="External"/><Relationship Id="rId8" Type="http://schemas.openxmlformats.org/officeDocument/2006/relationships/hyperlink" Target="https://login.consultant.ru/link/?req=doc&amp;base=RLAW201&amp;n=50759&amp;date=11.01.2023&amp;dst=100005&amp;field=134"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11454</Words>
  <Characters>65290</Characters>
  <Application>Microsoft Office Word</Application>
  <DocSecurity>2</DocSecurity>
  <Lines>544</Lines>
  <Paragraphs>153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Брянской области от 24.12.2013 N 757-п(ред. от 23.05.2022)"О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vt:lpstr>
    </vt:vector>
  </TitlesOfParts>
  <Company>КонсультантПлюс Версия 4022.00.09</Company>
  <LinksUpToDate>false</LinksUpToDate>
  <CharactersWithSpaces>76591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24.12.2013 N 757-п(ред. от 23.05.2022)"О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dc:title>
  <dc:creator>Roman</dc:creator>
  <cp:lastModifiedBy>Roman</cp:lastModifiedBy>
  <cp:revision>2</cp:revision>
  <dcterms:created xsi:type="dcterms:W3CDTF">2023-02-16T14:38:00Z</dcterms:created>
  <dcterms:modified xsi:type="dcterms:W3CDTF">2023-02-16T14:38:00Z</dcterms:modified>
</cp:coreProperties>
</file>