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1" w:rsidRPr="003A02B1" w:rsidRDefault="003A02B1" w:rsidP="003A02B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A02B1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A02B1" w:rsidRDefault="003A02B1" w:rsidP="003A02B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3A02B1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к проекту Постановления Клинцовско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й</w:t>
      </w:r>
      <w:r w:rsidRPr="003A02B1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городской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администрации</w:t>
      </w:r>
    </w:p>
    <w:p w:rsidR="003A02B1" w:rsidRDefault="003A02B1" w:rsidP="003A02B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«</w:t>
      </w:r>
      <w:r w:rsidRPr="003A02B1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 утверждении Порядка предоставления компенсационных мест для размещения нестационарных торговых объектов на территории городского округа</w:t>
      </w:r>
    </w:p>
    <w:p w:rsidR="003A02B1" w:rsidRDefault="003A02B1" w:rsidP="003A02B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«город Клинцы Брянской области»</w:t>
      </w:r>
    </w:p>
    <w:p w:rsidR="003A02B1" w:rsidRDefault="003A02B1" w:rsidP="003A02B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921ACB" w:rsidRPr="00AC0D7F" w:rsidRDefault="00D21BA0" w:rsidP="007B3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proofErr w:type="gramStart"/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Проект Постановления Клинцовской городской администрации «Об утверждении Порядка предоставления компенсационных мест для размещения нестационарных торговых объектов на территории городского округа «город Клинцы Брянской области» (далее – проект нормативного правового акта) разработан в соответствии с </w:t>
      </w:r>
      <w:r w:rsidR="00F15365"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 </w:t>
      </w:r>
      <w:proofErr w:type="gramStart"/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Федерации», с Порядком разработки и утверждения органами местного самоуправления схемы размещения нестационарных торговых объектов, утвержденным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№ 589, Уставом </w:t>
      </w:r>
      <w:r w:rsidR="00921ACB" w:rsidRPr="00AC0D7F">
        <w:rPr>
          <w:rFonts w:ascii="YS Text" w:eastAsia="Times New Roman" w:hAnsi="YS Text" w:cs="Times New Roman"/>
          <w:sz w:val="24"/>
          <w:szCs w:val="24"/>
          <w:lang w:eastAsia="ru-RU"/>
        </w:rPr>
        <w:t>городского округа «город Клинцы Брянской области»,</w:t>
      </w: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 </w:t>
      </w:r>
      <w:r w:rsidR="00F15365"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а также </w:t>
      </w:r>
      <w:r w:rsidR="00921ACB" w:rsidRPr="00AC0D7F">
        <w:rPr>
          <w:rFonts w:ascii="YS Text" w:eastAsia="Times New Roman" w:hAnsi="YS Text" w:cs="Times New Roman"/>
          <w:sz w:val="24"/>
          <w:szCs w:val="24"/>
          <w:lang w:eastAsia="ru-RU"/>
        </w:rPr>
        <w:t>Постановлением Клинцовской городской администрации от 12.07.2016 № 1683 «О предоставлении права на размещение нестационарных</w:t>
      </w:r>
      <w:proofErr w:type="gramEnd"/>
      <w:r w:rsidR="00921ACB"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 торговых объектов на территории городского округа «город Клинцы Брянской области».</w:t>
      </w:r>
    </w:p>
    <w:p w:rsidR="002E4E39" w:rsidRPr="00AC0D7F" w:rsidRDefault="00921ACB" w:rsidP="007B3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proofErr w:type="gramStart"/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Представленный на рассмотрение проект нормативного правового акта определяет порядок (процедуру и сроки) предоставления </w:t>
      </w:r>
      <w:r w:rsidR="00861463"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альтернативных компенсационных мест </w:t>
      </w: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для размещения нестационарных торговых объектов </w:t>
      </w:r>
      <w:r w:rsidR="00214A23"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(далее – НТО), </w:t>
      </w: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на территории городского округа «город Клинцы Брянской области» с целью сохранения прав хозяйствующих субъектов на размещение нестационарных торговых объектов и осуществление предпринимательской деятельности, в случае необходимости исключения существующего места из </w:t>
      </w:r>
      <w:r w:rsidR="00E418C4" w:rsidRPr="00AC0D7F">
        <w:rPr>
          <w:rFonts w:ascii="YS Text" w:eastAsia="Times New Roman" w:hAnsi="YS Text" w:cs="Times New Roman"/>
          <w:sz w:val="24"/>
          <w:szCs w:val="24"/>
          <w:lang w:eastAsia="ru-RU"/>
        </w:rPr>
        <w:t>С</w:t>
      </w: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хемы размещения нестационарных торговых объектов на территории</w:t>
      </w:r>
      <w:proofErr w:type="gramEnd"/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 городского округа «город Клинцы Брянской области» (далее – Схема), при наличии действующих оснований (документов) подтверждающих право хозяйствующего субъекта на размещение нестационарного торгового объекта в соответствующем месте</w:t>
      </w:r>
      <w:r w:rsidR="002E4E39" w:rsidRPr="00AC0D7F">
        <w:rPr>
          <w:rFonts w:ascii="YS Text" w:eastAsia="Times New Roman" w:hAnsi="YS Text" w:cs="Times New Roman"/>
          <w:sz w:val="24"/>
          <w:szCs w:val="24"/>
          <w:lang w:eastAsia="ru-RU"/>
        </w:rPr>
        <w:t>, а также с целью создания условий организации и качества торгового обслуживания.</w:t>
      </w:r>
    </w:p>
    <w:p w:rsidR="00214A23" w:rsidRPr="00AC0D7F" w:rsidRDefault="00214A23" w:rsidP="00214A23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Хозяйствующий субъект имеет право на компенсационное место, если в период действия Договора на право размещения НТО, подтверждающего право хозяйствующего субъекта на размещение нестационарного торгового объекта в месте, предусмотренном Схемой, Клинцовской городской администрацией принято решение об исключении места из Схемы в связи:</w:t>
      </w:r>
    </w:p>
    <w:p w:rsidR="00214A23" w:rsidRPr="00AC0D7F" w:rsidRDefault="00214A23" w:rsidP="00214A2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- с необходимостью ремонта и (или) реконструкции автомобильных дорог, в случае если нахождение НТО препятствует осуществлению указанных работ;</w:t>
      </w:r>
    </w:p>
    <w:p w:rsidR="00214A23" w:rsidRPr="00AC0D7F" w:rsidRDefault="00214A23" w:rsidP="00214A2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- с использованием территории, занимаемой нестационарным торговым объектом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карманов и иных элементов благоустройства;</w:t>
      </w:r>
    </w:p>
    <w:p w:rsidR="00214A23" w:rsidRPr="00AC0D7F" w:rsidRDefault="00214A23" w:rsidP="00214A2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- с размещением объектов капитального строительства регионального и муниципального значения;</w:t>
      </w:r>
    </w:p>
    <w:p w:rsidR="00214A23" w:rsidRPr="00AC0D7F" w:rsidRDefault="00214A23" w:rsidP="00214A2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- с заключением договора о развитии застроенных территорий в случае, если нахождение НТО препятствует реализации указанного договора.</w:t>
      </w:r>
    </w:p>
    <w:p w:rsidR="00214A23" w:rsidRPr="00AC0D7F" w:rsidRDefault="00214A23" w:rsidP="00862D76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</w:p>
    <w:p w:rsidR="00862D76" w:rsidRPr="00AC0D7F" w:rsidRDefault="00CE0E30" w:rsidP="00862D76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>В соответствии с Приложением 1 к Постановлению Клинцовской городской администрации от 21.12.2015 № 4094</w:t>
      </w:r>
      <w:r w:rsidR="00862D76"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 Правил проведения оценки регулирующего воздействия проектов нормативных правовых актов Клинцовской городской администрации, затрагивающих вопросы осуществления предпринимательской и </w:t>
      </w:r>
      <w:r w:rsidR="00862D76" w:rsidRPr="00AC0D7F">
        <w:rPr>
          <w:rFonts w:ascii="YS Text" w:eastAsia="Times New Roman" w:hAnsi="YS Text" w:cs="Times New Roman"/>
          <w:sz w:val="24"/>
          <w:szCs w:val="24"/>
          <w:lang w:eastAsia="ru-RU"/>
        </w:rPr>
        <w:lastRenderedPageBreak/>
        <w:t>инвестиционной деятельности в городском округе «город Клинцы Брянской области» данный проект нормативного правового акта подлежит проведению оценки регулирующего воздействия.</w:t>
      </w:r>
    </w:p>
    <w:p w:rsidR="00466E7F" w:rsidRPr="00AC0D7F" w:rsidRDefault="00055BF4" w:rsidP="00055BF4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Проект постановления имеет среднюю степень регулирующего </w:t>
      </w:r>
      <w:r w:rsidR="00AC0D7F" w:rsidRPr="00AC0D7F">
        <w:rPr>
          <w:rFonts w:ascii="YS Text" w:eastAsia="Times New Roman" w:hAnsi="YS Text" w:cs="Times New Roman"/>
          <w:sz w:val="24"/>
          <w:szCs w:val="24"/>
          <w:lang w:eastAsia="ru-RU"/>
        </w:rPr>
        <w:t>воздействия.</w:t>
      </w:r>
    </w:p>
    <w:p w:rsidR="0067681C" w:rsidRDefault="0067681C" w:rsidP="007B3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C0D7F">
        <w:rPr>
          <w:rFonts w:ascii="YS Text" w:eastAsia="Times New Roman" w:hAnsi="YS Text" w:cs="Times New Roman"/>
          <w:sz w:val="24"/>
          <w:szCs w:val="24"/>
          <w:lang w:eastAsia="ru-RU"/>
        </w:rPr>
        <w:t xml:space="preserve">По результатам рассмотрения проекта нормативного </w:t>
      </w:r>
      <w:r w:rsidRPr="0067681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правового акта и сводного отчета о проведении оценки регулирующего воздействия проектов нормативных правовых актов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Клинцов</w:t>
      </w:r>
      <w:r w:rsidRPr="0067681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ской городской администрации установлено, что при подготовке проекта нормативного правового акта соблюдены процедуры проведения оценки регулирующего воздействия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7B384A" w:rsidRDefault="00C911D4" w:rsidP="007B3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911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целях проведения антикоррупционной экспертизы проект нормативного правового акта направлен (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04</w:t>
      </w:r>
      <w:r w:rsidRPr="00C911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10</w:t>
      </w:r>
      <w:r w:rsidRPr="00C911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.202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</w:t>
      </w:r>
      <w:r w:rsidRPr="00C911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) в прокуратуру города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Клинцы</w:t>
      </w:r>
      <w:r w:rsidRPr="00C911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 </w:t>
      </w:r>
      <w:r w:rsidR="00AC0D7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</w:t>
      </w:r>
      <w:r w:rsidRPr="00C911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редложени</w:t>
      </w:r>
      <w:r w:rsidR="00AC0D7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й</w:t>
      </w:r>
      <w:r w:rsidRPr="00C911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 внесению изменений</w:t>
      </w:r>
      <w:r w:rsidR="00AC0D7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не поступило.</w:t>
      </w:r>
    </w:p>
    <w:p w:rsidR="00DE4F9D" w:rsidRDefault="00DE4F9D" w:rsidP="007B3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AC0D7F" w:rsidRDefault="00AC0D7F" w:rsidP="007B3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A02B1" w:rsidRDefault="003A02B1">
      <w:pPr>
        <w:jc w:val="both"/>
        <w:rPr>
          <w:sz w:val="24"/>
          <w:szCs w:val="24"/>
        </w:rPr>
      </w:pPr>
    </w:p>
    <w:p w:rsidR="001A2CD6" w:rsidRDefault="001A2CD6">
      <w:pPr>
        <w:jc w:val="both"/>
        <w:rPr>
          <w:sz w:val="24"/>
          <w:szCs w:val="24"/>
        </w:rPr>
      </w:pPr>
    </w:p>
    <w:p w:rsidR="001A2CD6" w:rsidRDefault="001A2CD6">
      <w:pPr>
        <w:jc w:val="both"/>
        <w:rPr>
          <w:sz w:val="24"/>
          <w:szCs w:val="24"/>
        </w:rPr>
      </w:pPr>
    </w:p>
    <w:p w:rsidR="001A2CD6" w:rsidRDefault="001A2CD6">
      <w:pPr>
        <w:jc w:val="both"/>
        <w:rPr>
          <w:sz w:val="24"/>
          <w:szCs w:val="24"/>
        </w:rPr>
      </w:pPr>
    </w:p>
    <w:p w:rsidR="001A2CD6" w:rsidRDefault="001A2CD6">
      <w:pPr>
        <w:jc w:val="both"/>
        <w:rPr>
          <w:sz w:val="24"/>
          <w:szCs w:val="24"/>
        </w:rPr>
      </w:pPr>
    </w:p>
    <w:p w:rsidR="001A2CD6" w:rsidRPr="003A02B1" w:rsidRDefault="001A2CD6">
      <w:pPr>
        <w:jc w:val="both"/>
        <w:rPr>
          <w:sz w:val="24"/>
          <w:szCs w:val="24"/>
        </w:rPr>
      </w:pPr>
    </w:p>
    <w:sectPr w:rsidR="001A2CD6" w:rsidRPr="003A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83"/>
    <w:rsid w:val="000248EE"/>
    <w:rsid w:val="00055BF4"/>
    <w:rsid w:val="000C14E8"/>
    <w:rsid w:val="001A2CD6"/>
    <w:rsid w:val="001B78B8"/>
    <w:rsid w:val="001D3483"/>
    <w:rsid w:val="00214A23"/>
    <w:rsid w:val="002E4E39"/>
    <w:rsid w:val="00337BF7"/>
    <w:rsid w:val="003A02B1"/>
    <w:rsid w:val="003D6860"/>
    <w:rsid w:val="00466E7F"/>
    <w:rsid w:val="005806B8"/>
    <w:rsid w:val="0067681C"/>
    <w:rsid w:val="00694729"/>
    <w:rsid w:val="007031A7"/>
    <w:rsid w:val="007A0776"/>
    <w:rsid w:val="007B384A"/>
    <w:rsid w:val="00861463"/>
    <w:rsid w:val="00862D76"/>
    <w:rsid w:val="00894F32"/>
    <w:rsid w:val="00921ACB"/>
    <w:rsid w:val="00A8709F"/>
    <w:rsid w:val="00AC0D7F"/>
    <w:rsid w:val="00BC321B"/>
    <w:rsid w:val="00C911D4"/>
    <w:rsid w:val="00CE0E30"/>
    <w:rsid w:val="00D21BA0"/>
    <w:rsid w:val="00DE4F9D"/>
    <w:rsid w:val="00E418C4"/>
    <w:rsid w:val="00F15365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2021-12-02T11:43:00Z</cp:lastPrinted>
  <dcterms:created xsi:type="dcterms:W3CDTF">2021-12-02T12:17:00Z</dcterms:created>
  <dcterms:modified xsi:type="dcterms:W3CDTF">2021-12-02T12:17:00Z</dcterms:modified>
</cp:coreProperties>
</file>