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DC" w:rsidRPr="00A65792" w:rsidRDefault="000176DC" w:rsidP="00017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ДОГОВОРА АРЕНДЫ </w:t>
      </w:r>
    </w:p>
    <w:p w:rsidR="000176DC" w:rsidRPr="00A65792" w:rsidRDefault="000176DC" w:rsidP="00017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ЗЕМЕЛЬНОГО УЧАСТКА</w:t>
      </w:r>
    </w:p>
    <w:p w:rsidR="000176DC" w:rsidRPr="00A65792" w:rsidRDefault="000176DC" w:rsidP="00017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6DC" w:rsidRPr="00A65792" w:rsidRDefault="000176DC" w:rsidP="000176DC">
      <w:pPr>
        <w:shd w:val="clear" w:color="auto" w:fill="FFFFFF"/>
        <w:tabs>
          <w:tab w:val="left" w:pos="10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8"/>
        <w:gridCol w:w="4833"/>
      </w:tblGrid>
      <w:tr w:rsidR="000176DC" w:rsidRPr="00A65792" w:rsidTr="00071A33">
        <w:tc>
          <w:tcPr>
            <w:tcW w:w="5495" w:type="dxa"/>
          </w:tcPr>
          <w:p w:rsidR="000176DC" w:rsidRPr="00A65792" w:rsidRDefault="000176DC" w:rsidP="00256FE0">
            <w:pPr>
              <w:tabs>
                <w:tab w:val="left" w:pos="10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256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Клинцы</w:t>
            </w:r>
          </w:p>
        </w:tc>
        <w:tc>
          <w:tcPr>
            <w:tcW w:w="5496" w:type="dxa"/>
          </w:tcPr>
          <w:p w:rsidR="000176DC" w:rsidRPr="00A65792" w:rsidRDefault="000176DC" w:rsidP="00256FE0">
            <w:pPr>
              <w:tabs>
                <w:tab w:val="left" w:pos="107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A657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5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A657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</w:tr>
    </w:tbl>
    <w:p w:rsidR="000176DC" w:rsidRPr="00A65792" w:rsidRDefault="000176DC" w:rsidP="00017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76DC" w:rsidRPr="00A65792" w:rsidRDefault="000176DC" w:rsidP="000176D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 xml:space="preserve">Комитет по управлению имуществом г. Клинцы  в лице председателя Комитета  </w:t>
      </w: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>Крещенок Ирины Владимировны,</w:t>
      </w:r>
      <w:r w:rsidRPr="00A65792">
        <w:rPr>
          <w:rFonts w:ascii="Times New Roman" w:eastAsia="Times New Roman" w:hAnsi="Times New Roman" w:cs="Times New Roman"/>
          <w:lang w:eastAsia="ru-RU"/>
        </w:rPr>
        <w:t xml:space="preserve"> действующей на основании положения, утвержденного решением Клинцовского городского Совета народных депутатов от 30.09.2015г. № 6-195, и </w:t>
      </w:r>
      <w:proofErr w:type="gramStart"/>
      <w:r w:rsidRPr="00A65792">
        <w:rPr>
          <w:rFonts w:ascii="Times New Roman" w:eastAsia="Times New Roman" w:hAnsi="Times New Roman" w:cs="Times New Roman"/>
          <w:lang w:eastAsia="ru-RU"/>
        </w:rPr>
        <w:t>именуемая</w:t>
      </w:r>
      <w:proofErr w:type="gramEnd"/>
      <w:r w:rsidRPr="00A65792">
        <w:rPr>
          <w:rFonts w:ascii="Times New Roman" w:eastAsia="Times New Roman" w:hAnsi="Times New Roman" w:cs="Times New Roman"/>
          <w:lang w:eastAsia="ru-RU"/>
        </w:rPr>
        <w:t xml:space="preserve"> в дальнейшем «Арендодатель», с одной стороны, и </w:t>
      </w:r>
    </w:p>
    <w:p w:rsidR="000176DC" w:rsidRPr="00A65792" w:rsidRDefault="000176DC" w:rsidP="000176DC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65792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176DC" w:rsidRPr="00A65792" w:rsidRDefault="000176DC" w:rsidP="000176DC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65792">
        <w:rPr>
          <w:rFonts w:ascii="Times New Roman" w:eastAsia="Times New Roman" w:hAnsi="Times New Roman" w:cs="Times New Roman"/>
          <w:vertAlign w:val="superscript"/>
          <w:lang w:eastAsia="ru-RU"/>
        </w:rPr>
        <w:t>(гражданин или юридическое лицо)</w:t>
      </w:r>
    </w:p>
    <w:p w:rsidR="000176DC" w:rsidRPr="00A65792" w:rsidRDefault="000176DC" w:rsidP="000176DC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также «Стороны», руководствуясь Земельным кодексом Российской Федерации, Гражданским кодексом Российской Федерации, в соответствии со ст. 3.3 п.2 Федерального закона от 25.10.2001 № 137-ФЗ «О введении в действие Земельного кодекса Российской Федерации», н</w:t>
      </w: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 xml:space="preserve">а основании: протокола о результатах аукциона </w:t>
      </w:r>
      <w:proofErr w:type="gramStart"/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 № </w:t>
      </w:r>
      <w:r w:rsidRPr="00A657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176DC" w:rsidRPr="00A65792" w:rsidRDefault="000176DC" w:rsidP="00017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A6579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(реквизиты решения уполномоченного на распоряжение земельными участками органа)</w:t>
      </w:r>
    </w:p>
    <w:p w:rsidR="000176DC" w:rsidRPr="00A65792" w:rsidRDefault="000176DC" w:rsidP="00017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(далее – «Договор») о нижеследующем:</w:t>
      </w:r>
    </w:p>
    <w:p w:rsidR="000176DC" w:rsidRPr="00A65792" w:rsidRDefault="000176DC" w:rsidP="000176DC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smartTag w:uri="urn:schemas-microsoft-com:office:smarttags" w:element="place">
        <w:r w:rsidRPr="00A65792">
          <w:rPr>
            <w:rFonts w:ascii="Times New Roman" w:eastAsia="Times New Roman" w:hAnsi="Times New Roman" w:cs="Times New Roman"/>
            <w:b/>
            <w:bCs/>
            <w:color w:val="000000"/>
            <w:lang w:val="en-US" w:eastAsia="ru-RU"/>
          </w:rPr>
          <w:t>I</w:t>
        </w:r>
        <w:r w:rsidRPr="00A65792">
          <w:rPr>
            <w:rFonts w:ascii="Times New Roman" w:eastAsia="Times New Roman" w:hAnsi="Times New Roman" w:cs="Times New Roman"/>
            <w:b/>
            <w:bCs/>
            <w:color w:val="000000"/>
            <w:lang w:eastAsia="ru-RU"/>
          </w:rPr>
          <w:t>.</w:t>
        </w:r>
      </w:smartTag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ПРЕДМЕТ ДОГОВОРА</w:t>
      </w:r>
    </w:p>
    <w:p w:rsidR="000176DC" w:rsidRPr="00A65792" w:rsidRDefault="000176DC" w:rsidP="000176DC">
      <w:pPr>
        <w:shd w:val="clear" w:color="auto" w:fill="FFFFFF"/>
        <w:tabs>
          <w:tab w:val="left" w:pos="10206"/>
        </w:tabs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1.1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Арендодатель предоставляет, а Арендатор принимает в аренду земельный участок (далее – Участок) из категории земель:</w:t>
      </w: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Земли населенных пунктов</w:t>
      </w:r>
      <w:r w:rsidRPr="00A657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176DC" w:rsidRPr="00A65792" w:rsidRDefault="000176DC" w:rsidP="000176DC">
      <w:pPr>
        <w:shd w:val="clear" w:color="auto" w:fill="FFFFFF"/>
        <w:tabs>
          <w:tab w:val="left" w:pos="10206"/>
        </w:tabs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с кадастровым номером</w:t>
      </w: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A657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176DC" w:rsidRPr="00A65792" w:rsidRDefault="000176DC" w:rsidP="000176DC">
      <w:pPr>
        <w:shd w:val="clear" w:color="auto" w:fill="FFFFFF"/>
        <w:tabs>
          <w:tab w:val="left" w:pos="10206"/>
        </w:tabs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находящийся по адресу (имеющий адресные ориентиры)</w:t>
      </w: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A657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176DC" w:rsidRPr="00A65792" w:rsidRDefault="000176DC" w:rsidP="000176DC">
      <w:pPr>
        <w:shd w:val="clear" w:color="auto" w:fill="FFFFFF"/>
        <w:tabs>
          <w:tab w:val="left" w:pos="10206"/>
        </w:tabs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для использования в целях:</w:t>
      </w:r>
      <w:r w:rsidRPr="00A657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176DC" w:rsidRPr="00A65792" w:rsidRDefault="000176DC" w:rsidP="000176DC">
      <w:pPr>
        <w:shd w:val="clear" w:color="auto" w:fill="FFFFFF"/>
        <w:tabs>
          <w:tab w:val="left" w:pos="10206"/>
        </w:tabs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>: ___________</w:t>
      </w:r>
    </w:p>
    <w:p w:rsidR="000176DC" w:rsidRPr="00A65792" w:rsidRDefault="000176DC" w:rsidP="000176DC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СРОК ДОГОВОРА</w:t>
      </w:r>
    </w:p>
    <w:p w:rsidR="000176DC" w:rsidRPr="00A65792" w:rsidRDefault="000176DC" w:rsidP="000176DC">
      <w:pPr>
        <w:shd w:val="clear" w:color="auto" w:fill="FFFFFF"/>
        <w:tabs>
          <w:tab w:val="left" w:pos="102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ab/>
        <w:t>Срок аренды Участка:</w:t>
      </w:r>
      <w:r w:rsidRPr="00A65792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176DC" w:rsidRPr="00A65792" w:rsidRDefault="000176DC" w:rsidP="000176DC">
      <w:pPr>
        <w:shd w:val="clear" w:color="auto" w:fill="FFFFFF"/>
        <w:tabs>
          <w:tab w:val="left" w:pos="102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устанавливается </w:t>
      </w:r>
      <w:proofErr w:type="gramStart"/>
      <w:r w:rsidRPr="00A6579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</w:t>
      </w:r>
      <w:proofErr w:type="gramEnd"/>
      <w:r w:rsidRPr="00A6579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                 по</w:t>
      </w:r>
      <w:r w:rsidRPr="00A657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176DC" w:rsidRPr="00A65792" w:rsidRDefault="000176DC" w:rsidP="000176DC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III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РАЗМЕР И УСЛОВИЯ ВНЕСЕНИЯ АРЕНДНОЙ ПЛАТЫ</w:t>
      </w:r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3.1.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Годовой размер арендной платы установлен по итогам аукциона в соответствии с протоколом от _______№_______ и составляет____________________________________________________________</w:t>
      </w:r>
      <w:proofErr w:type="gramStart"/>
      <w:r w:rsidRPr="00A6579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3.2.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Арендная плата начисляется с момента подписания сторонами Акта приема-передачи Участка.</w:t>
      </w:r>
    </w:p>
    <w:p w:rsidR="000176DC" w:rsidRPr="00A65792" w:rsidRDefault="000176DC" w:rsidP="000176DC">
      <w:pPr>
        <w:shd w:val="clear" w:color="auto" w:fill="FFFFFF"/>
        <w:tabs>
          <w:tab w:val="left" w:pos="567"/>
          <w:tab w:val="left" w:pos="102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3.3.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Арендная плата вносится в</w:t>
      </w:r>
      <w:r w:rsidRPr="00A6579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УФК по Брянской области (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Комитет по управлению имуществом г. Клинцы) 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в следующем порядке:</w:t>
      </w:r>
      <w:r w:rsidRPr="00A657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176DC" w:rsidRPr="00A65792" w:rsidRDefault="000176DC" w:rsidP="000176DC">
      <w:pPr>
        <w:tabs>
          <w:tab w:val="left" w:pos="80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 xml:space="preserve">а) задаток в сумме________________________________, перечисленный победителем аукциона, засчитывается в счет оплаты арендной платы; </w:t>
      </w:r>
    </w:p>
    <w:p w:rsidR="000176DC" w:rsidRPr="00A65792" w:rsidRDefault="000176DC" w:rsidP="000176DC">
      <w:pPr>
        <w:tabs>
          <w:tab w:val="left" w:pos="80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 xml:space="preserve">б) оставшуюся сумму стоимости годовой арендной платы (за вычетом суммы задатка) Арендатор обязан оплатить в размере ____________________________ в течение 10 банковских дней </w:t>
      </w:r>
      <w:proofErr w:type="gramStart"/>
      <w:r w:rsidRPr="00A65792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A65792">
        <w:rPr>
          <w:rFonts w:ascii="Times New Roman" w:eastAsia="Times New Roman" w:hAnsi="Times New Roman" w:cs="Times New Roman"/>
          <w:lang w:eastAsia="ru-RU"/>
        </w:rPr>
        <w:t xml:space="preserve"> данного договора;</w:t>
      </w:r>
    </w:p>
    <w:p w:rsidR="000176DC" w:rsidRPr="00A65792" w:rsidRDefault="000176DC" w:rsidP="000176DC">
      <w:pPr>
        <w:tabs>
          <w:tab w:val="left" w:pos="80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 xml:space="preserve">в) за период </w:t>
      </w:r>
      <w:proofErr w:type="gramStart"/>
      <w:r w:rsidRPr="00A6579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65792">
        <w:rPr>
          <w:rFonts w:ascii="Times New Roman" w:eastAsia="Times New Roman" w:hAnsi="Times New Roman" w:cs="Times New Roman"/>
          <w:lang w:eastAsia="ru-RU"/>
        </w:rPr>
        <w:t xml:space="preserve"> ________ и </w:t>
      </w:r>
      <w:proofErr w:type="gramStart"/>
      <w:r w:rsidRPr="00A6579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65792">
        <w:rPr>
          <w:rFonts w:ascii="Times New Roman" w:eastAsia="Times New Roman" w:hAnsi="Times New Roman" w:cs="Times New Roman"/>
          <w:lang w:eastAsia="ru-RU"/>
        </w:rPr>
        <w:t xml:space="preserve"> последующие годы арендная плата вносится ежеквартально равными долями не позднее 15 числа последнего месяца квартала.</w:t>
      </w:r>
    </w:p>
    <w:p w:rsidR="000176DC" w:rsidRPr="00A65792" w:rsidRDefault="000176DC" w:rsidP="000176DC">
      <w:pPr>
        <w:shd w:val="clear" w:color="auto" w:fill="FFFFFF"/>
        <w:tabs>
          <w:tab w:val="left" w:pos="567"/>
          <w:tab w:val="left" w:pos="992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3.4.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Днем оплаты считается день поступления средств на бюджетный счет получателя.</w:t>
      </w:r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3.5.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Размер арендной платы может быть пересмотрен Арендодателем в одностороннем бесспорном порядке в случае изменения норм действующего законодательства Российской Федерации, регламентирующих размер арендной платы, без заключения дополнительного соглашения.</w:t>
      </w:r>
    </w:p>
    <w:p w:rsidR="000176DC" w:rsidRPr="00A65792" w:rsidRDefault="000176DC" w:rsidP="000176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 xml:space="preserve">Изменения арендной платы принимаются к исполнению сторонами </w:t>
      </w:r>
      <w:proofErr w:type="gramStart"/>
      <w:r w:rsidRPr="00A65792">
        <w:rPr>
          <w:rFonts w:ascii="Times New Roman" w:eastAsia="Times New Roman" w:hAnsi="Times New Roman" w:cs="Times New Roman"/>
          <w:lang w:eastAsia="ru-RU"/>
        </w:rPr>
        <w:t>с даты вступления</w:t>
      </w:r>
      <w:proofErr w:type="gramEnd"/>
      <w:r w:rsidRPr="00A65792">
        <w:rPr>
          <w:rFonts w:ascii="Times New Roman" w:eastAsia="Times New Roman" w:hAnsi="Times New Roman" w:cs="Times New Roman"/>
          <w:lang w:eastAsia="ru-RU"/>
        </w:rPr>
        <w:t xml:space="preserve"> в силу соответствующего нормативно-правового акта.</w:t>
      </w:r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lastRenderedPageBreak/>
        <w:t>3.6. Размер арендной платы, определенный на аукционе, устанавливается на весь период проектирования и строительства объекта. После ввода объекта в эксплуатацию и получения свидетельства на право собственности на объект, но не ранее чем через один год с момента заключения Договора, размер арендной платы рассчитывается в соответствии с нормативно-правовыми актами на текущий период, определяющими порядок начисления арендных платежей за земельные участки, находящиеся в государственной собственности.</w:t>
      </w:r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3.7.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Неиспользование Участка после заключения Договора аренды не является основанием для неуплаты арендных платежей Арендодателю.</w:t>
      </w:r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3.8. В случае отказа Арендатора от оплаты арендуемого имущества по результатам протокола торгов, настоящий Договор прекращает свое действие, при этом Арендатор выплачивает штраф в размере внесенного задатка.</w:t>
      </w:r>
    </w:p>
    <w:p w:rsidR="000176DC" w:rsidRPr="00A65792" w:rsidRDefault="000176DC" w:rsidP="000176DC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IV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ПРАВА И ОБЯЗАННОСТИ СТОРОН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>4.1.</w:t>
      </w: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ab/>
        <w:t>Арендодатель имеет право: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4.1.1.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Договора в случае использования Участка, указанного в п. 1.1., не по целевому назначению или способами, приводящими к его порче, а также при невнесении арендной платы более двух раз подряд по истечении установленного Договором срока платежа и нарушений других условий Договора.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4.1.2.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На беспрепятственный доступ на территорию арендуемого земельного участка с целью осуществления земельного контроля.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4.1.3.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На возмещение убытков, причиненных ухудшением качества Участка в результате хозяйственной деятельности Арендатора, а так же по иным основаниям, предусмотренным законодательством РФ.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ab/>
        <w:t>Арендодатель обязан: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4.2.1.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Выполнять в полном объеме все условия Договора.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4.2.2.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 7-дневный срок передать Арендатору Участок по акту приема передачи.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4.2.3.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Своевременно производить перерасчет арендной платы и информировать об этом Арендатора.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>4.3.</w:t>
      </w: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ab/>
        <w:t>Арендатор имеет право: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4.3.1.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Договором.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4.3.2.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 пределах срока договора аренды, заключенного на срок до пяти лет, сдавать земельный участок в субаренду, а также передавать свои права и обязанности по Договору третьим лицам с предварительного письменного согласия Арендодателя.</w:t>
      </w:r>
    </w:p>
    <w:p w:rsidR="000176DC" w:rsidRPr="00A65792" w:rsidRDefault="000176DC" w:rsidP="000176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 xml:space="preserve"> В случае заключения договора на срок более пяти лет Арендатор имеет право сдавать земельный участок в субаренду, а также передавать свои права и обязанности по Договору третьим лицам в пределах срока договора аренды без согласия Арендодателя при условии его уведомления. 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>4.4.</w:t>
      </w:r>
      <w:r w:rsidRPr="00A65792">
        <w:rPr>
          <w:rFonts w:ascii="Times New Roman" w:eastAsia="Times New Roman" w:hAnsi="Times New Roman" w:cs="Times New Roman"/>
          <w:b/>
          <w:bCs/>
          <w:lang w:eastAsia="ru-RU"/>
        </w:rPr>
        <w:tab/>
        <w:t>Арендатор обязан: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Выполнять в полном объеме все условия Договора.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разрешенными видами использования (целевым назначением).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4.4.3.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участка.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4.4.4.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 xml:space="preserve">Обеспечить Арендодателю и органам земельного контроля беспрепятственный доступ на Участок по их требованию.  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4.4.5.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Уплачивать в размере и на условиях, установленных Договором, арендную плату.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4.4.6.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После подписания Договора и дополнительных соглашений к нему обеспечить ег</w:t>
      </w:r>
      <w:proofErr w:type="gramStart"/>
      <w:r w:rsidRPr="00A65792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A65792">
        <w:rPr>
          <w:rFonts w:ascii="Times New Roman" w:eastAsia="Times New Roman" w:hAnsi="Times New Roman" w:cs="Times New Roman"/>
          <w:lang w:eastAsia="ru-RU"/>
        </w:rPr>
        <w:t>их) государственную регистрацию в Управлении Федеральной службы государственной регистрации, кадастра и картографии по Брянской области (в случае заключения Договора аренды на срок более года).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4.4.7.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 xml:space="preserve">В случае ликвидации предприятия, учреждения, организации или смерти Арендатора – физического лица, Арендатор или его правопреемник должен направить Арендодателю письменное уведомление в 10 – </w:t>
      </w:r>
      <w:proofErr w:type="spellStart"/>
      <w:r w:rsidRPr="00A65792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Pr="00A65792">
        <w:rPr>
          <w:rFonts w:ascii="Times New Roman" w:eastAsia="Times New Roman" w:hAnsi="Times New Roman" w:cs="Times New Roman"/>
          <w:lang w:eastAsia="ru-RU"/>
        </w:rPr>
        <w:t xml:space="preserve"> срок.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4.4.8.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 xml:space="preserve">В случае изменения адреса или иных реквизитов в 10 – </w:t>
      </w:r>
      <w:proofErr w:type="spellStart"/>
      <w:r w:rsidRPr="00A65792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Pr="00A65792">
        <w:rPr>
          <w:rFonts w:ascii="Times New Roman" w:eastAsia="Times New Roman" w:hAnsi="Times New Roman" w:cs="Times New Roman"/>
          <w:lang w:eastAsia="ru-RU"/>
        </w:rPr>
        <w:t xml:space="preserve"> срок письменно уведомить Арендодателя. При отсутствии уведомления все извещения, повестки и другие документы, направленные Арендатору по адресу, указанному в настоящем Договоре, считать врученными.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lastRenderedPageBreak/>
        <w:t>4.4.9.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 случае передачи строения или его части, расположенног</w:t>
      </w:r>
      <w:proofErr w:type="gramStart"/>
      <w:r w:rsidRPr="00A65792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A65792">
        <w:rPr>
          <w:rFonts w:ascii="Times New Roman" w:eastAsia="Times New Roman" w:hAnsi="Times New Roman" w:cs="Times New Roman"/>
          <w:lang w:eastAsia="ru-RU"/>
        </w:rPr>
        <w:t>ой) на арендуемом земельном участке,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Арендатор в срок не позднее 30 календарных дней со дня совершения сделки уведомить Арендодателя.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4.4.10.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Не нарушать права других землепользователей, а также порядок пользования водными, лесными и другими природными объектами.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4.4.11.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 xml:space="preserve">Не </w:t>
      </w:r>
      <w:proofErr w:type="gramStart"/>
      <w:r w:rsidRPr="00A65792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A65792">
        <w:rPr>
          <w:rFonts w:ascii="Times New Roman" w:eastAsia="Times New Roman" w:hAnsi="Times New Roman" w:cs="Times New Roman"/>
          <w:lang w:eastAsia="ru-RU"/>
        </w:rPr>
        <w:t xml:space="preserve"> чем за 3 (три) месяца до истечения срока действия Договора обратиться к Арендодателю для оформления соглашения, подтверждающего расторжение Договора аренды Участка по истечении срока действия Договора.</w:t>
      </w:r>
    </w:p>
    <w:p w:rsidR="000176DC" w:rsidRPr="00A65792" w:rsidRDefault="000176DC" w:rsidP="000176D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 xml:space="preserve"> 4.4.12.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После окончаний срока действия настоящего Договора Арендатор обязан в 7-дневный срок передать Участок Арендодателю по акту приема-передачи в надлежащем состоянии.</w:t>
      </w:r>
    </w:p>
    <w:p w:rsidR="000176DC" w:rsidRPr="00A65792" w:rsidRDefault="000176DC" w:rsidP="000176DC">
      <w:pPr>
        <w:shd w:val="clear" w:color="auto" w:fill="FFFFFF"/>
        <w:tabs>
          <w:tab w:val="left" w:pos="1020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4.5.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 xml:space="preserve">Арендатор и Арендодатель имеют иные права и </w:t>
      </w:r>
      <w:proofErr w:type="gramStart"/>
      <w:r w:rsidRPr="00A65792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A65792">
        <w:rPr>
          <w:rFonts w:ascii="Times New Roman" w:eastAsia="Times New Roman" w:hAnsi="Times New Roman" w:cs="Times New Roman"/>
          <w:lang w:eastAsia="ru-RU"/>
        </w:rPr>
        <w:t>, установленные законодательством РФ.</w:t>
      </w:r>
    </w:p>
    <w:p w:rsidR="000176DC" w:rsidRPr="00A65792" w:rsidRDefault="000176DC" w:rsidP="000176DC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ОТВЕТСТВЕННОСТЬ СТОРОН</w:t>
      </w:r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5.1.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5.2.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 xml:space="preserve">В случае неуплаты арендных платежей в установленный Договором срок Арендатор уплачивает Арендодателю </w:t>
      </w:r>
      <w:r w:rsidR="00EF6D86">
        <w:rPr>
          <w:rFonts w:ascii="Times New Roman" w:eastAsia="Times New Roman" w:hAnsi="Times New Roman" w:cs="Times New Roman"/>
          <w:lang w:eastAsia="ru-RU"/>
        </w:rPr>
        <w:t>проценты определенные ключевой ставкой Банка России, действовавшей в соответствующие периоды</w:t>
      </w:r>
      <w:r w:rsidRPr="00A65792">
        <w:rPr>
          <w:rFonts w:ascii="Times New Roman" w:eastAsia="Times New Roman" w:hAnsi="Times New Roman" w:cs="Times New Roman"/>
          <w:lang w:eastAsia="ru-RU"/>
        </w:rPr>
        <w:t>, за каждый день просрочки.</w:t>
      </w:r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5.3.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 случае несвоевременного возврата арендованного земельного участка в надлежащем состоянии Арендатор уплачивает Арендодателя неустойку в размере 10% от годовой арендной платы за каждый месяц просрочки.</w:t>
      </w:r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5.4.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 xml:space="preserve">Договором устанавливается, что убытки и неустойка взыскиваются без зачета задолженности. </w:t>
      </w:r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5.5.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0176DC" w:rsidRPr="00A65792" w:rsidRDefault="000176DC" w:rsidP="000176DC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VI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ИЗМЕНЕНИЕ, РАСТОРЖЕНИЕ И ПРЕКРАЩЕНИЕ ДОГОВОРА</w:t>
      </w:r>
    </w:p>
    <w:p w:rsidR="000176DC" w:rsidRPr="00A65792" w:rsidRDefault="000176DC" w:rsidP="000176DC">
      <w:pPr>
        <w:tabs>
          <w:tab w:val="left" w:pos="426"/>
          <w:tab w:val="left" w:pos="54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6.1.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Все изменения и (или) дополнения к Договору оформляются Сторонами в письменной форме.</w:t>
      </w:r>
    </w:p>
    <w:p w:rsidR="000176DC" w:rsidRPr="00A65792" w:rsidRDefault="000176DC" w:rsidP="000176D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6.2.</w:t>
      </w:r>
      <w:r w:rsidRPr="00A65792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65792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A65792">
        <w:rPr>
          <w:rFonts w:ascii="Times New Roman" w:eastAsia="Times New Roman" w:hAnsi="Times New Roman" w:cs="Times New Roman"/>
          <w:lang w:eastAsia="ru-RU"/>
        </w:rPr>
        <w:t xml:space="preserve"> может быть расторгнуть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0176DC" w:rsidRPr="00A65792" w:rsidRDefault="000176DC" w:rsidP="000176D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6.3.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При прекращении Договора Арендатор обязан вернуть Арендодателю Участок в надлежащем состоянии.</w:t>
      </w:r>
    </w:p>
    <w:p w:rsidR="000176DC" w:rsidRPr="00A65792" w:rsidRDefault="000176DC" w:rsidP="000176DC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VII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РАССМОТРЕНИЕ И УРЕГУЛИРОВАНИЕ СПОРОВ</w:t>
      </w:r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7.1.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0176DC" w:rsidRPr="00A65792" w:rsidRDefault="000176DC" w:rsidP="000176DC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VIII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ОСОБЫЕ УСЛОВИЯ ДОГОВОРА</w:t>
      </w:r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8.1.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 xml:space="preserve">Договор субаренды земельного участка, а также договор передачи Арендатором своих прав и обязанностей по </w:t>
      </w:r>
      <w:r w:rsidRPr="00A65792">
        <w:rPr>
          <w:rFonts w:ascii="Times New Roman" w:eastAsia="Times New Roman" w:hAnsi="Times New Roman" w:cs="Times New Roman"/>
          <w:spacing w:val="-6"/>
          <w:lang w:eastAsia="ru-RU"/>
        </w:rPr>
        <w:t xml:space="preserve">Договору подлежат государственной регистрации в </w:t>
      </w:r>
      <w:r w:rsidRPr="00A65792">
        <w:rPr>
          <w:rFonts w:ascii="Times New Roman" w:eastAsia="Times New Roman" w:hAnsi="Times New Roman" w:cs="Times New Roman"/>
          <w:lang w:eastAsia="ru-RU"/>
        </w:rPr>
        <w:t>Управлении Федеральной службы государственной регистрации, кадастра и картографии по Брянской области</w:t>
      </w:r>
      <w:r w:rsidRPr="00A65792">
        <w:rPr>
          <w:rFonts w:ascii="Times New Roman" w:eastAsia="Times New Roman" w:hAnsi="Times New Roman" w:cs="Times New Roman"/>
          <w:spacing w:val="-6"/>
          <w:lang w:eastAsia="ru-RU"/>
        </w:rPr>
        <w:t xml:space="preserve">. </w:t>
      </w:r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8.2.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Срок действия договора субаренды и передачи прав и обязанностей не может превышать срок действия Договора.</w:t>
      </w:r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8.3.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0176DC" w:rsidRPr="00A65792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8.4.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Расходы по государственной регистрации настоящего Договора, договоров субаренды и передачи прав и обязанностей, а также изменений и дополнений к ним возлагаются на Арендатора.</w:t>
      </w:r>
    </w:p>
    <w:p w:rsidR="000176DC" w:rsidRPr="00DD3B93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x-none"/>
        </w:rPr>
      </w:pPr>
      <w:r w:rsidRPr="00A65792">
        <w:rPr>
          <w:rFonts w:ascii="Times New Roman" w:eastAsia="Times New Roman" w:hAnsi="Times New Roman" w:cs="Times New Roman"/>
          <w:lang w:val="x-none" w:eastAsia="x-none"/>
        </w:rPr>
        <w:t>8.5.</w:t>
      </w:r>
      <w:r w:rsidRPr="00A65792">
        <w:rPr>
          <w:rFonts w:ascii="Times New Roman" w:eastAsia="Times New Roman" w:hAnsi="Times New Roman" w:cs="Times New Roman"/>
          <w:lang w:val="x-none" w:eastAsia="x-none"/>
        </w:rPr>
        <w:tab/>
        <w:t xml:space="preserve">Договор, заключенный на срок менее одного года, государственной регистрации не подлежит. </w:t>
      </w:r>
    </w:p>
    <w:p w:rsidR="000176DC" w:rsidRDefault="000176DC" w:rsidP="000176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x-none"/>
        </w:rPr>
      </w:pPr>
      <w:r w:rsidRPr="00A65792">
        <w:rPr>
          <w:rFonts w:ascii="Times New Roman" w:eastAsia="Times New Roman" w:hAnsi="Times New Roman" w:cs="Times New Roman"/>
          <w:lang w:val="x-none" w:eastAsia="x-none"/>
        </w:rPr>
        <w:t>8.6.</w:t>
      </w:r>
      <w:r w:rsidRPr="00A65792">
        <w:rPr>
          <w:rFonts w:ascii="Times New Roman" w:eastAsia="Times New Roman" w:hAnsi="Times New Roman" w:cs="Times New Roman"/>
          <w:lang w:val="x-none" w:eastAsia="x-none"/>
        </w:rPr>
        <w:tab/>
        <w:t>Договор составлен в трех экземплярах, по одному для каждой из сторон, один – в Управление Федеральной службы государственной регистрации, кадастра и картографии по Брянской области, которые имеют одинаковую юридическую силу.</w:t>
      </w:r>
    </w:p>
    <w:p w:rsidR="000176DC" w:rsidRPr="00DD3B93" w:rsidRDefault="000176DC" w:rsidP="000176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</w:p>
    <w:p w:rsidR="000176DC" w:rsidRPr="00A65792" w:rsidRDefault="000176DC" w:rsidP="000176DC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IX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ПРИЛОЖЕНИЯ К ДОГОВОРУ</w:t>
      </w:r>
    </w:p>
    <w:p w:rsidR="000176DC" w:rsidRPr="00A65792" w:rsidRDefault="000176DC" w:rsidP="000176D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9.1.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 xml:space="preserve">Расчет арендной платы с указанием реквизитов для перечисления арендной платы (Приложение №1). </w:t>
      </w:r>
    </w:p>
    <w:p w:rsidR="000176DC" w:rsidRPr="00A65792" w:rsidRDefault="000176DC" w:rsidP="000176D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9.2.</w:t>
      </w:r>
      <w:r w:rsidRPr="00A65792">
        <w:rPr>
          <w:rFonts w:ascii="Times New Roman" w:eastAsia="Times New Roman" w:hAnsi="Times New Roman" w:cs="Times New Roman"/>
          <w:lang w:eastAsia="ru-RU"/>
        </w:rPr>
        <w:tab/>
        <w:t>Акт приема - передачи земельного участка (Приложение №2).</w:t>
      </w:r>
    </w:p>
    <w:p w:rsidR="000176DC" w:rsidRPr="00A65792" w:rsidRDefault="000176DC" w:rsidP="000176D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65792">
        <w:rPr>
          <w:rFonts w:ascii="Times New Roman" w:eastAsia="Times New Roman" w:hAnsi="Times New Roman" w:cs="Times New Roman"/>
          <w:lang w:eastAsia="ru-RU"/>
        </w:rPr>
        <w:t>9.3.    Кадастровый паспорт земельного участка (Приложение № 3).</w:t>
      </w:r>
    </w:p>
    <w:p w:rsidR="000176DC" w:rsidRPr="00A65792" w:rsidRDefault="000176DC" w:rsidP="000176D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</w:p>
    <w:p w:rsidR="000176DC" w:rsidRPr="00A65792" w:rsidRDefault="000176DC" w:rsidP="000176D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</w:p>
    <w:p w:rsidR="000176DC" w:rsidRPr="00A65792" w:rsidRDefault="000176DC" w:rsidP="000176D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</w:p>
    <w:p w:rsidR="000176DC" w:rsidRPr="00A65792" w:rsidRDefault="000176DC" w:rsidP="000176D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</w:p>
    <w:p w:rsidR="000176DC" w:rsidRPr="00A65792" w:rsidRDefault="000176DC" w:rsidP="000176DC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X</w:t>
      </w:r>
      <w:r w:rsidRPr="00A65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РЕКВИЗИТЫ И ПОДПИСИ СТОРОН</w:t>
      </w:r>
    </w:p>
    <w:p w:rsidR="000176DC" w:rsidRPr="00A65792" w:rsidRDefault="000176DC" w:rsidP="000176DC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76DC" w:rsidRPr="00A65792" w:rsidRDefault="000176DC" w:rsidP="000176DC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АРЕНДОДАТЕЛЬ:</w:t>
      </w:r>
    </w:p>
    <w:tbl>
      <w:tblPr>
        <w:tblW w:w="1088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767"/>
        <w:gridCol w:w="5441"/>
        <w:gridCol w:w="77"/>
        <w:gridCol w:w="1422"/>
        <w:gridCol w:w="80"/>
        <w:gridCol w:w="2094"/>
      </w:tblGrid>
      <w:tr w:rsidR="000176DC" w:rsidRPr="00A65792" w:rsidTr="00071A33">
        <w:tc>
          <w:tcPr>
            <w:tcW w:w="1767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vAlign w:val="center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по управлению имуществом г. Клинцы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6DC" w:rsidRPr="00A65792" w:rsidTr="00071A33">
        <w:tc>
          <w:tcPr>
            <w:tcW w:w="1767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243140, г. Клинцы,  </w:t>
            </w:r>
            <w:proofErr w:type="spellStart"/>
            <w:proofErr w:type="gramStart"/>
            <w:r w:rsidRPr="00A6579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A65792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Октябрьская, 42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6DC" w:rsidRPr="00A65792" w:rsidTr="00071A33">
        <w:tc>
          <w:tcPr>
            <w:tcW w:w="1767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ИНН/КПП: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3203003115/320301001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6DC" w:rsidRPr="00A65792" w:rsidTr="00071A33">
        <w:tc>
          <w:tcPr>
            <w:tcW w:w="1767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6DC" w:rsidRPr="00A65792" w:rsidRDefault="008A37E5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03231643157150002700 Отделение Брянск Банка России/УФК по Брянской области г. Брянск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6DC" w:rsidRPr="00A65792" w:rsidTr="00071A33">
        <w:tc>
          <w:tcPr>
            <w:tcW w:w="1767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8A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03273006760 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6DC" w:rsidRPr="00A65792" w:rsidTr="00071A33">
        <w:tc>
          <w:tcPr>
            <w:tcW w:w="1767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6DC" w:rsidRPr="00A65792" w:rsidRDefault="008A37E5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011501101</w:t>
            </w:r>
            <w:bookmarkStart w:id="0" w:name="_GoBack"/>
            <w:bookmarkEnd w:id="0"/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left w:val="nil"/>
              <w:bottom w:val="single" w:sz="4" w:space="0" w:color="auto"/>
            </w:tcBorders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/Крещенок И.В./</w:t>
            </w:r>
          </w:p>
        </w:tc>
      </w:tr>
      <w:tr w:rsidR="000176DC" w:rsidRPr="00A65792" w:rsidTr="00071A33">
        <w:trPr>
          <w:trHeight w:val="55"/>
        </w:trPr>
        <w:tc>
          <w:tcPr>
            <w:tcW w:w="1767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ОГРН: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1023201337136, 02.10.2002, Межрайонная инспекция МНС  №1 по Брянской области</w:t>
            </w: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</w:tcBorders>
          </w:tcPr>
          <w:p w:rsidR="000176DC" w:rsidRPr="00A65792" w:rsidRDefault="000176DC" w:rsidP="00071A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(</w:t>
            </w:r>
            <w:proofErr w:type="spellStart"/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ф.и.о.</w:t>
            </w:r>
            <w:proofErr w:type="spellEnd"/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</w:tr>
      <w:tr w:rsidR="000176DC" w:rsidRPr="00A65792" w:rsidTr="00071A33">
        <w:tc>
          <w:tcPr>
            <w:tcW w:w="1767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</w:tcBorders>
            <w:vAlign w:val="center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лице председателя Комитета по управлению имуществом г. Клинцы, </w:t>
            </w:r>
            <w:proofErr w:type="gramStart"/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действующей</w:t>
            </w:r>
            <w:proofErr w:type="gramEnd"/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основании </w:t>
            </w:r>
            <w:proofErr w:type="spellStart"/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Положеия</w:t>
            </w:r>
            <w:proofErr w:type="spellEnd"/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left w:val="nil"/>
            </w:tcBorders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80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176DC" w:rsidRPr="00A65792" w:rsidRDefault="000176DC" w:rsidP="000176DC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76DC" w:rsidRPr="00A65792" w:rsidRDefault="000176DC" w:rsidP="000176DC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57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АРЕНДАТОР:</w:t>
      </w:r>
    </w:p>
    <w:tbl>
      <w:tblPr>
        <w:tblW w:w="10881" w:type="dxa"/>
        <w:tblInd w:w="-227" w:type="dxa"/>
        <w:tblLayout w:type="fixed"/>
        <w:tblLook w:val="01E0" w:firstRow="1" w:lastRow="1" w:firstColumn="1" w:lastColumn="1" w:noHBand="0" w:noVBand="0"/>
      </w:tblPr>
      <w:tblGrid>
        <w:gridCol w:w="1795"/>
        <w:gridCol w:w="5505"/>
        <w:gridCol w:w="78"/>
        <w:gridCol w:w="1358"/>
        <w:gridCol w:w="77"/>
        <w:gridCol w:w="2068"/>
      </w:tblGrid>
      <w:tr w:rsidR="000176DC" w:rsidRPr="00A65792" w:rsidTr="00071A33">
        <w:tc>
          <w:tcPr>
            <w:tcW w:w="1768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5424" w:type="dxa"/>
            <w:tcBorders>
              <w:bottom w:val="single" w:sz="4" w:space="0" w:color="auto"/>
            </w:tcBorders>
            <w:vAlign w:val="center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6DC" w:rsidRPr="00A65792" w:rsidTr="00071A33">
        <w:tc>
          <w:tcPr>
            <w:tcW w:w="1768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6DC" w:rsidRPr="00A65792" w:rsidTr="00071A33">
        <w:tc>
          <w:tcPr>
            <w:tcW w:w="1768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Документ: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6DC" w:rsidRPr="00A65792" w:rsidTr="00071A33">
        <w:tc>
          <w:tcPr>
            <w:tcW w:w="1768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Выдан: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6DC" w:rsidRPr="00A65792" w:rsidTr="00071A33">
        <w:tc>
          <w:tcPr>
            <w:tcW w:w="1768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76DC" w:rsidRPr="00A65792" w:rsidTr="00071A33">
        <w:trPr>
          <w:trHeight w:val="55"/>
        </w:trPr>
        <w:tc>
          <w:tcPr>
            <w:tcW w:w="1768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0176DC" w:rsidRPr="00A65792" w:rsidRDefault="000176DC" w:rsidP="00071A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(</w:t>
            </w:r>
            <w:proofErr w:type="spellStart"/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ф.и.о.</w:t>
            </w:r>
            <w:proofErr w:type="spellEnd"/>
            <w:r w:rsidRPr="00A6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</w:tr>
      <w:tr w:rsidR="000176DC" w:rsidRPr="00A65792" w:rsidTr="00071A33">
        <w:tc>
          <w:tcPr>
            <w:tcW w:w="1768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7" w:type="dxa"/>
            <w:tcMar>
              <w:left w:w="28" w:type="dxa"/>
              <w:right w:w="28" w:type="dxa"/>
            </w:tcMar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Align w:val="bottom"/>
          </w:tcPr>
          <w:p w:rsidR="000176DC" w:rsidRPr="00A65792" w:rsidRDefault="000176DC" w:rsidP="00071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176DC" w:rsidRPr="00A65792" w:rsidRDefault="000176DC" w:rsidP="00017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0176DC" w:rsidRPr="00A6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D"/>
    <w:rsid w:val="000176DC"/>
    <w:rsid w:val="00256FE0"/>
    <w:rsid w:val="00296D0C"/>
    <w:rsid w:val="00325C4D"/>
    <w:rsid w:val="008A37E5"/>
    <w:rsid w:val="00E959FE"/>
    <w:rsid w:val="00E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1622</Words>
  <Characters>9252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imuschestvo</dc:creator>
  <cp:keywords/>
  <dc:description/>
  <cp:lastModifiedBy>Stepanenko</cp:lastModifiedBy>
  <cp:revision>7</cp:revision>
  <dcterms:created xsi:type="dcterms:W3CDTF">2016-07-07T08:55:00Z</dcterms:created>
  <dcterms:modified xsi:type="dcterms:W3CDTF">2021-01-28T06:28:00Z</dcterms:modified>
</cp:coreProperties>
</file>