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FA20F9">
              <w:rPr>
                <w:rFonts w:eastAsiaTheme="minorEastAsia"/>
                <w:b/>
                <w:sz w:val="20"/>
                <w:szCs w:val="20"/>
              </w:rPr>
              <w:t>15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BB2B8D">
              <w:rPr>
                <w:rFonts w:eastAsiaTheme="minorEastAsia"/>
                <w:b/>
                <w:sz w:val="20"/>
                <w:szCs w:val="20"/>
              </w:rPr>
              <w:t>октября 2021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BB2B8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E54CD5">
              <w:rPr>
                <w:rFonts w:eastAsiaTheme="minorEastAsia"/>
                <w:b/>
                <w:sz w:val="20"/>
                <w:szCs w:val="20"/>
              </w:rPr>
              <w:t>"</w:t>
            </w:r>
            <w:r w:rsidR="00FA20F9">
              <w:rPr>
                <w:rFonts w:eastAsiaTheme="minorEastAsia"/>
                <w:b/>
                <w:sz w:val="20"/>
                <w:szCs w:val="20"/>
              </w:rPr>
              <w:t>25</w:t>
            </w:r>
            <w:r w:rsidR="00BB2B8D" w:rsidRPr="00BB2B8D">
              <w:rPr>
                <w:rFonts w:eastAsiaTheme="minorEastAsia"/>
                <w:b/>
                <w:sz w:val="20"/>
                <w:szCs w:val="20"/>
              </w:rPr>
              <w:t>" октября 2021 г.;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 </w:t>
            </w:r>
            <w:r w:rsidR="00BB2B8D"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 политики и муниципальных закупок</w:t>
            </w: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BE54EA" w:rsidRPr="0095094D" w:rsidRDefault="00BE54EA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 </w:t>
            </w:r>
            <w:r w:rsidR="00BB2B8D"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 политики и муниципальных закупок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E54CD5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BB2B8D" w:rsidRPr="00BB2B8D">
              <w:rPr>
                <w:b/>
                <w:sz w:val="20"/>
                <w:szCs w:val="20"/>
                <w:u w:val="single"/>
              </w:rPr>
              <w:t xml:space="preserve">Решения </w:t>
            </w:r>
            <w:proofErr w:type="spellStart"/>
            <w:r w:rsidR="00BB2B8D" w:rsidRPr="00BB2B8D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BB2B8D" w:rsidRPr="00BB2B8D">
              <w:rPr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="00BB2B8D" w:rsidRPr="00BB2B8D">
              <w:rPr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="00BB2B8D" w:rsidRPr="00BB2B8D">
              <w:rPr>
                <w:b/>
                <w:sz w:val="20"/>
                <w:szCs w:val="20"/>
                <w:u w:val="single"/>
              </w:rPr>
              <w:t xml:space="preserve"> Брянской области»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AA6024" w:rsidRPr="00AA6024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решения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 подготовлен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</w:t>
            </w: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администрацией и направлен на применение Федерального закона от 31.07.2020 № 248-ФЗ «О государственном контроле (надзоре) и муниципальном контроле в Российской Федерации» в охраняемой законом сфере.</w:t>
            </w:r>
            <w:proofErr w:type="gramEnd"/>
          </w:p>
          <w:p w:rsidR="00D04A2E" w:rsidRPr="00D04A2E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Коинцовская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городская администрация</w:t>
            </w: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, в соответствии с частью 1 статьи 17.1 Федерального закона от 06.10.2003 № 131-ФЗ «Об общих принципах организации местного самоуправления в Российской Федерации»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</w:t>
            </w:r>
            <w:proofErr w:type="gram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, установленных федеральными законами, законами субъектов Российской Федерации</w:t>
            </w: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BB2B8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26.05.2021 № 170-ФЗ «О</w:t>
            </w:r>
            <w:proofErr w:type="gramEnd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  <w:proofErr w:type="gramEnd"/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D04A2E" w:rsidRPr="00D04A2E" w:rsidRDefault="00AA602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В соответствии с подпунктом 4 части 2 статьи 3 Федерального закона от 31.07.2020 № 248-ФЗ «О государственном контроле (надзоре) и муниципальном контроле в Российской Федерации» Положение о муниципальном контроле на автомобильном транспорте, городском наземном электрическом транспорте и в дорожном хозяйстве устанавливается положением о виде муниципального контроля, утверждаемым представительным органом муниципального образования. Целью послужит недопущение причинения вреда (ущерба) охраняемым законом  ценностям, вызванного нарушением обязательных требований</w:t>
            </w: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D04A2E" w:rsidRPr="00D04A2E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Разработка п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роект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а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Решения </w:t>
            </w:r>
            <w:proofErr w:type="spellStart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 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а также 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внесением изменений в статью</w:t>
            </w:r>
            <w:proofErr w:type="gram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статьей 79 Федерального закона от 26.05.2021№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proofErr w:type="gramStart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 категории 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отдела 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 политики и муниципальных закупок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A6024" w:rsidRPr="00AA6024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решения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 подготовлен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администрацией и направлен на применение Федерального закона от 31.07.2020 № 248-ФЗ «О государственном контроле (надзоре) и муниципальном контроле в Российской Федерации» в охраняемой законом сфере.</w:t>
            </w:r>
            <w:proofErr w:type="gramEnd"/>
          </w:p>
          <w:p w:rsidR="00D04A2E" w:rsidRPr="00D04A2E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Коинцовская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городская администрация, в соответствии с частью 1 статьи 17.1 Федерального закона от 06.10.2003 № 131-ФЗ «Об общих принципах организации местного самоуправления в Российской Федерации»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</w:t>
            </w:r>
            <w:proofErr w:type="gram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, установленных федеральными законами, законами субъектов Российской Федерации</w:t>
            </w: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AA602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информационно-консультационные правовые системы «Консультант-Плюс», «Консультант-Плюс регион», информационно-телекоммуникационная сеть «Интернет» </w:t>
            </w:r>
            <w:r w:rsidR="00D04A2E"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265C46" w:rsidP="007864C5">
            <w:pPr>
              <w:rPr>
                <w:sz w:val="20"/>
                <w:szCs w:val="20"/>
              </w:rPr>
            </w:pPr>
            <w:r w:rsidRPr="00265C46">
              <w:rPr>
                <w:sz w:val="20"/>
                <w:szCs w:val="20"/>
              </w:rPr>
              <w:t>Целью послужит недопущение причинения вреда (ущерба) охраняемым законом  ценностям, вызванного нарушением обязательных требований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265C46" w:rsidP="007864C5">
            <w:pPr>
              <w:rPr>
                <w:sz w:val="20"/>
                <w:szCs w:val="20"/>
              </w:rPr>
            </w:pPr>
            <w:r w:rsidRPr="00265C46">
              <w:rPr>
                <w:sz w:val="20"/>
                <w:szCs w:val="20"/>
              </w:rPr>
              <w:t xml:space="preserve">постоянно 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3A0121" w:rsidRPr="00D04A2E" w:rsidRDefault="00265C4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proofErr w:type="gramStart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26.05.2021 № 170-ФЗ «О</w:t>
            </w:r>
            <w:proofErr w:type="gramEnd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proofErr w:type="gramStart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3A0121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3A0121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3A0121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D06DB">
              <w:rPr>
                <w:rFonts w:eastAsiaTheme="minorEastAsia"/>
                <w:sz w:val="20"/>
                <w:szCs w:val="20"/>
              </w:rPr>
              <w:t>Юридические, физические лица, организации,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BF70E2">
              <w:rPr>
                <w:rFonts w:eastAsiaTheme="minorEastAsia"/>
                <w:sz w:val="20"/>
                <w:szCs w:val="20"/>
              </w:rPr>
              <w:t>: бюджет городского округа город Клинцы Брянской области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DD06DB">
              <w:rPr>
                <w:rFonts w:eastAsiaTheme="minorEastAsia"/>
                <w:sz w:val="20"/>
                <w:szCs w:val="20"/>
              </w:rPr>
              <w:t>2021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DD06DB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DD06DB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DD06DB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lastRenderedPageBreak/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D06DB">
              <w:rPr>
                <w:rFonts w:eastAsiaTheme="minorEastAsia"/>
                <w:sz w:val="20"/>
                <w:szCs w:val="20"/>
              </w:rPr>
              <w:t>Юридические, физические лица, организации, индивидуальные предприниматели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DD06DB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D06DB">
              <w:rPr>
                <w:rFonts w:eastAsiaTheme="minorEastAsia"/>
                <w:sz w:val="20"/>
                <w:szCs w:val="20"/>
              </w:rPr>
              <w:t>Юридические, физические лица, организации, индивидуальные предприниматели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  <w:r w:rsidR="00DD06DB">
              <w:rPr>
                <w:rFonts w:eastAsiaTheme="minorEastAsia"/>
                <w:sz w:val="20"/>
                <w:szCs w:val="20"/>
              </w:rPr>
              <w:t xml:space="preserve"> 01.01.2022г.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Размещение информации на официальном сайте Клинцовской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информирование </w:t>
            </w:r>
            <w:r w:rsidR="00DD06DB">
              <w:rPr>
                <w:rFonts w:eastAsiaTheme="minorEastAsia"/>
                <w:sz w:val="20"/>
                <w:szCs w:val="20"/>
              </w:rPr>
              <w:t>юридических</w:t>
            </w:r>
            <w:r w:rsidR="00DD06DB" w:rsidRPr="00DD06DB">
              <w:rPr>
                <w:rFonts w:eastAsiaTheme="minorEastAsia"/>
                <w:sz w:val="20"/>
                <w:szCs w:val="20"/>
              </w:rPr>
              <w:t>, физичес</w:t>
            </w:r>
            <w:r w:rsidR="00DD06DB">
              <w:rPr>
                <w:rFonts w:eastAsiaTheme="minorEastAsia"/>
                <w:sz w:val="20"/>
                <w:szCs w:val="20"/>
              </w:rPr>
              <w:t>ких лиц, организаций, индивидуальных предпринимателей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093E41">
              <w:rPr>
                <w:rFonts w:eastAsiaTheme="minorEastAsia"/>
                <w:sz w:val="20"/>
                <w:szCs w:val="20"/>
              </w:rPr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  <w:r w:rsidR="00DD06DB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027E54" w:rsidRPr="00027E54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Pr="00027E54" w:rsidRDefault="00027E54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  <w:u w:val="single"/>
              </w:rPr>
            </w:pPr>
            <w:r w:rsidRPr="00027E54">
              <w:rPr>
                <w:rFonts w:eastAsiaTheme="minorEastAsia"/>
                <w:sz w:val="20"/>
                <w:szCs w:val="20"/>
                <w:u w:val="single"/>
              </w:rPr>
              <w:lastRenderedPageBreak/>
              <w:t>нет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027E54" w:rsidRPr="00027E54" w:rsidRDefault="00D04A2E" w:rsidP="00027E5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FA20F9">
              <w:rPr>
                <w:rFonts w:eastAsiaTheme="minorEastAsia"/>
                <w:sz w:val="20"/>
                <w:szCs w:val="20"/>
              </w:rPr>
              <w:t>15</w:t>
            </w:r>
            <w:r w:rsidR="00027E54" w:rsidRPr="00027E54">
              <w:rPr>
                <w:rFonts w:eastAsiaTheme="minorEastAsia"/>
                <w:sz w:val="20"/>
                <w:szCs w:val="20"/>
              </w:rPr>
              <w:t>" октября 2021 г.;</w:t>
            </w:r>
          </w:p>
          <w:p w:rsidR="00D04A2E" w:rsidRPr="00D04A2E" w:rsidRDefault="00FA20F9" w:rsidP="00027E5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окончание: "25</w:t>
            </w:r>
            <w:r w:rsidR="00027E54" w:rsidRPr="00027E54">
              <w:rPr>
                <w:rFonts w:eastAsiaTheme="minorEastAsia"/>
                <w:sz w:val="20"/>
                <w:szCs w:val="20"/>
              </w:rPr>
              <w:t>" октября 2021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Default="005D1015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ООО «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Пассажиравтотранс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» - </w:t>
            </w:r>
            <w:r w:rsidRPr="005D1015">
              <w:rPr>
                <w:rFonts w:eastAsiaTheme="minorEastAsia"/>
                <w:b/>
                <w:sz w:val="20"/>
                <w:szCs w:val="20"/>
                <w:u w:val="single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; Конюшенко Е.В.</w:t>
            </w:r>
          </w:p>
          <w:p w:rsidR="005D1015" w:rsidRPr="000467B4" w:rsidRDefault="005D1015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МУП «Торговые ряды» - </w:t>
            </w:r>
            <w:r w:rsidRPr="005D1015">
              <w:rPr>
                <w:rFonts w:eastAsiaTheme="minorEastAsia"/>
                <w:b/>
                <w:sz w:val="20"/>
                <w:szCs w:val="20"/>
                <w:u w:val="single"/>
              </w:rPr>
              <w:t>Ремонт, содержание автомобильных дорог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; Сычев В.А.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</w:t>
            </w:r>
            <w:bookmarkStart w:id="4" w:name="_GoBack"/>
            <w:bookmarkEnd w:id="4"/>
            <w:r w:rsidRPr="00D04A2E">
              <w:rPr>
                <w:rFonts w:eastAsiaTheme="minorEastAsia"/>
                <w:sz w:val="20"/>
                <w:szCs w:val="20"/>
              </w:rPr>
              <w:t>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</w:t>
      </w:r>
      <w:r w:rsidR="0095094D">
        <w:rPr>
          <w:rFonts w:eastAsiaTheme="minorEastAsia"/>
          <w:sz w:val="20"/>
          <w:szCs w:val="20"/>
        </w:rPr>
        <w:t xml:space="preserve">одитель разработчика </w:t>
      </w:r>
      <w:r w:rsidR="005D1015">
        <w:rPr>
          <w:rFonts w:eastAsiaTheme="minorEastAsia"/>
          <w:sz w:val="20"/>
          <w:szCs w:val="20"/>
        </w:rPr>
        <w:t>Е.А. Мельникова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5D1015">
        <w:rPr>
          <w:rFonts w:eastAsiaTheme="minorEastAsia"/>
          <w:sz w:val="20"/>
          <w:szCs w:val="20"/>
        </w:rPr>
        <w:t xml:space="preserve"> «___» ____________ 2021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5D101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27E54"/>
    <w:rsid w:val="000467B4"/>
    <w:rsid w:val="00093E41"/>
    <w:rsid w:val="000C7882"/>
    <w:rsid w:val="00150A8C"/>
    <w:rsid w:val="001533AB"/>
    <w:rsid w:val="001B4DED"/>
    <w:rsid w:val="001D2896"/>
    <w:rsid w:val="00201681"/>
    <w:rsid w:val="00201CDA"/>
    <w:rsid w:val="002062E8"/>
    <w:rsid w:val="00222D74"/>
    <w:rsid w:val="002464DC"/>
    <w:rsid w:val="00265C46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4E2525"/>
    <w:rsid w:val="00500F5A"/>
    <w:rsid w:val="005016AB"/>
    <w:rsid w:val="00535DC8"/>
    <w:rsid w:val="005743F5"/>
    <w:rsid w:val="00574EB2"/>
    <w:rsid w:val="00581006"/>
    <w:rsid w:val="005A490B"/>
    <w:rsid w:val="005D1015"/>
    <w:rsid w:val="00613C1B"/>
    <w:rsid w:val="00675AA0"/>
    <w:rsid w:val="00695121"/>
    <w:rsid w:val="006B1BA4"/>
    <w:rsid w:val="006E2ED1"/>
    <w:rsid w:val="00711EA9"/>
    <w:rsid w:val="007864C5"/>
    <w:rsid w:val="007B0881"/>
    <w:rsid w:val="007D0EC0"/>
    <w:rsid w:val="007E72E1"/>
    <w:rsid w:val="00815420"/>
    <w:rsid w:val="008273B9"/>
    <w:rsid w:val="00884C27"/>
    <w:rsid w:val="008A33FC"/>
    <w:rsid w:val="008E379B"/>
    <w:rsid w:val="008E5A50"/>
    <w:rsid w:val="009415D6"/>
    <w:rsid w:val="0095094D"/>
    <w:rsid w:val="009A0A90"/>
    <w:rsid w:val="009D6B68"/>
    <w:rsid w:val="009F3A25"/>
    <w:rsid w:val="00A36130"/>
    <w:rsid w:val="00AA6024"/>
    <w:rsid w:val="00B8577B"/>
    <w:rsid w:val="00BB2B8D"/>
    <w:rsid w:val="00BE54EA"/>
    <w:rsid w:val="00BF70E2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06DB"/>
    <w:rsid w:val="00DD7846"/>
    <w:rsid w:val="00DE5CBB"/>
    <w:rsid w:val="00E21693"/>
    <w:rsid w:val="00E32A0D"/>
    <w:rsid w:val="00E54CD5"/>
    <w:rsid w:val="00E572FF"/>
    <w:rsid w:val="00E6145F"/>
    <w:rsid w:val="00E76518"/>
    <w:rsid w:val="00F13852"/>
    <w:rsid w:val="00F16D71"/>
    <w:rsid w:val="00F54754"/>
    <w:rsid w:val="00F73251"/>
    <w:rsid w:val="00FA20F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3D8E-3BAE-4AB6-A096-73C3ABE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4</cp:revision>
  <cp:lastPrinted>2020-02-19T13:09:00Z</cp:lastPrinted>
  <dcterms:created xsi:type="dcterms:W3CDTF">2021-10-18T12:00:00Z</dcterms:created>
  <dcterms:modified xsi:type="dcterms:W3CDTF">2021-10-19T12:22:00Z</dcterms:modified>
</cp:coreProperties>
</file>